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46A933" w14:textId="60001F9A" w:rsidR="000143B4" w:rsidRPr="00D73AAD" w:rsidRDefault="005F6CFD">
      <w:pPr>
        <w:pBdr>
          <w:bottom w:val="single" w:sz="6" w:space="1" w:color="auto"/>
        </w:pBdr>
        <w:ind w:left="0" w:right="-143"/>
        <w:rPr>
          <w:rFonts w:ascii="Calibri" w:hAnsi="Calibri"/>
          <w:spacing w:val="0"/>
          <w:sz w:val="24"/>
          <w:szCs w:val="24"/>
        </w:rPr>
      </w:pPr>
      <w:r w:rsidRPr="00D73AAD">
        <w:rPr>
          <w:rFonts w:ascii="Calibri" w:hAnsi="Calibri"/>
          <w:spacing w:val="0"/>
          <w:sz w:val="24"/>
          <w:szCs w:val="24"/>
        </w:rPr>
        <w:t>Aktuelle</w:t>
      </w:r>
      <w:r w:rsidR="00AD47A2" w:rsidRPr="00D73AAD">
        <w:rPr>
          <w:rFonts w:ascii="Calibri" w:hAnsi="Calibri"/>
          <w:spacing w:val="0"/>
          <w:sz w:val="24"/>
          <w:szCs w:val="24"/>
        </w:rPr>
        <w:t xml:space="preserve"> Presseinformation</w:t>
      </w:r>
    </w:p>
    <w:p w14:paraId="79D5FE7D" w14:textId="77777777" w:rsidR="000143B4" w:rsidRPr="00D73AAD" w:rsidRDefault="000143B4">
      <w:pPr>
        <w:ind w:left="0" w:right="-143"/>
        <w:rPr>
          <w:rFonts w:ascii="Calibri" w:hAnsi="Calibri"/>
          <w:b/>
          <w:spacing w:val="0"/>
          <w:sz w:val="16"/>
          <w:szCs w:val="16"/>
        </w:rPr>
      </w:pPr>
    </w:p>
    <w:p w14:paraId="2190F002" w14:textId="77777777" w:rsidR="000143B4" w:rsidRPr="00D73AAD" w:rsidRDefault="000143B4">
      <w:pPr>
        <w:ind w:left="0" w:right="-143"/>
        <w:rPr>
          <w:rFonts w:ascii="Calibri" w:hAnsi="Calibri"/>
          <w:spacing w:val="0"/>
          <w:sz w:val="16"/>
          <w:szCs w:val="16"/>
          <w:u w:val="single"/>
        </w:rPr>
      </w:pPr>
    </w:p>
    <w:p w14:paraId="50543419" w14:textId="2BC407F0" w:rsidR="00C90672" w:rsidRPr="00D73AAD" w:rsidRDefault="00257A70" w:rsidP="00C90672">
      <w:pPr>
        <w:ind w:left="0" w:right="-143"/>
        <w:rPr>
          <w:rFonts w:ascii="Calibri" w:hAnsi="Calibri"/>
          <w:i/>
          <w:spacing w:val="0"/>
          <w:sz w:val="19"/>
          <w:szCs w:val="19"/>
        </w:rPr>
      </w:pPr>
      <w:r>
        <w:rPr>
          <w:rFonts w:ascii="Calibri" w:hAnsi="Calibri"/>
          <w:i/>
          <w:spacing w:val="0"/>
          <w:sz w:val="19"/>
          <w:szCs w:val="19"/>
        </w:rPr>
        <w:t>Mess- und Prüftechnik/ V</w:t>
      </w:r>
      <w:r w:rsidR="008B250C" w:rsidRPr="00D73AAD">
        <w:rPr>
          <w:rFonts w:ascii="Calibri" w:hAnsi="Calibri"/>
          <w:i/>
          <w:spacing w:val="0"/>
          <w:sz w:val="19"/>
          <w:szCs w:val="19"/>
        </w:rPr>
        <w:t>erpackungs</w:t>
      </w:r>
      <w:r w:rsidR="00F82AE1" w:rsidRPr="00D73AAD">
        <w:rPr>
          <w:rFonts w:ascii="Calibri" w:hAnsi="Calibri"/>
          <w:i/>
          <w:spacing w:val="0"/>
          <w:sz w:val="19"/>
          <w:szCs w:val="19"/>
        </w:rPr>
        <w:t xml:space="preserve">technik/ </w:t>
      </w:r>
      <w:r w:rsidR="0087279C" w:rsidRPr="00D73AAD">
        <w:rPr>
          <w:rFonts w:ascii="Calibri" w:hAnsi="Calibri"/>
          <w:i/>
          <w:spacing w:val="0"/>
          <w:sz w:val="19"/>
          <w:szCs w:val="19"/>
        </w:rPr>
        <w:t xml:space="preserve">Kunststofftechnik/ </w:t>
      </w:r>
      <w:r w:rsidR="008615F9">
        <w:rPr>
          <w:rFonts w:ascii="Calibri" w:hAnsi="Calibri"/>
          <w:i/>
          <w:spacing w:val="0"/>
          <w:sz w:val="19"/>
          <w:szCs w:val="19"/>
        </w:rPr>
        <w:t xml:space="preserve">Markenbildung/ </w:t>
      </w:r>
      <w:r w:rsidR="00AB2EBA" w:rsidRPr="00D73AAD">
        <w:rPr>
          <w:rFonts w:ascii="Calibri" w:hAnsi="Calibri"/>
          <w:i/>
          <w:spacing w:val="0"/>
          <w:sz w:val="19"/>
          <w:szCs w:val="19"/>
        </w:rPr>
        <w:t>Nachhaltigkeit</w:t>
      </w:r>
      <w:r w:rsidR="003C277D" w:rsidRPr="00D73AAD">
        <w:rPr>
          <w:rFonts w:ascii="Calibri" w:hAnsi="Calibri"/>
          <w:i/>
          <w:spacing w:val="0"/>
          <w:sz w:val="19"/>
          <w:szCs w:val="19"/>
        </w:rPr>
        <w:t xml:space="preserve">/ </w:t>
      </w:r>
      <w:r w:rsidR="00E8292D" w:rsidRPr="00D73AAD">
        <w:rPr>
          <w:rFonts w:ascii="Calibri" w:hAnsi="Calibri"/>
          <w:i/>
          <w:spacing w:val="0"/>
          <w:sz w:val="19"/>
          <w:szCs w:val="19"/>
        </w:rPr>
        <w:t>Logistik</w:t>
      </w:r>
    </w:p>
    <w:p w14:paraId="495F85D6" w14:textId="77777777" w:rsidR="00C90672" w:rsidRPr="00221A70" w:rsidRDefault="00C90672" w:rsidP="00C90672">
      <w:pPr>
        <w:ind w:left="0" w:right="-143"/>
        <w:rPr>
          <w:rFonts w:ascii="Calibri" w:hAnsi="Calibri"/>
          <w:spacing w:val="0"/>
          <w:sz w:val="16"/>
          <w:szCs w:val="16"/>
        </w:rPr>
      </w:pPr>
    </w:p>
    <w:p w14:paraId="709E4C04" w14:textId="3042D3D2" w:rsidR="007D37CA" w:rsidRPr="00CF0A89" w:rsidRDefault="00CF0A89" w:rsidP="00A002DD">
      <w:pPr>
        <w:spacing w:after="120"/>
        <w:ind w:left="0" w:right="-142"/>
        <w:rPr>
          <w:rFonts w:ascii="Calibri" w:hAnsi="Calibri"/>
          <w:spacing w:val="-4"/>
          <w:sz w:val="40"/>
          <w:szCs w:val="40"/>
          <w:u w:val="single"/>
        </w:rPr>
      </w:pPr>
      <w:r w:rsidRPr="00CF0A89">
        <w:rPr>
          <w:rFonts w:ascii="Calibri" w:hAnsi="Calibri"/>
          <w:b/>
          <w:spacing w:val="-4"/>
          <w:sz w:val="40"/>
          <w:szCs w:val="40"/>
        </w:rPr>
        <w:t>Nachhaltig</w:t>
      </w:r>
      <w:r w:rsidR="00257A70">
        <w:rPr>
          <w:rFonts w:ascii="Calibri" w:hAnsi="Calibri"/>
          <w:b/>
          <w:spacing w:val="-4"/>
          <w:sz w:val="40"/>
          <w:szCs w:val="40"/>
        </w:rPr>
        <w:t>er Schutz für sensible Technik</w:t>
      </w:r>
    </w:p>
    <w:p w14:paraId="03D7172A" w14:textId="63CF9C9B" w:rsidR="007D37CA" w:rsidRPr="00A20145" w:rsidRDefault="00AD47A2" w:rsidP="009D1DE0">
      <w:pPr>
        <w:spacing w:after="120"/>
        <w:ind w:left="0"/>
        <w:rPr>
          <w:rFonts w:ascii="Calibri" w:hAnsi="Calibri"/>
          <w:b/>
          <w:spacing w:val="-2"/>
          <w:sz w:val="24"/>
          <w:szCs w:val="24"/>
        </w:rPr>
      </w:pPr>
      <w:r w:rsidRPr="00A20145">
        <w:rPr>
          <w:rFonts w:ascii="Calibri" w:hAnsi="Calibri"/>
          <w:b/>
          <w:spacing w:val="-2"/>
          <w:sz w:val="24"/>
          <w:szCs w:val="24"/>
        </w:rPr>
        <w:t xml:space="preserve">W.AG </w:t>
      </w:r>
      <w:r w:rsidR="00257A70">
        <w:rPr>
          <w:rFonts w:ascii="Calibri" w:hAnsi="Calibri"/>
          <w:b/>
          <w:spacing w:val="-2"/>
          <w:sz w:val="24"/>
          <w:szCs w:val="24"/>
        </w:rPr>
        <w:t xml:space="preserve">realisiert </w:t>
      </w:r>
      <w:r w:rsidR="00B37525">
        <w:rPr>
          <w:rFonts w:ascii="Calibri" w:hAnsi="Calibri"/>
          <w:b/>
          <w:spacing w:val="-2"/>
          <w:sz w:val="24"/>
          <w:szCs w:val="24"/>
        </w:rPr>
        <w:t>maßgeschneiderte</w:t>
      </w:r>
      <w:r w:rsidR="002B52D5" w:rsidRPr="00A20145">
        <w:rPr>
          <w:rFonts w:ascii="Calibri" w:hAnsi="Calibri"/>
          <w:b/>
          <w:spacing w:val="-2"/>
          <w:sz w:val="24"/>
          <w:szCs w:val="24"/>
        </w:rPr>
        <w:t xml:space="preserve"> </w:t>
      </w:r>
      <w:r w:rsidR="00257A70">
        <w:rPr>
          <w:rFonts w:ascii="Calibri" w:hAnsi="Calibri"/>
          <w:b/>
          <w:spacing w:val="-2"/>
          <w:sz w:val="24"/>
          <w:szCs w:val="24"/>
        </w:rPr>
        <w:t>Koffersysteme</w:t>
      </w:r>
      <w:r w:rsidR="002B52D5" w:rsidRPr="00A20145">
        <w:rPr>
          <w:rFonts w:ascii="Calibri" w:hAnsi="Calibri"/>
          <w:b/>
          <w:spacing w:val="-2"/>
          <w:sz w:val="24"/>
          <w:szCs w:val="24"/>
        </w:rPr>
        <w:t xml:space="preserve"> für</w:t>
      </w:r>
      <w:r w:rsidR="00A20145">
        <w:rPr>
          <w:rFonts w:ascii="Calibri" w:hAnsi="Calibri"/>
          <w:b/>
          <w:spacing w:val="-2"/>
          <w:sz w:val="24"/>
          <w:szCs w:val="24"/>
        </w:rPr>
        <w:t xml:space="preserve"> </w:t>
      </w:r>
      <w:r w:rsidR="00257A70">
        <w:rPr>
          <w:rFonts w:ascii="Calibri" w:hAnsi="Calibri"/>
          <w:b/>
          <w:spacing w:val="-2"/>
          <w:sz w:val="24"/>
          <w:szCs w:val="24"/>
        </w:rPr>
        <w:t>Mess-</w:t>
      </w:r>
      <w:r w:rsidR="00B37BB4">
        <w:rPr>
          <w:rFonts w:ascii="Calibri" w:hAnsi="Calibri"/>
          <w:b/>
          <w:spacing w:val="-2"/>
          <w:sz w:val="24"/>
          <w:szCs w:val="24"/>
        </w:rPr>
        <w:t>,</w:t>
      </w:r>
      <w:r w:rsidR="00257A70">
        <w:rPr>
          <w:rFonts w:ascii="Calibri" w:hAnsi="Calibri"/>
          <w:b/>
          <w:spacing w:val="-2"/>
          <w:sz w:val="24"/>
          <w:szCs w:val="24"/>
        </w:rPr>
        <w:t xml:space="preserve"> Prüf</w:t>
      </w:r>
      <w:r w:rsidR="00B37BB4">
        <w:rPr>
          <w:rFonts w:ascii="Calibri" w:hAnsi="Calibri"/>
          <w:b/>
          <w:spacing w:val="-2"/>
          <w:sz w:val="24"/>
          <w:szCs w:val="24"/>
        </w:rPr>
        <w:t>- und Analyse</w:t>
      </w:r>
      <w:r w:rsidR="00257A70">
        <w:rPr>
          <w:rFonts w:ascii="Calibri" w:hAnsi="Calibri"/>
          <w:b/>
          <w:spacing w:val="-2"/>
          <w:sz w:val="24"/>
          <w:szCs w:val="24"/>
        </w:rPr>
        <w:t>geräte</w:t>
      </w:r>
    </w:p>
    <w:p w14:paraId="4D7C2D36" w14:textId="30861CC9" w:rsidR="006E0FAA" w:rsidRPr="006E0FAA" w:rsidRDefault="00B37BB4" w:rsidP="00E20597">
      <w:pPr>
        <w:spacing w:after="120" w:line="360" w:lineRule="exact"/>
        <w:ind w:left="0"/>
        <w:jc w:val="both"/>
        <w:rPr>
          <w:rFonts w:ascii="Calibri" w:hAnsi="Calibri"/>
          <w:b/>
          <w:spacing w:val="-2"/>
          <w:sz w:val="21"/>
          <w:szCs w:val="21"/>
        </w:rPr>
      </w:pPr>
      <w:r>
        <w:rPr>
          <w:rFonts w:ascii="Calibri" w:hAnsi="Calibri"/>
          <w:b/>
          <w:spacing w:val="-2"/>
          <w:sz w:val="21"/>
          <w:szCs w:val="21"/>
        </w:rPr>
        <w:t xml:space="preserve">Auf der </w:t>
      </w:r>
      <w:r w:rsidR="006E0FAA" w:rsidRPr="006E0FAA">
        <w:rPr>
          <w:rFonts w:ascii="Calibri" w:hAnsi="Calibri"/>
          <w:b/>
          <w:spacing w:val="-2"/>
          <w:sz w:val="21"/>
          <w:szCs w:val="21"/>
        </w:rPr>
        <w:t xml:space="preserve">Grundlage </w:t>
      </w:r>
      <w:r>
        <w:rPr>
          <w:rFonts w:ascii="Calibri" w:hAnsi="Calibri"/>
          <w:b/>
          <w:spacing w:val="-2"/>
          <w:sz w:val="21"/>
          <w:szCs w:val="21"/>
        </w:rPr>
        <w:t xml:space="preserve">von </w:t>
      </w:r>
      <w:r w:rsidR="006E0FAA">
        <w:rPr>
          <w:rFonts w:ascii="Calibri" w:hAnsi="Calibri"/>
          <w:b/>
          <w:spacing w:val="-2"/>
          <w:sz w:val="21"/>
          <w:szCs w:val="21"/>
        </w:rPr>
        <w:t>s</w:t>
      </w:r>
      <w:r w:rsidR="006E0FAA" w:rsidRPr="006E0FAA">
        <w:rPr>
          <w:rFonts w:ascii="Calibri" w:hAnsi="Calibri"/>
          <w:b/>
          <w:spacing w:val="-2"/>
          <w:sz w:val="21"/>
          <w:szCs w:val="21"/>
        </w:rPr>
        <w:t>echs verschiedene</w:t>
      </w:r>
      <w:r>
        <w:rPr>
          <w:rFonts w:ascii="Calibri" w:hAnsi="Calibri"/>
          <w:b/>
          <w:spacing w:val="-2"/>
          <w:sz w:val="21"/>
          <w:szCs w:val="21"/>
        </w:rPr>
        <w:t>n</w:t>
      </w:r>
      <w:r w:rsidR="006E0FAA" w:rsidRPr="006E0FAA">
        <w:rPr>
          <w:rFonts w:ascii="Calibri" w:hAnsi="Calibri"/>
          <w:b/>
          <w:spacing w:val="-2"/>
          <w:sz w:val="21"/>
          <w:szCs w:val="21"/>
        </w:rPr>
        <w:t xml:space="preserve"> Design</w:t>
      </w:r>
      <w:r w:rsidR="002351A3">
        <w:rPr>
          <w:rFonts w:ascii="Calibri" w:hAnsi="Calibri"/>
          <w:b/>
          <w:spacing w:val="-2"/>
          <w:sz w:val="21"/>
          <w:szCs w:val="21"/>
        </w:rPr>
        <w:t>kollektionen</w:t>
      </w:r>
      <w:r w:rsidR="006E0FAA" w:rsidRPr="006E0FAA">
        <w:rPr>
          <w:rFonts w:ascii="Calibri" w:hAnsi="Calibri"/>
          <w:b/>
          <w:spacing w:val="-2"/>
          <w:sz w:val="21"/>
          <w:szCs w:val="21"/>
        </w:rPr>
        <w:t xml:space="preserve"> und eine</w:t>
      </w:r>
      <w:r>
        <w:rPr>
          <w:rFonts w:ascii="Calibri" w:hAnsi="Calibri"/>
          <w:b/>
          <w:spacing w:val="-2"/>
          <w:sz w:val="21"/>
          <w:szCs w:val="21"/>
        </w:rPr>
        <w:t>r</w:t>
      </w:r>
      <w:r w:rsidR="006E0FAA" w:rsidRPr="006E0FAA">
        <w:rPr>
          <w:rFonts w:ascii="Calibri" w:hAnsi="Calibri"/>
          <w:b/>
          <w:spacing w:val="-2"/>
          <w:sz w:val="21"/>
          <w:szCs w:val="21"/>
        </w:rPr>
        <w:t xml:space="preserve"> nachhaltige</w:t>
      </w:r>
      <w:r>
        <w:rPr>
          <w:rFonts w:ascii="Calibri" w:hAnsi="Calibri"/>
          <w:b/>
          <w:spacing w:val="-2"/>
          <w:sz w:val="21"/>
          <w:szCs w:val="21"/>
        </w:rPr>
        <w:t>n</w:t>
      </w:r>
      <w:r w:rsidR="006E0FAA">
        <w:rPr>
          <w:rFonts w:ascii="Calibri" w:hAnsi="Calibri"/>
          <w:b/>
          <w:spacing w:val="-2"/>
          <w:sz w:val="21"/>
          <w:szCs w:val="21"/>
        </w:rPr>
        <w:t xml:space="preserve"> </w:t>
      </w:r>
      <w:r w:rsidR="006E0FAA" w:rsidRPr="006E0FAA">
        <w:rPr>
          <w:rFonts w:ascii="Calibri" w:hAnsi="Calibri"/>
          <w:b/>
          <w:spacing w:val="-2"/>
          <w:sz w:val="21"/>
          <w:szCs w:val="21"/>
        </w:rPr>
        <w:t>Materialauswahl</w:t>
      </w:r>
      <w:r>
        <w:rPr>
          <w:rFonts w:ascii="Calibri" w:hAnsi="Calibri"/>
          <w:b/>
          <w:spacing w:val="-2"/>
          <w:sz w:val="21"/>
          <w:szCs w:val="21"/>
        </w:rPr>
        <w:t xml:space="preserve"> </w:t>
      </w:r>
      <w:r w:rsidRPr="006E0FAA">
        <w:rPr>
          <w:rFonts w:ascii="Calibri" w:hAnsi="Calibri"/>
          <w:b/>
          <w:spacing w:val="-2"/>
          <w:sz w:val="21"/>
          <w:szCs w:val="21"/>
        </w:rPr>
        <w:t>fertigt W.AG</w:t>
      </w:r>
      <w:r>
        <w:rPr>
          <w:rFonts w:ascii="Calibri" w:hAnsi="Calibri"/>
          <w:b/>
          <w:spacing w:val="-2"/>
          <w:sz w:val="21"/>
          <w:szCs w:val="21"/>
        </w:rPr>
        <w:t xml:space="preserve"> </w:t>
      </w:r>
      <w:r w:rsidRPr="00B37BB4">
        <w:rPr>
          <w:rFonts w:ascii="Calibri" w:hAnsi="Calibri"/>
          <w:b/>
          <w:spacing w:val="-2"/>
          <w:sz w:val="21"/>
          <w:szCs w:val="21"/>
        </w:rPr>
        <w:t>produktspezifische Kofferlösungen</w:t>
      </w:r>
      <w:r>
        <w:rPr>
          <w:rFonts w:ascii="Calibri" w:hAnsi="Calibri"/>
          <w:b/>
          <w:spacing w:val="-2"/>
          <w:sz w:val="21"/>
          <w:szCs w:val="21"/>
        </w:rPr>
        <w:t xml:space="preserve"> für die Hersteller von Mess-, Prüf- und Analysesystemen.</w:t>
      </w:r>
      <w:r w:rsidR="00E20597" w:rsidRPr="00E20597">
        <w:rPr>
          <w:rFonts w:ascii="Calibri" w:hAnsi="Calibri"/>
          <w:b/>
          <w:spacing w:val="-2"/>
          <w:sz w:val="21"/>
          <w:szCs w:val="21"/>
        </w:rPr>
        <w:t xml:space="preserve"> Sie schützen die </w:t>
      </w:r>
      <w:r w:rsidR="00E20597">
        <w:rPr>
          <w:rFonts w:ascii="Calibri" w:hAnsi="Calibri"/>
          <w:b/>
          <w:spacing w:val="-2"/>
          <w:sz w:val="21"/>
          <w:szCs w:val="21"/>
        </w:rPr>
        <w:t>sensible Technik</w:t>
      </w:r>
      <w:r w:rsidR="00E20597" w:rsidRPr="00E20597">
        <w:rPr>
          <w:rFonts w:ascii="Calibri" w:hAnsi="Calibri"/>
          <w:b/>
          <w:spacing w:val="-2"/>
          <w:sz w:val="21"/>
          <w:szCs w:val="21"/>
        </w:rPr>
        <w:t xml:space="preserve">, </w:t>
      </w:r>
      <w:r w:rsidR="00E20597">
        <w:rPr>
          <w:rFonts w:ascii="Calibri" w:hAnsi="Calibri"/>
          <w:b/>
          <w:spacing w:val="-2"/>
          <w:sz w:val="21"/>
          <w:szCs w:val="21"/>
        </w:rPr>
        <w:t xml:space="preserve">überzeugen durch ihre </w:t>
      </w:r>
      <w:r w:rsidR="002351A3">
        <w:rPr>
          <w:rFonts w:ascii="Calibri" w:hAnsi="Calibri"/>
          <w:b/>
          <w:spacing w:val="-2"/>
          <w:sz w:val="21"/>
          <w:szCs w:val="21"/>
        </w:rPr>
        <w:t>U</w:t>
      </w:r>
      <w:r w:rsidR="00272DF0">
        <w:rPr>
          <w:rFonts w:ascii="Calibri" w:hAnsi="Calibri"/>
          <w:b/>
          <w:spacing w:val="-2"/>
          <w:sz w:val="21"/>
          <w:szCs w:val="21"/>
        </w:rPr>
        <w:t>sability</w:t>
      </w:r>
      <w:r w:rsidR="00E20597">
        <w:rPr>
          <w:rFonts w:ascii="Calibri" w:hAnsi="Calibri"/>
          <w:b/>
          <w:spacing w:val="-2"/>
          <w:sz w:val="21"/>
          <w:szCs w:val="21"/>
        </w:rPr>
        <w:t xml:space="preserve"> und stärken die </w:t>
      </w:r>
      <w:r w:rsidR="00E20597" w:rsidRPr="00E20597">
        <w:rPr>
          <w:rFonts w:ascii="Calibri" w:hAnsi="Calibri"/>
          <w:b/>
          <w:spacing w:val="-2"/>
          <w:sz w:val="21"/>
          <w:szCs w:val="21"/>
        </w:rPr>
        <w:t>Markenb</w:t>
      </w:r>
      <w:r w:rsidR="00E20597">
        <w:rPr>
          <w:rFonts w:ascii="Calibri" w:hAnsi="Calibri"/>
          <w:b/>
          <w:spacing w:val="-2"/>
          <w:sz w:val="21"/>
          <w:szCs w:val="21"/>
        </w:rPr>
        <w:t>ildung</w:t>
      </w:r>
      <w:r w:rsidR="00E20597" w:rsidRPr="00E20597">
        <w:rPr>
          <w:rFonts w:ascii="Calibri" w:hAnsi="Calibri"/>
          <w:b/>
          <w:spacing w:val="-2"/>
          <w:sz w:val="21"/>
          <w:szCs w:val="21"/>
        </w:rPr>
        <w:t>.</w:t>
      </w:r>
      <w:r w:rsidR="0020207A">
        <w:rPr>
          <w:rFonts w:ascii="Calibri" w:hAnsi="Calibri"/>
          <w:b/>
          <w:spacing w:val="-2"/>
          <w:sz w:val="21"/>
          <w:szCs w:val="21"/>
        </w:rPr>
        <w:t xml:space="preserve"> Dank weitreichender Entwicklungskompetenzen und </w:t>
      </w:r>
      <w:r w:rsidR="00145583">
        <w:rPr>
          <w:rFonts w:ascii="Calibri" w:hAnsi="Calibri"/>
          <w:b/>
          <w:spacing w:val="-2"/>
          <w:sz w:val="21"/>
          <w:szCs w:val="21"/>
        </w:rPr>
        <w:t>hauseigener Fertigungskapazitäten</w:t>
      </w:r>
      <w:r w:rsidR="00145583" w:rsidRPr="00145583">
        <w:rPr>
          <w:rFonts w:ascii="Calibri" w:hAnsi="Calibri"/>
          <w:b/>
          <w:spacing w:val="-2"/>
          <w:sz w:val="21"/>
          <w:szCs w:val="21"/>
        </w:rPr>
        <w:t xml:space="preserve"> </w:t>
      </w:r>
      <w:r w:rsidR="00145583">
        <w:rPr>
          <w:rFonts w:ascii="Calibri" w:hAnsi="Calibri"/>
          <w:b/>
          <w:spacing w:val="-2"/>
          <w:sz w:val="21"/>
          <w:szCs w:val="21"/>
        </w:rPr>
        <w:t xml:space="preserve">kann </w:t>
      </w:r>
      <w:r w:rsidR="00145583" w:rsidRPr="00145583">
        <w:rPr>
          <w:rFonts w:ascii="Calibri" w:hAnsi="Calibri"/>
          <w:b/>
          <w:spacing w:val="-2"/>
          <w:sz w:val="21"/>
          <w:szCs w:val="21"/>
        </w:rPr>
        <w:t>das deutsche Unternehmen</w:t>
      </w:r>
      <w:r w:rsidR="00145583">
        <w:rPr>
          <w:rFonts w:ascii="Calibri" w:hAnsi="Calibri"/>
          <w:b/>
          <w:spacing w:val="-2"/>
          <w:sz w:val="21"/>
          <w:szCs w:val="21"/>
        </w:rPr>
        <w:t xml:space="preserve"> </w:t>
      </w:r>
      <w:r w:rsidR="00050A0A">
        <w:rPr>
          <w:rFonts w:ascii="Calibri" w:hAnsi="Calibri"/>
          <w:b/>
          <w:spacing w:val="-2"/>
          <w:sz w:val="21"/>
          <w:szCs w:val="21"/>
        </w:rPr>
        <w:t xml:space="preserve">höchste Ansprüche an die </w:t>
      </w:r>
      <w:r w:rsidR="00272DF0">
        <w:rPr>
          <w:rFonts w:ascii="Calibri" w:hAnsi="Calibri"/>
          <w:b/>
          <w:spacing w:val="-2"/>
          <w:sz w:val="21"/>
          <w:szCs w:val="21"/>
        </w:rPr>
        <w:t xml:space="preserve">Individualität und Funktionalität seiner Koffer und Cases </w:t>
      </w:r>
      <w:r w:rsidR="00050A0A">
        <w:rPr>
          <w:rFonts w:ascii="Calibri" w:hAnsi="Calibri"/>
          <w:b/>
          <w:spacing w:val="-2"/>
          <w:sz w:val="21"/>
          <w:szCs w:val="21"/>
        </w:rPr>
        <w:t>erfüllen</w:t>
      </w:r>
      <w:r w:rsidR="00272DF0">
        <w:rPr>
          <w:rFonts w:ascii="Calibri" w:hAnsi="Calibri"/>
          <w:b/>
          <w:spacing w:val="-2"/>
          <w:sz w:val="21"/>
          <w:szCs w:val="21"/>
        </w:rPr>
        <w:t>.</w:t>
      </w:r>
    </w:p>
    <w:p w14:paraId="4FF4847E" w14:textId="26FCE899" w:rsidR="0048393D" w:rsidRDefault="009E7D61" w:rsidP="0048393D">
      <w:pPr>
        <w:spacing w:after="120" w:line="360" w:lineRule="exact"/>
        <w:ind w:left="0"/>
        <w:jc w:val="both"/>
        <w:rPr>
          <w:rFonts w:ascii="Calibri" w:hAnsi="Calibri"/>
          <w:bCs/>
          <w:spacing w:val="-2"/>
          <w:sz w:val="21"/>
          <w:szCs w:val="21"/>
        </w:rPr>
      </w:pPr>
      <w:r w:rsidRPr="009E7D61">
        <w:rPr>
          <w:rFonts w:ascii="Calibri" w:hAnsi="Calibri"/>
          <w:bCs/>
          <w:i/>
          <w:iCs/>
          <w:spacing w:val="-2"/>
          <w:sz w:val="21"/>
          <w:szCs w:val="21"/>
        </w:rPr>
        <w:t>Geisa</w:t>
      </w:r>
      <w:r w:rsidR="00B640E1">
        <w:rPr>
          <w:rFonts w:ascii="Calibri" w:hAnsi="Calibri"/>
          <w:bCs/>
          <w:i/>
          <w:iCs/>
          <w:spacing w:val="-2"/>
          <w:sz w:val="21"/>
          <w:szCs w:val="21"/>
        </w:rPr>
        <w:t>,</w:t>
      </w:r>
      <w:r w:rsidRPr="009E7D61">
        <w:rPr>
          <w:rFonts w:ascii="Calibri" w:hAnsi="Calibri"/>
          <w:bCs/>
          <w:i/>
          <w:iCs/>
          <w:spacing w:val="-2"/>
          <w:sz w:val="21"/>
          <w:szCs w:val="21"/>
        </w:rPr>
        <w:t xml:space="preserve"> </w:t>
      </w:r>
      <w:r w:rsidR="00763C7F">
        <w:rPr>
          <w:rFonts w:ascii="Calibri" w:hAnsi="Calibri"/>
          <w:bCs/>
          <w:i/>
          <w:iCs/>
          <w:spacing w:val="-2"/>
          <w:sz w:val="21"/>
          <w:szCs w:val="21"/>
        </w:rPr>
        <w:t xml:space="preserve">September </w:t>
      </w:r>
      <w:r w:rsidRPr="009E7D61">
        <w:rPr>
          <w:rFonts w:ascii="Calibri" w:hAnsi="Calibri"/>
          <w:bCs/>
          <w:i/>
          <w:iCs/>
          <w:spacing w:val="-2"/>
          <w:sz w:val="21"/>
          <w:szCs w:val="21"/>
        </w:rPr>
        <w:t>2022. –</w:t>
      </w:r>
      <w:r>
        <w:rPr>
          <w:rFonts w:ascii="Calibri" w:hAnsi="Calibri"/>
          <w:bCs/>
          <w:i/>
          <w:iCs/>
          <w:spacing w:val="-2"/>
          <w:sz w:val="21"/>
          <w:szCs w:val="21"/>
        </w:rPr>
        <w:t xml:space="preserve"> </w:t>
      </w:r>
      <w:r w:rsidR="00050A0A" w:rsidRPr="00050A0A">
        <w:rPr>
          <w:rFonts w:ascii="Calibri" w:hAnsi="Calibri"/>
          <w:bCs/>
          <w:spacing w:val="-2"/>
          <w:sz w:val="21"/>
          <w:szCs w:val="21"/>
        </w:rPr>
        <w:t>Seit nunmehr 30 Jahren</w:t>
      </w:r>
      <w:r w:rsidR="00050A0A">
        <w:rPr>
          <w:rFonts w:ascii="Calibri" w:hAnsi="Calibri"/>
          <w:bCs/>
          <w:i/>
          <w:iCs/>
          <w:spacing w:val="-2"/>
          <w:sz w:val="21"/>
          <w:szCs w:val="21"/>
        </w:rPr>
        <w:t xml:space="preserve"> </w:t>
      </w:r>
      <w:r w:rsidR="00050A0A" w:rsidRPr="00050A0A">
        <w:rPr>
          <w:rFonts w:ascii="Calibri" w:hAnsi="Calibri"/>
          <w:bCs/>
          <w:spacing w:val="-2"/>
          <w:sz w:val="21"/>
          <w:szCs w:val="21"/>
        </w:rPr>
        <w:t>gehört d</w:t>
      </w:r>
      <w:r w:rsidR="002152DB" w:rsidRPr="00050A0A">
        <w:rPr>
          <w:rFonts w:ascii="Calibri" w:hAnsi="Calibri"/>
          <w:bCs/>
          <w:spacing w:val="-2"/>
          <w:sz w:val="21"/>
          <w:szCs w:val="21"/>
        </w:rPr>
        <w:t>ie</w:t>
      </w:r>
      <w:r w:rsidRPr="009E7D61">
        <w:rPr>
          <w:rFonts w:ascii="Calibri" w:hAnsi="Calibri"/>
          <w:bCs/>
          <w:spacing w:val="-2"/>
          <w:sz w:val="21"/>
          <w:szCs w:val="21"/>
        </w:rPr>
        <w:t xml:space="preserve"> Realisierung</w:t>
      </w:r>
      <w:r>
        <w:rPr>
          <w:rFonts w:ascii="Calibri" w:hAnsi="Calibri"/>
          <w:bCs/>
          <w:i/>
          <w:iCs/>
          <w:spacing w:val="-2"/>
          <w:sz w:val="21"/>
          <w:szCs w:val="21"/>
        </w:rPr>
        <w:t xml:space="preserve"> </w:t>
      </w:r>
      <w:r>
        <w:rPr>
          <w:rFonts w:ascii="Calibri" w:hAnsi="Calibri"/>
          <w:bCs/>
          <w:spacing w:val="-2"/>
          <w:sz w:val="21"/>
          <w:szCs w:val="21"/>
        </w:rPr>
        <w:t>produkt</w:t>
      </w:r>
      <w:r w:rsidR="00501AE6">
        <w:rPr>
          <w:rFonts w:ascii="Calibri" w:hAnsi="Calibri"/>
          <w:bCs/>
          <w:spacing w:val="-2"/>
          <w:sz w:val="21"/>
          <w:szCs w:val="21"/>
        </w:rPr>
        <w:t xml:space="preserve">- und </w:t>
      </w:r>
      <w:r w:rsidR="002351A3">
        <w:rPr>
          <w:rFonts w:ascii="Calibri" w:hAnsi="Calibri"/>
          <w:bCs/>
          <w:spacing w:val="-2"/>
          <w:sz w:val="21"/>
          <w:szCs w:val="21"/>
        </w:rPr>
        <w:t>branchens</w:t>
      </w:r>
      <w:r>
        <w:rPr>
          <w:rFonts w:ascii="Calibri" w:hAnsi="Calibri"/>
          <w:bCs/>
          <w:spacing w:val="-2"/>
          <w:sz w:val="21"/>
          <w:szCs w:val="21"/>
        </w:rPr>
        <w:t xml:space="preserve">pezifischer Kofferlösungen </w:t>
      </w:r>
      <w:r w:rsidR="002152DB">
        <w:rPr>
          <w:rFonts w:ascii="Calibri" w:hAnsi="Calibri"/>
          <w:bCs/>
          <w:spacing w:val="-2"/>
          <w:sz w:val="21"/>
          <w:szCs w:val="21"/>
        </w:rPr>
        <w:t xml:space="preserve">zu den </w:t>
      </w:r>
      <w:r w:rsidR="00050A0A">
        <w:rPr>
          <w:rFonts w:ascii="Calibri" w:hAnsi="Calibri"/>
          <w:bCs/>
          <w:spacing w:val="-2"/>
          <w:sz w:val="21"/>
          <w:szCs w:val="21"/>
        </w:rPr>
        <w:t>Kernkompetenzen</w:t>
      </w:r>
      <w:r w:rsidR="002152DB">
        <w:rPr>
          <w:rFonts w:ascii="Calibri" w:hAnsi="Calibri"/>
          <w:bCs/>
          <w:spacing w:val="-2"/>
          <w:sz w:val="21"/>
          <w:szCs w:val="21"/>
        </w:rPr>
        <w:t xml:space="preserve"> </w:t>
      </w:r>
      <w:r w:rsidR="00B46426">
        <w:rPr>
          <w:rFonts w:ascii="Calibri" w:hAnsi="Calibri"/>
          <w:bCs/>
          <w:spacing w:val="-2"/>
          <w:sz w:val="21"/>
          <w:szCs w:val="21"/>
        </w:rPr>
        <w:t xml:space="preserve">von </w:t>
      </w:r>
      <w:r w:rsidR="002152DB">
        <w:rPr>
          <w:rFonts w:ascii="Calibri" w:hAnsi="Calibri"/>
          <w:bCs/>
          <w:spacing w:val="-2"/>
          <w:sz w:val="21"/>
          <w:szCs w:val="21"/>
        </w:rPr>
        <w:t xml:space="preserve">W.AG. </w:t>
      </w:r>
      <w:r w:rsidR="00A956F6">
        <w:rPr>
          <w:rFonts w:ascii="Calibri" w:hAnsi="Calibri"/>
          <w:bCs/>
          <w:spacing w:val="-2"/>
          <w:sz w:val="21"/>
          <w:szCs w:val="21"/>
        </w:rPr>
        <w:t xml:space="preserve">Dabei </w:t>
      </w:r>
      <w:r w:rsidR="00B46426">
        <w:rPr>
          <w:rFonts w:ascii="Calibri" w:hAnsi="Calibri"/>
          <w:bCs/>
          <w:spacing w:val="-2"/>
          <w:sz w:val="21"/>
          <w:szCs w:val="21"/>
        </w:rPr>
        <w:t xml:space="preserve">vereint </w:t>
      </w:r>
      <w:r w:rsidR="00D53203">
        <w:rPr>
          <w:rFonts w:ascii="Calibri" w:hAnsi="Calibri"/>
          <w:bCs/>
          <w:spacing w:val="-2"/>
          <w:sz w:val="21"/>
          <w:szCs w:val="21"/>
        </w:rPr>
        <w:t xml:space="preserve">das </w:t>
      </w:r>
      <w:r w:rsidR="00B46426">
        <w:rPr>
          <w:rFonts w:ascii="Calibri" w:hAnsi="Calibri"/>
          <w:bCs/>
          <w:spacing w:val="-2"/>
          <w:sz w:val="21"/>
          <w:szCs w:val="21"/>
        </w:rPr>
        <w:t>deutsche</w:t>
      </w:r>
      <w:r w:rsidR="00D53203" w:rsidRPr="00D53203">
        <w:rPr>
          <w:rFonts w:ascii="Calibri" w:hAnsi="Calibri"/>
          <w:bCs/>
          <w:spacing w:val="-2"/>
          <w:sz w:val="21"/>
          <w:szCs w:val="21"/>
        </w:rPr>
        <w:t xml:space="preserve"> Unternehmen</w:t>
      </w:r>
      <w:r w:rsidR="00D53203">
        <w:rPr>
          <w:rFonts w:ascii="Calibri" w:hAnsi="Calibri"/>
          <w:bCs/>
          <w:spacing w:val="-2"/>
          <w:sz w:val="21"/>
          <w:szCs w:val="21"/>
        </w:rPr>
        <w:t xml:space="preserve"> </w:t>
      </w:r>
      <w:r w:rsidR="00B46426">
        <w:rPr>
          <w:rFonts w:ascii="Calibri" w:hAnsi="Calibri"/>
          <w:bCs/>
          <w:spacing w:val="-2"/>
          <w:sz w:val="21"/>
          <w:szCs w:val="21"/>
        </w:rPr>
        <w:t xml:space="preserve">inzwischen auf geradezu vorbildliche Weise </w:t>
      </w:r>
      <w:r w:rsidR="001E061A">
        <w:rPr>
          <w:rFonts w:ascii="Calibri" w:hAnsi="Calibri"/>
          <w:bCs/>
          <w:spacing w:val="-2"/>
          <w:sz w:val="21"/>
          <w:szCs w:val="21"/>
        </w:rPr>
        <w:t>das Kriterium der</w:t>
      </w:r>
      <w:r w:rsidR="00B46426">
        <w:rPr>
          <w:rFonts w:ascii="Calibri" w:hAnsi="Calibri"/>
          <w:bCs/>
          <w:spacing w:val="-2"/>
          <w:sz w:val="21"/>
          <w:szCs w:val="21"/>
        </w:rPr>
        <w:t xml:space="preserve"> </w:t>
      </w:r>
      <w:r w:rsidR="00D53203" w:rsidRPr="00D53203">
        <w:rPr>
          <w:rFonts w:ascii="Calibri" w:hAnsi="Calibri"/>
          <w:bCs/>
          <w:spacing w:val="-2"/>
          <w:sz w:val="21"/>
          <w:szCs w:val="21"/>
        </w:rPr>
        <w:t xml:space="preserve">Ressourcenschonung </w:t>
      </w:r>
      <w:r w:rsidR="00B46426">
        <w:rPr>
          <w:rFonts w:ascii="Calibri" w:hAnsi="Calibri"/>
          <w:bCs/>
          <w:spacing w:val="-2"/>
          <w:sz w:val="21"/>
          <w:szCs w:val="21"/>
        </w:rPr>
        <w:t xml:space="preserve">mit </w:t>
      </w:r>
      <w:r w:rsidR="00501AE6">
        <w:rPr>
          <w:rFonts w:ascii="Calibri" w:hAnsi="Calibri"/>
          <w:bCs/>
          <w:spacing w:val="-2"/>
          <w:sz w:val="21"/>
          <w:szCs w:val="21"/>
        </w:rPr>
        <w:t xml:space="preserve">einer </w:t>
      </w:r>
      <w:r w:rsidR="00B46426">
        <w:rPr>
          <w:rFonts w:ascii="Calibri" w:hAnsi="Calibri"/>
          <w:bCs/>
          <w:spacing w:val="-2"/>
          <w:sz w:val="21"/>
          <w:szCs w:val="21"/>
        </w:rPr>
        <w:t xml:space="preserve">hohen </w:t>
      </w:r>
      <w:r w:rsidR="00501AE6">
        <w:rPr>
          <w:rFonts w:ascii="Calibri" w:hAnsi="Calibri"/>
          <w:bCs/>
          <w:spacing w:val="-2"/>
          <w:sz w:val="21"/>
          <w:szCs w:val="21"/>
        </w:rPr>
        <w:t>Verarbeitungs- und Designq</w:t>
      </w:r>
      <w:r w:rsidR="00B46426">
        <w:rPr>
          <w:rFonts w:ascii="Calibri" w:hAnsi="Calibri"/>
          <w:bCs/>
          <w:spacing w:val="-2"/>
          <w:sz w:val="21"/>
          <w:szCs w:val="21"/>
        </w:rPr>
        <w:t>ualität</w:t>
      </w:r>
      <w:r w:rsidR="00501AE6">
        <w:rPr>
          <w:rFonts w:ascii="Calibri" w:hAnsi="Calibri"/>
          <w:bCs/>
          <w:spacing w:val="-2"/>
          <w:sz w:val="21"/>
          <w:szCs w:val="21"/>
        </w:rPr>
        <w:t xml:space="preserve">. </w:t>
      </w:r>
      <w:r w:rsidR="00845991">
        <w:rPr>
          <w:rFonts w:ascii="Calibri" w:hAnsi="Calibri"/>
          <w:bCs/>
          <w:spacing w:val="-2"/>
          <w:sz w:val="21"/>
          <w:szCs w:val="21"/>
        </w:rPr>
        <w:t xml:space="preserve">Die </w:t>
      </w:r>
      <w:r w:rsidR="00501AE6">
        <w:rPr>
          <w:rFonts w:ascii="Calibri" w:hAnsi="Calibri"/>
          <w:bCs/>
          <w:spacing w:val="-2"/>
          <w:sz w:val="21"/>
          <w:szCs w:val="21"/>
        </w:rPr>
        <w:t>Basis</w:t>
      </w:r>
      <w:r w:rsidR="00845991">
        <w:rPr>
          <w:rFonts w:ascii="Calibri" w:hAnsi="Calibri"/>
          <w:bCs/>
          <w:spacing w:val="-2"/>
          <w:sz w:val="21"/>
          <w:szCs w:val="21"/>
        </w:rPr>
        <w:t xml:space="preserve"> dafür bilden</w:t>
      </w:r>
      <w:r w:rsidR="00501AE6" w:rsidRPr="00501AE6">
        <w:rPr>
          <w:rFonts w:ascii="Calibri" w:hAnsi="Calibri"/>
          <w:bCs/>
          <w:spacing w:val="-2"/>
          <w:sz w:val="21"/>
          <w:szCs w:val="21"/>
        </w:rPr>
        <w:t xml:space="preserve"> sechs Modellreihen mit fast 100 Koffer</w:t>
      </w:r>
      <w:r w:rsidR="00501AE6">
        <w:rPr>
          <w:rFonts w:ascii="Calibri" w:hAnsi="Calibri"/>
          <w:bCs/>
          <w:spacing w:val="-2"/>
          <w:sz w:val="21"/>
          <w:szCs w:val="21"/>
        </w:rPr>
        <w:t>- und Case</w:t>
      </w:r>
      <w:r w:rsidR="002351A3">
        <w:rPr>
          <w:rFonts w:ascii="Calibri" w:hAnsi="Calibri"/>
          <w:bCs/>
          <w:spacing w:val="-2"/>
          <w:sz w:val="21"/>
          <w:szCs w:val="21"/>
        </w:rPr>
        <w:t>-V</w:t>
      </w:r>
      <w:r w:rsidR="00501AE6" w:rsidRPr="00501AE6">
        <w:rPr>
          <w:rFonts w:ascii="Calibri" w:hAnsi="Calibri"/>
          <w:bCs/>
          <w:spacing w:val="-2"/>
          <w:sz w:val="21"/>
          <w:szCs w:val="21"/>
        </w:rPr>
        <w:t>arianten</w:t>
      </w:r>
      <w:r w:rsidR="00501AE6">
        <w:rPr>
          <w:rFonts w:ascii="Calibri" w:hAnsi="Calibri"/>
          <w:bCs/>
          <w:spacing w:val="-2"/>
          <w:sz w:val="21"/>
          <w:szCs w:val="21"/>
        </w:rPr>
        <w:t>,</w:t>
      </w:r>
      <w:r w:rsidR="00845991">
        <w:rPr>
          <w:rFonts w:ascii="Calibri" w:hAnsi="Calibri"/>
          <w:bCs/>
          <w:spacing w:val="-2"/>
          <w:sz w:val="21"/>
          <w:szCs w:val="21"/>
        </w:rPr>
        <w:t xml:space="preserve"> zwei auf Nachhaltigkeit </w:t>
      </w:r>
      <w:r w:rsidR="002351A3">
        <w:rPr>
          <w:rFonts w:ascii="Calibri" w:hAnsi="Calibri"/>
          <w:bCs/>
          <w:spacing w:val="-2"/>
          <w:sz w:val="21"/>
          <w:szCs w:val="21"/>
        </w:rPr>
        <w:t xml:space="preserve">gepolte </w:t>
      </w:r>
      <w:r w:rsidR="00845991">
        <w:rPr>
          <w:rFonts w:ascii="Calibri" w:hAnsi="Calibri"/>
          <w:bCs/>
          <w:spacing w:val="-2"/>
          <w:sz w:val="21"/>
          <w:szCs w:val="21"/>
        </w:rPr>
        <w:t>Werkstoff</w:t>
      </w:r>
      <w:r w:rsidR="0097414C">
        <w:rPr>
          <w:rFonts w:ascii="Calibri" w:hAnsi="Calibri"/>
          <w:bCs/>
          <w:spacing w:val="-2"/>
          <w:sz w:val="21"/>
          <w:szCs w:val="21"/>
        </w:rPr>
        <w:t>gruppen</w:t>
      </w:r>
      <w:r w:rsidR="00845991">
        <w:rPr>
          <w:rFonts w:ascii="Calibri" w:hAnsi="Calibri"/>
          <w:bCs/>
          <w:spacing w:val="-2"/>
          <w:sz w:val="21"/>
          <w:szCs w:val="21"/>
        </w:rPr>
        <w:t xml:space="preserve"> sowie </w:t>
      </w:r>
      <w:r w:rsidR="00734AB5">
        <w:rPr>
          <w:rFonts w:ascii="Calibri" w:hAnsi="Calibri"/>
          <w:bCs/>
          <w:spacing w:val="-2"/>
          <w:sz w:val="21"/>
          <w:szCs w:val="21"/>
        </w:rPr>
        <w:t>hohe Fertigungstiefen bei der Gehäuseproduktion, der</w:t>
      </w:r>
      <w:r w:rsidR="0071478B">
        <w:rPr>
          <w:rFonts w:ascii="Calibri" w:hAnsi="Calibri"/>
          <w:bCs/>
          <w:spacing w:val="-2"/>
          <w:sz w:val="21"/>
          <w:szCs w:val="21"/>
        </w:rPr>
        <w:t xml:space="preserve"> Inlay-</w:t>
      </w:r>
      <w:r w:rsidR="00734AB5">
        <w:rPr>
          <w:rFonts w:ascii="Calibri" w:hAnsi="Calibri"/>
          <w:bCs/>
          <w:spacing w:val="-2"/>
          <w:sz w:val="21"/>
          <w:szCs w:val="21"/>
        </w:rPr>
        <w:t>Herstellung</w:t>
      </w:r>
      <w:r w:rsidR="0071478B">
        <w:rPr>
          <w:rFonts w:ascii="Calibri" w:hAnsi="Calibri"/>
          <w:bCs/>
          <w:spacing w:val="-2"/>
          <w:sz w:val="21"/>
          <w:szCs w:val="21"/>
        </w:rPr>
        <w:t xml:space="preserve"> </w:t>
      </w:r>
      <w:r w:rsidR="0097414C">
        <w:rPr>
          <w:rFonts w:ascii="Calibri" w:hAnsi="Calibri"/>
          <w:bCs/>
          <w:spacing w:val="-2"/>
          <w:sz w:val="21"/>
          <w:szCs w:val="21"/>
        </w:rPr>
        <w:t xml:space="preserve">und </w:t>
      </w:r>
      <w:r w:rsidR="00734AB5">
        <w:rPr>
          <w:rFonts w:ascii="Calibri" w:hAnsi="Calibri"/>
          <w:bCs/>
          <w:spacing w:val="-2"/>
          <w:sz w:val="21"/>
          <w:szCs w:val="21"/>
        </w:rPr>
        <w:t xml:space="preserve">der </w:t>
      </w:r>
      <w:r w:rsidR="0071478B">
        <w:rPr>
          <w:rFonts w:ascii="Calibri" w:hAnsi="Calibri"/>
          <w:bCs/>
          <w:spacing w:val="-2"/>
          <w:sz w:val="21"/>
          <w:szCs w:val="21"/>
        </w:rPr>
        <w:t>Dekor</w:t>
      </w:r>
      <w:r w:rsidR="00734AB5">
        <w:rPr>
          <w:rFonts w:ascii="Calibri" w:hAnsi="Calibri"/>
          <w:bCs/>
          <w:spacing w:val="-2"/>
          <w:sz w:val="21"/>
          <w:szCs w:val="21"/>
        </w:rPr>
        <w:t>- bzw. Bedruckungs</w:t>
      </w:r>
      <w:r w:rsidR="0071478B">
        <w:rPr>
          <w:rFonts w:ascii="Calibri" w:hAnsi="Calibri"/>
          <w:bCs/>
          <w:spacing w:val="-2"/>
          <w:sz w:val="21"/>
          <w:szCs w:val="21"/>
        </w:rPr>
        <w:t>technik</w:t>
      </w:r>
      <w:r w:rsidR="007D5067">
        <w:rPr>
          <w:rFonts w:ascii="Calibri" w:hAnsi="Calibri"/>
          <w:bCs/>
          <w:spacing w:val="-2"/>
          <w:sz w:val="21"/>
          <w:szCs w:val="21"/>
        </w:rPr>
        <w:t xml:space="preserve">. </w:t>
      </w:r>
      <w:r w:rsidR="00734AB5">
        <w:rPr>
          <w:rFonts w:ascii="Calibri" w:hAnsi="Calibri"/>
          <w:bCs/>
          <w:spacing w:val="-2"/>
          <w:sz w:val="21"/>
          <w:szCs w:val="21"/>
        </w:rPr>
        <w:t>D</w:t>
      </w:r>
      <w:r w:rsidR="007D5067">
        <w:rPr>
          <w:rFonts w:ascii="Calibri" w:hAnsi="Calibri"/>
          <w:bCs/>
          <w:spacing w:val="-2"/>
          <w:sz w:val="21"/>
          <w:szCs w:val="21"/>
        </w:rPr>
        <w:t>iese</w:t>
      </w:r>
      <w:r w:rsidR="00734AB5">
        <w:rPr>
          <w:rFonts w:ascii="Calibri" w:hAnsi="Calibri"/>
          <w:bCs/>
          <w:spacing w:val="-2"/>
          <w:sz w:val="21"/>
          <w:szCs w:val="21"/>
        </w:rPr>
        <w:t>s</w:t>
      </w:r>
      <w:r w:rsidR="007D5067">
        <w:rPr>
          <w:rFonts w:ascii="Calibri" w:hAnsi="Calibri"/>
          <w:bCs/>
          <w:spacing w:val="-2"/>
          <w:sz w:val="21"/>
          <w:szCs w:val="21"/>
        </w:rPr>
        <w:t xml:space="preserve"> </w:t>
      </w:r>
      <w:r w:rsidR="00734AB5">
        <w:rPr>
          <w:rFonts w:ascii="Calibri" w:hAnsi="Calibri"/>
          <w:bCs/>
          <w:spacing w:val="-2"/>
          <w:sz w:val="21"/>
          <w:szCs w:val="21"/>
        </w:rPr>
        <w:t xml:space="preserve">umfassende </w:t>
      </w:r>
      <w:r w:rsidR="007D5067">
        <w:rPr>
          <w:rFonts w:ascii="Calibri" w:hAnsi="Calibri"/>
          <w:bCs/>
          <w:spacing w:val="-2"/>
          <w:sz w:val="21"/>
          <w:szCs w:val="21"/>
        </w:rPr>
        <w:t>Leistungs</w:t>
      </w:r>
      <w:r w:rsidR="00734AB5">
        <w:rPr>
          <w:rFonts w:ascii="Calibri" w:hAnsi="Calibri"/>
          <w:bCs/>
          <w:spacing w:val="-2"/>
          <w:sz w:val="21"/>
          <w:szCs w:val="21"/>
        </w:rPr>
        <w:t>programm</w:t>
      </w:r>
      <w:r w:rsidR="007D5067">
        <w:rPr>
          <w:rFonts w:ascii="Calibri" w:hAnsi="Calibri"/>
          <w:bCs/>
          <w:spacing w:val="-2"/>
          <w:sz w:val="21"/>
          <w:szCs w:val="21"/>
        </w:rPr>
        <w:t xml:space="preserve"> </w:t>
      </w:r>
      <w:r w:rsidR="007E38C9">
        <w:rPr>
          <w:rFonts w:ascii="Calibri" w:hAnsi="Calibri"/>
          <w:bCs/>
          <w:spacing w:val="-2"/>
          <w:sz w:val="21"/>
          <w:szCs w:val="21"/>
        </w:rPr>
        <w:t xml:space="preserve">machen sich unter anderem </w:t>
      </w:r>
      <w:r w:rsidR="00165612">
        <w:rPr>
          <w:rFonts w:ascii="Calibri" w:hAnsi="Calibri"/>
          <w:bCs/>
          <w:spacing w:val="-2"/>
          <w:sz w:val="21"/>
          <w:szCs w:val="21"/>
        </w:rPr>
        <w:t>zahlr</w:t>
      </w:r>
      <w:r w:rsidR="00B919EC">
        <w:rPr>
          <w:rFonts w:ascii="Calibri" w:hAnsi="Calibri"/>
          <w:bCs/>
          <w:spacing w:val="-2"/>
          <w:sz w:val="21"/>
          <w:szCs w:val="21"/>
        </w:rPr>
        <w:t>ei</w:t>
      </w:r>
      <w:r w:rsidR="00165612">
        <w:rPr>
          <w:rFonts w:ascii="Calibri" w:hAnsi="Calibri"/>
          <w:bCs/>
          <w:spacing w:val="-2"/>
          <w:sz w:val="21"/>
          <w:szCs w:val="21"/>
        </w:rPr>
        <w:t xml:space="preserve">che renommierte </w:t>
      </w:r>
      <w:r w:rsidR="007D5067">
        <w:rPr>
          <w:rFonts w:ascii="Calibri" w:hAnsi="Calibri"/>
          <w:bCs/>
          <w:spacing w:val="-2"/>
          <w:sz w:val="21"/>
          <w:szCs w:val="21"/>
        </w:rPr>
        <w:t xml:space="preserve">Hersteller </w:t>
      </w:r>
      <w:r w:rsidR="00B919EC">
        <w:rPr>
          <w:rFonts w:ascii="Calibri" w:hAnsi="Calibri"/>
          <w:bCs/>
          <w:spacing w:val="-2"/>
          <w:sz w:val="21"/>
          <w:szCs w:val="21"/>
        </w:rPr>
        <w:t xml:space="preserve">von </w:t>
      </w:r>
      <w:r w:rsidR="007E38C9">
        <w:rPr>
          <w:rFonts w:ascii="Calibri" w:hAnsi="Calibri"/>
          <w:bCs/>
          <w:spacing w:val="-2"/>
          <w:sz w:val="21"/>
          <w:szCs w:val="21"/>
        </w:rPr>
        <w:t>analoge</w:t>
      </w:r>
      <w:r w:rsidR="00B919EC">
        <w:rPr>
          <w:rFonts w:ascii="Calibri" w:hAnsi="Calibri"/>
          <w:bCs/>
          <w:spacing w:val="-2"/>
          <w:sz w:val="21"/>
          <w:szCs w:val="21"/>
        </w:rPr>
        <w:t>n</w:t>
      </w:r>
      <w:r w:rsidR="007E38C9">
        <w:rPr>
          <w:rFonts w:ascii="Calibri" w:hAnsi="Calibri"/>
          <w:bCs/>
          <w:spacing w:val="-2"/>
          <w:sz w:val="21"/>
          <w:szCs w:val="21"/>
        </w:rPr>
        <w:t xml:space="preserve"> und digitale</w:t>
      </w:r>
      <w:r w:rsidR="00B919EC">
        <w:rPr>
          <w:rFonts w:ascii="Calibri" w:hAnsi="Calibri"/>
          <w:bCs/>
          <w:spacing w:val="-2"/>
          <w:sz w:val="21"/>
          <w:szCs w:val="21"/>
        </w:rPr>
        <w:t>n</w:t>
      </w:r>
      <w:r w:rsidR="007E38C9">
        <w:rPr>
          <w:rFonts w:ascii="Calibri" w:hAnsi="Calibri"/>
          <w:bCs/>
          <w:spacing w:val="-2"/>
          <w:sz w:val="21"/>
          <w:szCs w:val="21"/>
        </w:rPr>
        <w:t xml:space="preserve"> Mess-, Prüf- und Analysegeräte</w:t>
      </w:r>
      <w:r w:rsidR="00B919EC">
        <w:rPr>
          <w:rFonts w:ascii="Calibri" w:hAnsi="Calibri"/>
          <w:bCs/>
          <w:spacing w:val="-2"/>
          <w:sz w:val="21"/>
          <w:szCs w:val="21"/>
        </w:rPr>
        <w:t>n</w:t>
      </w:r>
      <w:r w:rsidR="007E38C9">
        <w:rPr>
          <w:rFonts w:ascii="Calibri" w:hAnsi="Calibri"/>
          <w:bCs/>
          <w:spacing w:val="-2"/>
          <w:sz w:val="21"/>
          <w:szCs w:val="21"/>
        </w:rPr>
        <w:t xml:space="preserve"> zu Nutze.</w:t>
      </w:r>
      <w:r w:rsidR="00607F78">
        <w:rPr>
          <w:rFonts w:ascii="Calibri" w:hAnsi="Calibri"/>
          <w:bCs/>
          <w:spacing w:val="-2"/>
          <w:sz w:val="21"/>
          <w:szCs w:val="21"/>
        </w:rPr>
        <w:t xml:space="preserve"> </w:t>
      </w:r>
      <w:r w:rsidR="00462FE9">
        <w:rPr>
          <w:rFonts w:ascii="Calibri" w:hAnsi="Calibri"/>
          <w:bCs/>
          <w:spacing w:val="-2"/>
          <w:sz w:val="21"/>
          <w:szCs w:val="21"/>
        </w:rPr>
        <w:t xml:space="preserve">Denn es bietet ihnen </w:t>
      </w:r>
      <w:r w:rsidR="00B919EC">
        <w:rPr>
          <w:rFonts w:ascii="Calibri" w:hAnsi="Calibri"/>
          <w:bCs/>
          <w:spacing w:val="-2"/>
          <w:sz w:val="21"/>
          <w:szCs w:val="21"/>
        </w:rPr>
        <w:t>großen Freiraum</w:t>
      </w:r>
      <w:r w:rsidR="003A1280">
        <w:rPr>
          <w:rFonts w:ascii="Calibri" w:hAnsi="Calibri"/>
          <w:bCs/>
          <w:spacing w:val="-2"/>
          <w:sz w:val="21"/>
          <w:szCs w:val="21"/>
        </w:rPr>
        <w:t>,</w:t>
      </w:r>
      <w:r w:rsidR="00B919EC">
        <w:rPr>
          <w:rFonts w:ascii="Calibri" w:hAnsi="Calibri"/>
          <w:bCs/>
          <w:spacing w:val="-2"/>
          <w:sz w:val="21"/>
          <w:szCs w:val="21"/>
        </w:rPr>
        <w:t xml:space="preserve"> um</w:t>
      </w:r>
      <w:r w:rsidR="003A1280">
        <w:rPr>
          <w:rFonts w:ascii="Calibri" w:hAnsi="Calibri"/>
          <w:bCs/>
          <w:spacing w:val="-2"/>
          <w:sz w:val="21"/>
          <w:szCs w:val="21"/>
        </w:rPr>
        <w:t xml:space="preserve"> </w:t>
      </w:r>
      <w:r w:rsidR="00462FE9">
        <w:rPr>
          <w:rFonts w:ascii="Calibri" w:hAnsi="Calibri"/>
          <w:bCs/>
          <w:spacing w:val="-2"/>
          <w:sz w:val="21"/>
          <w:szCs w:val="21"/>
        </w:rPr>
        <w:t>i</w:t>
      </w:r>
      <w:r w:rsidR="003A1280">
        <w:rPr>
          <w:rFonts w:ascii="Calibri" w:hAnsi="Calibri"/>
          <w:bCs/>
          <w:spacing w:val="-2"/>
          <w:sz w:val="21"/>
          <w:szCs w:val="21"/>
        </w:rPr>
        <w:t xml:space="preserve">hre </w:t>
      </w:r>
      <w:r w:rsidR="00462FE9">
        <w:rPr>
          <w:rFonts w:ascii="Calibri" w:hAnsi="Calibri"/>
          <w:bCs/>
          <w:spacing w:val="-2"/>
          <w:sz w:val="21"/>
          <w:szCs w:val="21"/>
        </w:rPr>
        <w:t>mitunter technisch ansp</w:t>
      </w:r>
      <w:r w:rsidR="00A11267">
        <w:rPr>
          <w:rFonts w:ascii="Calibri" w:hAnsi="Calibri"/>
          <w:bCs/>
          <w:spacing w:val="-2"/>
          <w:sz w:val="21"/>
          <w:szCs w:val="21"/>
        </w:rPr>
        <w:t xml:space="preserve">ruchsvollen </w:t>
      </w:r>
      <w:r w:rsidR="003A1280">
        <w:rPr>
          <w:rFonts w:ascii="Calibri" w:hAnsi="Calibri"/>
          <w:bCs/>
          <w:spacing w:val="-2"/>
          <w:sz w:val="21"/>
          <w:szCs w:val="21"/>
        </w:rPr>
        <w:t xml:space="preserve">Produkte </w:t>
      </w:r>
      <w:r w:rsidR="00A11267">
        <w:rPr>
          <w:rFonts w:ascii="Calibri" w:hAnsi="Calibri"/>
          <w:bCs/>
          <w:spacing w:val="-2"/>
          <w:sz w:val="21"/>
          <w:szCs w:val="21"/>
        </w:rPr>
        <w:t xml:space="preserve">und Produktsets </w:t>
      </w:r>
      <w:r w:rsidR="00FD3ADC">
        <w:rPr>
          <w:rFonts w:ascii="Calibri" w:hAnsi="Calibri"/>
          <w:bCs/>
          <w:spacing w:val="-2"/>
          <w:sz w:val="21"/>
          <w:szCs w:val="21"/>
        </w:rPr>
        <w:t xml:space="preserve">mit </w:t>
      </w:r>
      <w:r w:rsidR="00A11267">
        <w:rPr>
          <w:rFonts w:ascii="Calibri" w:hAnsi="Calibri"/>
          <w:bCs/>
          <w:spacing w:val="-2"/>
          <w:sz w:val="21"/>
          <w:szCs w:val="21"/>
        </w:rPr>
        <w:t xml:space="preserve">schützenden, optimal angepassten und </w:t>
      </w:r>
      <w:r w:rsidR="00D666AC">
        <w:rPr>
          <w:rFonts w:ascii="Calibri" w:hAnsi="Calibri"/>
          <w:bCs/>
          <w:spacing w:val="-2"/>
          <w:sz w:val="21"/>
          <w:szCs w:val="21"/>
        </w:rPr>
        <w:t>w</w:t>
      </w:r>
      <w:r w:rsidR="00FD3ADC">
        <w:rPr>
          <w:rFonts w:ascii="Calibri" w:hAnsi="Calibri"/>
          <w:bCs/>
          <w:spacing w:val="-2"/>
          <w:sz w:val="21"/>
          <w:szCs w:val="21"/>
        </w:rPr>
        <w:t>ert</w:t>
      </w:r>
      <w:r w:rsidR="00D666AC">
        <w:rPr>
          <w:rFonts w:ascii="Calibri" w:hAnsi="Calibri"/>
          <w:bCs/>
          <w:spacing w:val="-2"/>
          <w:sz w:val="21"/>
          <w:szCs w:val="21"/>
        </w:rPr>
        <w:t>steigernden</w:t>
      </w:r>
      <w:r w:rsidR="00FD3ADC">
        <w:rPr>
          <w:rFonts w:ascii="Calibri" w:hAnsi="Calibri"/>
          <w:bCs/>
          <w:spacing w:val="-2"/>
          <w:sz w:val="21"/>
          <w:szCs w:val="21"/>
        </w:rPr>
        <w:t xml:space="preserve"> </w:t>
      </w:r>
      <w:r w:rsidR="001026BA">
        <w:rPr>
          <w:rFonts w:ascii="Calibri" w:hAnsi="Calibri"/>
          <w:bCs/>
          <w:spacing w:val="-2"/>
          <w:sz w:val="21"/>
          <w:szCs w:val="21"/>
        </w:rPr>
        <w:t>Store-and-Use-</w:t>
      </w:r>
      <w:r w:rsidR="000A56B3">
        <w:rPr>
          <w:rFonts w:ascii="Calibri" w:hAnsi="Calibri"/>
          <w:bCs/>
          <w:spacing w:val="-2"/>
          <w:sz w:val="21"/>
          <w:szCs w:val="21"/>
        </w:rPr>
        <w:t>L</w:t>
      </w:r>
      <w:r w:rsidR="00E00502">
        <w:rPr>
          <w:rFonts w:ascii="Calibri" w:hAnsi="Calibri"/>
          <w:bCs/>
          <w:spacing w:val="-2"/>
          <w:sz w:val="21"/>
          <w:szCs w:val="21"/>
        </w:rPr>
        <w:t>ösung</w:t>
      </w:r>
      <w:r w:rsidR="0071478B">
        <w:rPr>
          <w:rFonts w:ascii="Calibri" w:hAnsi="Calibri"/>
          <w:bCs/>
          <w:spacing w:val="-2"/>
          <w:sz w:val="21"/>
          <w:szCs w:val="21"/>
        </w:rPr>
        <w:t>en</w:t>
      </w:r>
      <w:r w:rsidR="00E00502">
        <w:rPr>
          <w:rFonts w:ascii="Calibri" w:hAnsi="Calibri"/>
          <w:bCs/>
          <w:spacing w:val="-2"/>
          <w:sz w:val="21"/>
          <w:szCs w:val="21"/>
        </w:rPr>
        <w:t xml:space="preserve"> </w:t>
      </w:r>
      <w:r w:rsidR="00A11267">
        <w:rPr>
          <w:rFonts w:ascii="Calibri" w:hAnsi="Calibri"/>
          <w:bCs/>
          <w:spacing w:val="-2"/>
          <w:sz w:val="21"/>
          <w:szCs w:val="21"/>
        </w:rPr>
        <w:t xml:space="preserve">im Markt zu präsentieren. </w:t>
      </w:r>
      <w:r w:rsidR="00607F78">
        <w:rPr>
          <w:rFonts w:ascii="Calibri" w:hAnsi="Calibri"/>
          <w:bCs/>
          <w:spacing w:val="-2"/>
          <w:sz w:val="21"/>
          <w:szCs w:val="21"/>
        </w:rPr>
        <w:t>„</w:t>
      </w:r>
      <w:r w:rsidR="001026BA">
        <w:rPr>
          <w:rFonts w:ascii="Calibri" w:hAnsi="Calibri"/>
          <w:bCs/>
          <w:spacing w:val="-2"/>
          <w:sz w:val="21"/>
          <w:szCs w:val="21"/>
        </w:rPr>
        <w:t xml:space="preserve">Unsere Koffer und Cases </w:t>
      </w:r>
      <w:r w:rsidR="00893FBE">
        <w:rPr>
          <w:rFonts w:ascii="Calibri" w:hAnsi="Calibri"/>
          <w:bCs/>
          <w:spacing w:val="-2"/>
          <w:sz w:val="21"/>
          <w:szCs w:val="21"/>
        </w:rPr>
        <w:t xml:space="preserve">sind </w:t>
      </w:r>
      <w:r w:rsidR="001026BA">
        <w:rPr>
          <w:rFonts w:ascii="Calibri" w:hAnsi="Calibri"/>
          <w:bCs/>
          <w:spacing w:val="-2"/>
          <w:sz w:val="21"/>
          <w:szCs w:val="21"/>
        </w:rPr>
        <w:t>rundum</w:t>
      </w:r>
      <w:r w:rsidR="00E00502">
        <w:rPr>
          <w:rFonts w:ascii="Calibri" w:hAnsi="Calibri"/>
          <w:bCs/>
          <w:spacing w:val="-2"/>
          <w:sz w:val="21"/>
          <w:szCs w:val="21"/>
        </w:rPr>
        <w:t xml:space="preserve"> abgestimmt auf die technischen </w:t>
      </w:r>
      <w:r w:rsidR="001026BA">
        <w:rPr>
          <w:rFonts w:ascii="Calibri" w:hAnsi="Calibri"/>
          <w:bCs/>
          <w:spacing w:val="-2"/>
          <w:sz w:val="21"/>
          <w:szCs w:val="21"/>
        </w:rPr>
        <w:t>Bedingungen</w:t>
      </w:r>
      <w:r w:rsidR="00E00502">
        <w:rPr>
          <w:rFonts w:ascii="Calibri" w:hAnsi="Calibri"/>
          <w:bCs/>
          <w:spacing w:val="-2"/>
          <w:sz w:val="21"/>
          <w:szCs w:val="21"/>
        </w:rPr>
        <w:t xml:space="preserve"> des Inhalts, </w:t>
      </w:r>
      <w:r w:rsidR="00B919EC">
        <w:rPr>
          <w:rFonts w:ascii="Calibri" w:hAnsi="Calibri"/>
          <w:bCs/>
          <w:spacing w:val="-2"/>
          <w:sz w:val="21"/>
          <w:szCs w:val="21"/>
        </w:rPr>
        <w:t xml:space="preserve">berücksichtigen </w:t>
      </w:r>
      <w:r w:rsidR="00E00502">
        <w:rPr>
          <w:rFonts w:ascii="Calibri" w:hAnsi="Calibri"/>
          <w:bCs/>
          <w:spacing w:val="-2"/>
          <w:sz w:val="21"/>
          <w:szCs w:val="21"/>
        </w:rPr>
        <w:t xml:space="preserve">die praktischen </w:t>
      </w:r>
      <w:r w:rsidR="001026BA">
        <w:rPr>
          <w:rFonts w:ascii="Calibri" w:hAnsi="Calibri"/>
          <w:bCs/>
          <w:spacing w:val="-2"/>
          <w:sz w:val="21"/>
          <w:szCs w:val="21"/>
        </w:rPr>
        <w:t>Usability-Erwartungen</w:t>
      </w:r>
      <w:r w:rsidR="00E00502">
        <w:rPr>
          <w:rFonts w:ascii="Calibri" w:hAnsi="Calibri"/>
          <w:bCs/>
          <w:spacing w:val="-2"/>
          <w:sz w:val="21"/>
          <w:szCs w:val="21"/>
        </w:rPr>
        <w:t xml:space="preserve"> der </w:t>
      </w:r>
      <w:r w:rsidR="001026BA">
        <w:rPr>
          <w:rFonts w:ascii="Calibri" w:hAnsi="Calibri"/>
          <w:bCs/>
          <w:spacing w:val="-2"/>
          <w:sz w:val="21"/>
          <w:szCs w:val="21"/>
        </w:rPr>
        <w:t>Anwender</w:t>
      </w:r>
      <w:r w:rsidR="00E00502">
        <w:rPr>
          <w:rFonts w:ascii="Calibri" w:hAnsi="Calibri"/>
          <w:bCs/>
          <w:spacing w:val="-2"/>
          <w:sz w:val="21"/>
          <w:szCs w:val="21"/>
        </w:rPr>
        <w:t xml:space="preserve"> und </w:t>
      </w:r>
      <w:r w:rsidR="00B919EC">
        <w:rPr>
          <w:rFonts w:ascii="Calibri" w:hAnsi="Calibri"/>
          <w:bCs/>
          <w:spacing w:val="-2"/>
          <w:sz w:val="21"/>
          <w:szCs w:val="21"/>
        </w:rPr>
        <w:t xml:space="preserve">korrespondieren mit den </w:t>
      </w:r>
      <w:r w:rsidR="001026BA">
        <w:rPr>
          <w:rFonts w:ascii="Calibri" w:hAnsi="Calibri"/>
          <w:bCs/>
          <w:spacing w:val="-2"/>
          <w:sz w:val="21"/>
          <w:szCs w:val="21"/>
        </w:rPr>
        <w:t>produkt</w:t>
      </w:r>
      <w:r w:rsidR="00E00502">
        <w:rPr>
          <w:rFonts w:ascii="Calibri" w:hAnsi="Calibri"/>
          <w:bCs/>
          <w:spacing w:val="-2"/>
          <w:sz w:val="21"/>
          <w:szCs w:val="21"/>
        </w:rPr>
        <w:t xml:space="preserve">strategischen Anforderungen des </w:t>
      </w:r>
      <w:r w:rsidR="00B919EC">
        <w:rPr>
          <w:rFonts w:ascii="Calibri" w:hAnsi="Calibri"/>
          <w:bCs/>
          <w:spacing w:val="-2"/>
          <w:sz w:val="21"/>
          <w:szCs w:val="21"/>
        </w:rPr>
        <w:t xml:space="preserve">kundenseitigen </w:t>
      </w:r>
      <w:r w:rsidR="00E00502">
        <w:rPr>
          <w:rFonts w:ascii="Calibri" w:hAnsi="Calibri"/>
          <w:bCs/>
          <w:spacing w:val="-2"/>
          <w:sz w:val="21"/>
          <w:szCs w:val="21"/>
        </w:rPr>
        <w:t>Markenbrandings</w:t>
      </w:r>
      <w:r w:rsidR="00607F78">
        <w:rPr>
          <w:rFonts w:ascii="Calibri" w:hAnsi="Calibri"/>
          <w:bCs/>
          <w:spacing w:val="-2"/>
          <w:sz w:val="21"/>
          <w:szCs w:val="21"/>
        </w:rPr>
        <w:t xml:space="preserve">“, </w:t>
      </w:r>
      <w:r w:rsidR="001026BA">
        <w:rPr>
          <w:rFonts w:ascii="Calibri" w:hAnsi="Calibri"/>
          <w:bCs/>
          <w:spacing w:val="-2"/>
          <w:sz w:val="21"/>
          <w:szCs w:val="21"/>
        </w:rPr>
        <w:t>betont</w:t>
      </w:r>
      <w:r w:rsidR="00607F78">
        <w:rPr>
          <w:rFonts w:ascii="Calibri" w:hAnsi="Calibri"/>
          <w:bCs/>
          <w:spacing w:val="-2"/>
          <w:sz w:val="21"/>
          <w:szCs w:val="21"/>
        </w:rPr>
        <w:t xml:space="preserve"> </w:t>
      </w:r>
      <w:r w:rsidR="001026BA">
        <w:rPr>
          <w:rFonts w:ascii="Calibri" w:hAnsi="Calibri"/>
          <w:bCs/>
          <w:spacing w:val="-2"/>
          <w:sz w:val="21"/>
          <w:szCs w:val="21"/>
        </w:rPr>
        <w:t>W.AG-</w:t>
      </w:r>
      <w:r w:rsidR="00607F78">
        <w:rPr>
          <w:rFonts w:ascii="Calibri" w:hAnsi="Calibri"/>
          <w:bCs/>
          <w:spacing w:val="-2"/>
          <w:sz w:val="21"/>
          <w:szCs w:val="21"/>
        </w:rPr>
        <w:t>Geschäftsführer Bertram Göb</w:t>
      </w:r>
      <w:r w:rsidR="00E00502">
        <w:rPr>
          <w:rFonts w:ascii="Calibri" w:hAnsi="Calibri"/>
          <w:bCs/>
          <w:spacing w:val="-2"/>
          <w:sz w:val="21"/>
          <w:szCs w:val="21"/>
        </w:rPr>
        <w:t xml:space="preserve">. </w:t>
      </w:r>
      <w:r w:rsidR="001026BA">
        <w:rPr>
          <w:rFonts w:ascii="Calibri" w:hAnsi="Calibri"/>
          <w:bCs/>
          <w:spacing w:val="-2"/>
          <w:sz w:val="21"/>
          <w:szCs w:val="21"/>
        </w:rPr>
        <w:t xml:space="preserve">Konkret bedeutet das: </w:t>
      </w:r>
      <w:r w:rsidR="007644EF" w:rsidRPr="007644EF">
        <w:rPr>
          <w:rFonts w:ascii="Calibri" w:hAnsi="Calibri"/>
          <w:bCs/>
          <w:spacing w:val="-2"/>
          <w:sz w:val="21"/>
          <w:szCs w:val="21"/>
        </w:rPr>
        <w:t>Formgebung, Größe, Farbe, Innenauskleidung, Verschlussmechanik, Bedruckung und vieles andere mehr richten sich stets nach den technischen Vorgaben der Produkte und den individuellen Wünschen der Kunden</w:t>
      </w:r>
      <w:r w:rsidR="007644EF">
        <w:rPr>
          <w:rFonts w:ascii="Calibri" w:hAnsi="Calibri"/>
          <w:bCs/>
          <w:spacing w:val="-2"/>
          <w:sz w:val="21"/>
          <w:szCs w:val="21"/>
        </w:rPr>
        <w:t xml:space="preserve"> – ganz gleich</w:t>
      </w:r>
      <w:r w:rsidR="002D0966">
        <w:rPr>
          <w:rFonts w:ascii="Calibri" w:hAnsi="Calibri"/>
          <w:bCs/>
          <w:spacing w:val="-2"/>
          <w:sz w:val="21"/>
          <w:szCs w:val="21"/>
        </w:rPr>
        <w:t>,</w:t>
      </w:r>
      <w:r w:rsidR="007644EF">
        <w:rPr>
          <w:rFonts w:ascii="Calibri" w:hAnsi="Calibri"/>
          <w:bCs/>
          <w:spacing w:val="-2"/>
          <w:sz w:val="21"/>
          <w:szCs w:val="21"/>
        </w:rPr>
        <w:t xml:space="preserve"> o</w:t>
      </w:r>
      <w:r w:rsidR="0048393D" w:rsidRPr="0048393D">
        <w:rPr>
          <w:rFonts w:ascii="Calibri" w:hAnsi="Calibri"/>
          <w:bCs/>
          <w:spacing w:val="-2"/>
          <w:sz w:val="21"/>
          <w:szCs w:val="21"/>
        </w:rPr>
        <w:t>b</w:t>
      </w:r>
      <w:r w:rsidR="0048393D">
        <w:rPr>
          <w:rFonts w:ascii="Calibri" w:hAnsi="Calibri"/>
          <w:bCs/>
          <w:spacing w:val="-2"/>
          <w:sz w:val="21"/>
          <w:szCs w:val="21"/>
        </w:rPr>
        <w:t xml:space="preserve"> der Koffer oder das Case </w:t>
      </w:r>
      <w:r w:rsidR="00446883">
        <w:rPr>
          <w:rFonts w:ascii="Calibri" w:hAnsi="Calibri"/>
          <w:bCs/>
          <w:spacing w:val="-2"/>
          <w:sz w:val="21"/>
          <w:szCs w:val="21"/>
        </w:rPr>
        <w:t xml:space="preserve">ein </w:t>
      </w:r>
      <w:r w:rsidR="001026BA">
        <w:rPr>
          <w:rFonts w:ascii="Calibri" w:hAnsi="Calibri"/>
          <w:bCs/>
          <w:spacing w:val="-2"/>
          <w:sz w:val="21"/>
          <w:szCs w:val="21"/>
        </w:rPr>
        <w:t>manuelle</w:t>
      </w:r>
      <w:r w:rsidR="00446883">
        <w:rPr>
          <w:rFonts w:ascii="Calibri" w:hAnsi="Calibri"/>
          <w:bCs/>
          <w:spacing w:val="-2"/>
          <w:sz w:val="21"/>
          <w:szCs w:val="21"/>
        </w:rPr>
        <w:t>s</w:t>
      </w:r>
      <w:r w:rsidR="001026BA">
        <w:rPr>
          <w:rFonts w:ascii="Calibri" w:hAnsi="Calibri"/>
          <w:bCs/>
          <w:spacing w:val="-2"/>
          <w:sz w:val="21"/>
          <w:szCs w:val="21"/>
        </w:rPr>
        <w:t xml:space="preserve"> Mess</w:t>
      </w:r>
      <w:r w:rsidR="00446883">
        <w:rPr>
          <w:rFonts w:ascii="Calibri" w:hAnsi="Calibri"/>
          <w:bCs/>
          <w:spacing w:val="-2"/>
          <w:sz w:val="21"/>
          <w:szCs w:val="21"/>
        </w:rPr>
        <w:t xml:space="preserve">system </w:t>
      </w:r>
      <w:r w:rsidR="001026BA">
        <w:rPr>
          <w:rFonts w:ascii="Calibri" w:hAnsi="Calibri"/>
          <w:bCs/>
          <w:spacing w:val="-2"/>
          <w:sz w:val="21"/>
          <w:szCs w:val="21"/>
        </w:rPr>
        <w:t xml:space="preserve">zur </w:t>
      </w:r>
      <w:r w:rsidR="007644EF">
        <w:rPr>
          <w:rFonts w:ascii="Calibri" w:hAnsi="Calibri"/>
          <w:bCs/>
          <w:spacing w:val="-2"/>
          <w:sz w:val="21"/>
          <w:szCs w:val="21"/>
        </w:rPr>
        <w:t xml:space="preserve">industriellen </w:t>
      </w:r>
      <w:r w:rsidR="001026BA">
        <w:rPr>
          <w:rFonts w:ascii="Calibri" w:hAnsi="Calibri"/>
          <w:bCs/>
          <w:spacing w:val="-2"/>
          <w:sz w:val="21"/>
          <w:szCs w:val="21"/>
        </w:rPr>
        <w:t xml:space="preserve">Überwachung von Gaskonzentrationen </w:t>
      </w:r>
      <w:r w:rsidR="0048393D">
        <w:rPr>
          <w:rFonts w:ascii="Calibri" w:hAnsi="Calibri"/>
          <w:bCs/>
          <w:spacing w:val="-2"/>
          <w:sz w:val="21"/>
          <w:szCs w:val="21"/>
        </w:rPr>
        <w:t>aufnehmen soll</w:t>
      </w:r>
      <w:r w:rsidR="0048393D" w:rsidRPr="0048393D">
        <w:rPr>
          <w:rFonts w:ascii="Calibri" w:hAnsi="Calibri"/>
          <w:bCs/>
          <w:spacing w:val="-2"/>
          <w:sz w:val="21"/>
          <w:szCs w:val="21"/>
        </w:rPr>
        <w:t xml:space="preserve">, </w:t>
      </w:r>
      <w:r w:rsidR="00446883">
        <w:rPr>
          <w:rFonts w:ascii="Calibri" w:hAnsi="Calibri"/>
          <w:bCs/>
          <w:spacing w:val="-2"/>
          <w:sz w:val="21"/>
          <w:szCs w:val="21"/>
        </w:rPr>
        <w:t xml:space="preserve">ein </w:t>
      </w:r>
      <w:r w:rsidR="0028370E">
        <w:rPr>
          <w:rFonts w:ascii="Calibri" w:hAnsi="Calibri"/>
          <w:bCs/>
          <w:spacing w:val="-2"/>
          <w:sz w:val="21"/>
          <w:szCs w:val="21"/>
        </w:rPr>
        <w:t>mehr</w:t>
      </w:r>
      <w:r w:rsidR="0048393D" w:rsidRPr="0048393D">
        <w:rPr>
          <w:rFonts w:ascii="Calibri" w:hAnsi="Calibri"/>
          <w:bCs/>
          <w:spacing w:val="-2"/>
          <w:sz w:val="21"/>
          <w:szCs w:val="21"/>
        </w:rPr>
        <w:t>teilige</w:t>
      </w:r>
      <w:r w:rsidR="00446883">
        <w:rPr>
          <w:rFonts w:ascii="Calibri" w:hAnsi="Calibri"/>
          <w:bCs/>
          <w:spacing w:val="-2"/>
          <w:sz w:val="21"/>
          <w:szCs w:val="21"/>
        </w:rPr>
        <w:t>s</w:t>
      </w:r>
      <w:r w:rsidR="0048393D" w:rsidRPr="0048393D">
        <w:rPr>
          <w:rFonts w:ascii="Calibri" w:hAnsi="Calibri"/>
          <w:bCs/>
          <w:spacing w:val="-2"/>
          <w:sz w:val="21"/>
          <w:szCs w:val="21"/>
        </w:rPr>
        <w:t xml:space="preserve"> </w:t>
      </w:r>
      <w:r w:rsidR="0028370E">
        <w:rPr>
          <w:rFonts w:ascii="Calibri" w:hAnsi="Calibri"/>
          <w:bCs/>
          <w:spacing w:val="-2"/>
          <w:sz w:val="21"/>
          <w:szCs w:val="21"/>
        </w:rPr>
        <w:t xml:space="preserve">Prüfset für das In-situ-Monitoring von Wälzlagern oder </w:t>
      </w:r>
      <w:r w:rsidR="00446883">
        <w:rPr>
          <w:rFonts w:ascii="Calibri" w:hAnsi="Calibri"/>
          <w:bCs/>
          <w:spacing w:val="-2"/>
          <w:sz w:val="21"/>
          <w:szCs w:val="21"/>
        </w:rPr>
        <w:t>ein tragbares EK</w:t>
      </w:r>
      <w:r w:rsidR="007644EF">
        <w:rPr>
          <w:rFonts w:ascii="Calibri" w:hAnsi="Calibri"/>
          <w:bCs/>
          <w:spacing w:val="-2"/>
          <w:sz w:val="21"/>
          <w:szCs w:val="21"/>
        </w:rPr>
        <w:t>G</w:t>
      </w:r>
      <w:r w:rsidR="00446883">
        <w:rPr>
          <w:rFonts w:ascii="Calibri" w:hAnsi="Calibri"/>
          <w:bCs/>
          <w:spacing w:val="-2"/>
          <w:sz w:val="21"/>
          <w:szCs w:val="21"/>
        </w:rPr>
        <w:t>- oder Blutdruckmessgerät</w:t>
      </w:r>
      <w:r w:rsidR="007644EF">
        <w:rPr>
          <w:rFonts w:ascii="Calibri" w:hAnsi="Calibri"/>
          <w:bCs/>
          <w:spacing w:val="-2"/>
          <w:sz w:val="21"/>
          <w:szCs w:val="21"/>
        </w:rPr>
        <w:t>.</w:t>
      </w:r>
      <w:r w:rsidR="00446883">
        <w:rPr>
          <w:rFonts w:ascii="Calibri" w:hAnsi="Calibri"/>
          <w:bCs/>
          <w:spacing w:val="-2"/>
          <w:sz w:val="21"/>
          <w:szCs w:val="21"/>
        </w:rPr>
        <w:t xml:space="preserve"> </w:t>
      </w:r>
    </w:p>
    <w:p w14:paraId="72223F9F" w14:textId="4949BE2A" w:rsidR="0048393D" w:rsidRPr="006208BB" w:rsidRDefault="00AF13AF" w:rsidP="0048393D">
      <w:pPr>
        <w:spacing w:after="120" w:line="360" w:lineRule="exact"/>
        <w:ind w:left="0"/>
        <w:jc w:val="both"/>
        <w:rPr>
          <w:rFonts w:ascii="Calibri" w:hAnsi="Calibri"/>
          <w:b/>
          <w:spacing w:val="-2"/>
          <w:sz w:val="21"/>
          <w:szCs w:val="21"/>
        </w:rPr>
      </w:pPr>
      <w:r>
        <w:rPr>
          <w:rFonts w:ascii="Calibri" w:hAnsi="Calibri"/>
          <w:b/>
          <w:spacing w:val="-2"/>
          <w:sz w:val="21"/>
          <w:szCs w:val="21"/>
        </w:rPr>
        <w:t>Über drei Stufen zum optimalen Koffer</w:t>
      </w:r>
    </w:p>
    <w:p w14:paraId="425215E9" w14:textId="3E6C0514" w:rsidR="007644EF" w:rsidRDefault="00AF13AF" w:rsidP="0048393D">
      <w:pPr>
        <w:spacing w:after="120" w:line="360" w:lineRule="exact"/>
        <w:ind w:left="0"/>
        <w:jc w:val="both"/>
        <w:rPr>
          <w:rFonts w:ascii="Calibri" w:hAnsi="Calibri"/>
          <w:bCs/>
          <w:spacing w:val="-2"/>
          <w:sz w:val="21"/>
          <w:szCs w:val="21"/>
        </w:rPr>
      </w:pPr>
      <w:r>
        <w:rPr>
          <w:rFonts w:ascii="Calibri" w:hAnsi="Calibri"/>
          <w:bCs/>
          <w:spacing w:val="-2"/>
          <w:sz w:val="21"/>
          <w:szCs w:val="21"/>
        </w:rPr>
        <w:t xml:space="preserve">Damit der Kunde am Ende aller Auswahl- und Entscheidungsprozesse auch tatsächlich die ideale Koffer- oder Case-Lösung </w:t>
      </w:r>
      <w:r w:rsidR="00D366C6">
        <w:rPr>
          <w:rFonts w:ascii="Calibri" w:hAnsi="Calibri"/>
          <w:bCs/>
          <w:spacing w:val="-2"/>
          <w:sz w:val="21"/>
          <w:szCs w:val="21"/>
        </w:rPr>
        <w:t xml:space="preserve">für sein Mess- oder Prüfgerät </w:t>
      </w:r>
      <w:r>
        <w:rPr>
          <w:rFonts w:ascii="Calibri" w:hAnsi="Calibri"/>
          <w:bCs/>
          <w:spacing w:val="-2"/>
          <w:sz w:val="21"/>
          <w:szCs w:val="21"/>
        </w:rPr>
        <w:t xml:space="preserve">erhält, hat W.AG ein </w:t>
      </w:r>
      <w:r w:rsidR="00D366C6">
        <w:rPr>
          <w:rFonts w:ascii="Calibri" w:hAnsi="Calibri"/>
          <w:bCs/>
          <w:spacing w:val="-2"/>
          <w:sz w:val="21"/>
          <w:szCs w:val="21"/>
        </w:rPr>
        <w:t xml:space="preserve">ergebnisorientiertes </w:t>
      </w:r>
      <w:r>
        <w:rPr>
          <w:rFonts w:ascii="Calibri" w:hAnsi="Calibri"/>
          <w:bCs/>
          <w:spacing w:val="-2"/>
          <w:sz w:val="21"/>
          <w:szCs w:val="21"/>
        </w:rPr>
        <w:t>D</w:t>
      </w:r>
      <w:r w:rsidR="008F2AB2">
        <w:rPr>
          <w:rFonts w:ascii="Calibri" w:hAnsi="Calibri"/>
          <w:bCs/>
          <w:spacing w:val="-2"/>
          <w:sz w:val="21"/>
          <w:szCs w:val="21"/>
        </w:rPr>
        <w:t>rei</w:t>
      </w:r>
      <w:r w:rsidR="00D366C6">
        <w:rPr>
          <w:rFonts w:ascii="Calibri" w:hAnsi="Calibri"/>
          <w:bCs/>
          <w:spacing w:val="-2"/>
          <w:sz w:val="21"/>
          <w:szCs w:val="21"/>
        </w:rPr>
        <w:t>-</w:t>
      </w:r>
      <w:r>
        <w:rPr>
          <w:rFonts w:ascii="Calibri" w:hAnsi="Calibri"/>
          <w:bCs/>
          <w:spacing w:val="-2"/>
          <w:sz w:val="21"/>
          <w:szCs w:val="21"/>
        </w:rPr>
        <w:t xml:space="preserve">Stufen-Modell entwickelt. </w:t>
      </w:r>
      <w:r w:rsidR="00D366C6">
        <w:rPr>
          <w:rFonts w:ascii="Calibri" w:hAnsi="Calibri"/>
          <w:bCs/>
          <w:spacing w:val="-2"/>
          <w:sz w:val="21"/>
          <w:szCs w:val="21"/>
        </w:rPr>
        <w:t xml:space="preserve">Dabei gilt es auf der ersten Stufe </w:t>
      </w:r>
      <w:r w:rsidR="001C1C21">
        <w:rPr>
          <w:rFonts w:ascii="Calibri" w:hAnsi="Calibri"/>
          <w:bCs/>
          <w:spacing w:val="-2"/>
          <w:sz w:val="21"/>
          <w:szCs w:val="21"/>
        </w:rPr>
        <w:t xml:space="preserve">zunächst </w:t>
      </w:r>
      <w:r w:rsidR="00D366C6">
        <w:rPr>
          <w:rFonts w:ascii="Calibri" w:hAnsi="Calibri"/>
          <w:bCs/>
          <w:spacing w:val="-2"/>
          <w:sz w:val="21"/>
          <w:szCs w:val="21"/>
        </w:rPr>
        <w:t xml:space="preserve">zu klären, </w:t>
      </w:r>
      <w:r w:rsidR="007F3D13">
        <w:rPr>
          <w:rFonts w:ascii="Calibri" w:hAnsi="Calibri"/>
          <w:bCs/>
          <w:spacing w:val="-2"/>
          <w:sz w:val="21"/>
          <w:szCs w:val="21"/>
        </w:rPr>
        <w:t xml:space="preserve">welche der sechs angebotenen </w:t>
      </w:r>
      <w:r w:rsidR="008F2AB2">
        <w:rPr>
          <w:rFonts w:ascii="Calibri" w:hAnsi="Calibri"/>
          <w:bCs/>
          <w:spacing w:val="-2"/>
          <w:sz w:val="21"/>
          <w:szCs w:val="21"/>
        </w:rPr>
        <w:t>Designlinie</w:t>
      </w:r>
      <w:r w:rsidR="00E13774">
        <w:rPr>
          <w:rFonts w:ascii="Calibri" w:hAnsi="Calibri"/>
          <w:bCs/>
          <w:spacing w:val="-2"/>
          <w:sz w:val="21"/>
          <w:szCs w:val="21"/>
        </w:rPr>
        <w:t>n</w:t>
      </w:r>
      <w:r w:rsidR="007F3D13">
        <w:rPr>
          <w:rFonts w:ascii="Calibri" w:hAnsi="Calibri"/>
          <w:bCs/>
          <w:spacing w:val="-2"/>
          <w:sz w:val="21"/>
          <w:szCs w:val="21"/>
        </w:rPr>
        <w:t xml:space="preserve"> die gestellten Anforderungen am besten abdeckt: </w:t>
      </w:r>
      <w:r w:rsidR="00706B4D">
        <w:rPr>
          <w:rFonts w:ascii="Calibri" w:hAnsi="Calibri"/>
          <w:bCs/>
          <w:spacing w:val="-2"/>
          <w:sz w:val="21"/>
          <w:szCs w:val="21"/>
        </w:rPr>
        <w:t xml:space="preserve">Der </w:t>
      </w:r>
      <w:r w:rsidR="007F3D13">
        <w:rPr>
          <w:rFonts w:ascii="Calibri" w:hAnsi="Calibri"/>
          <w:bCs/>
          <w:spacing w:val="-2"/>
          <w:sz w:val="21"/>
          <w:szCs w:val="21"/>
        </w:rPr>
        <w:t>inzwischen weltweit über elf M</w:t>
      </w:r>
      <w:r w:rsidR="00515E65">
        <w:rPr>
          <w:rFonts w:ascii="Calibri" w:hAnsi="Calibri"/>
          <w:bCs/>
          <w:spacing w:val="-2"/>
          <w:sz w:val="21"/>
          <w:szCs w:val="21"/>
        </w:rPr>
        <w:t>illionen</w:t>
      </w:r>
      <w:r w:rsidR="00E34A9D">
        <w:rPr>
          <w:rFonts w:ascii="Calibri" w:hAnsi="Calibri"/>
          <w:bCs/>
          <w:spacing w:val="-2"/>
          <w:sz w:val="21"/>
          <w:szCs w:val="21"/>
        </w:rPr>
        <w:t xml:space="preserve"> M</w:t>
      </w:r>
      <w:r w:rsidR="007F3D13">
        <w:rPr>
          <w:rFonts w:ascii="Calibri" w:hAnsi="Calibri"/>
          <w:bCs/>
          <w:spacing w:val="-2"/>
          <w:sz w:val="21"/>
          <w:szCs w:val="21"/>
        </w:rPr>
        <w:t xml:space="preserve">al </w:t>
      </w:r>
      <w:r w:rsidR="00515E65">
        <w:rPr>
          <w:rFonts w:ascii="Calibri" w:hAnsi="Calibri"/>
          <w:bCs/>
          <w:spacing w:val="-2"/>
          <w:sz w:val="21"/>
          <w:szCs w:val="21"/>
        </w:rPr>
        <w:t>verkaufte TEKNO, de</w:t>
      </w:r>
      <w:r w:rsidR="00706B4D">
        <w:rPr>
          <w:rFonts w:ascii="Calibri" w:hAnsi="Calibri"/>
          <w:bCs/>
          <w:spacing w:val="-2"/>
          <w:sz w:val="21"/>
          <w:szCs w:val="21"/>
        </w:rPr>
        <w:t>r</w:t>
      </w:r>
      <w:r w:rsidR="00515E65">
        <w:rPr>
          <w:rFonts w:ascii="Calibri" w:hAnsi="Calibri"/>
          <w:bCs/>
          <w:spacing w:val="-2"/>
          <w:sz w:val="21"/>
          <w:szCs w:val="21"/>
        </w:rPr>
        <w:t xml:space="preserve"> </w:t>
      </w:r>
      <w:r w:rsidR="007F3D13">
        <w:rPr>
          <w:rFonts w:ascii="Calibri" w:hAnsi="Calibri"/>
          <w:bCs/>
          <w:spacing w:val="-2"/>
          <w:sz w:val="21"/>
          <w:szCs w:val="21"/>
        </w:rPr>
        <w:t>innovative Universalist</w:t>
      </w:r>
      <w:r w:rsidR="00515E65">
        <w:rPr>
          <w:rFonts w:ascii="Calibri" w:hAnsi="Calibri"/>
          <w:bCs/>
          <w:spacing w:val="-2"/>
          <w:sz w:val="21"/>
          <w:szCs w:val="21"/>
        </w:rPr>
        <w:t xml:space="preserve"> TWIST, d</w:t>
      </w:r>
      <w:r w:rsidR="007644EF">
        <w:rPr>
          <w:rFonts w:ascii="Calibri" w:hAnsi="Calibri"/>
          <w:bCs/>
          <w:spacing w:val="-2"/>
          <w:sz w:val="21"/>
          <w:szCs w:val="21"/>
        </w:rPr>
        <w:t>ie</w:t>
      </w:r>
      <w:r w:rsidR="00515E65">
        <w:rPr>
          <w:rFonts w:ascii="Calibri" w:hAnsi="Calibri"/>
          <w:bCs/>
          <w:spacing w:val="-2"/>
          <w:sz w:val="21"/>
          <w:szCs w:val="21"/>
        </w:rPr>
        <w:t xml:space="preserve"> Schwerlast</w:t>
      </w:r>
      <w:r w:rsidR="007644EF">
        <w:rPr>
          <w:rFonts w:ascii="Calibri" w:hAnsi="Calibri"/>
          <w:bCs/>
          <w:spacing w:val="-2"/>
          <w:sz w:val="21"/>
          <w:szCs w:val="21"/>
        </w:rPr>
        <w:t>lösung</w:t>
      </w:r>
      <w:r w:rsidR="00515E65">
        <w:rPr>
          <w:rFonts w:ascii="Calibri" w:hAnsi="Calibri"/>
          <w:bCs/>
          <w:spacing w:val="-2"/>
          <w:sz w:val="21"/>
          <w:szCs w:val="21"/>
        </w:rPr>
        <w:t xml:space="preserve"> HEAVY</w:t>
      </w:r>
      <w:r w:rsidR="007F3D13">
        <w:rPr>
          <w:rFonts w:ascii="Calibri" w:hAnsi="Calibri"/>
          <w:bCs/>
          <w:spacing w:val="-2"/>
          <w:sz w:val="21"/>
          <w:szCs w:val="21"/>
        </w:rPr>
        <w:t>,</w:t>
      </w:r>
      <w:r w:rsidR="007F3D13" w:rsidRPr="007F3D13">
        <w:rPr>
          <w:rFonts w:ascii="Calibri" w:hAnsi="Calibri"/>
          <w:bCs/>
          <w:spacing w:val="-2"/>
          <w:sz w:val="21"/>
          <w:szCs w:val="21"/>
        </w:rPr>
        <w:t xml:space="preserve"> der </w:t>
      </w:r>
      <w:r w:rsidR="007644EF">
        <w:rPr>
          <w:rFonts w:ascii="Calibri" w:hAnsi="Calibri"/>
          <w:bCs/>
          <w:spacing w:val="-2"/>
          <w:sz w:val="21"/>
          <w:szCs w:val="21"/>
        </w:rPr>
        <w:t xml:space="preserve">widerstandsfähige </w:t>
      </w:r>
      <w:r w:rsidR="007F3D13" w:rsidRPr="007F3D13">
        <w:rPr>
          <w:rFonts w:ascii="Calibri" w:hAnsi="Calibri"/>
          <w:bCs/>
          <w:spacing w:val="-2"/>
          <w:sz w:val="21"/>
          <w:szCs w:val="21"/>
        </w:rPr>
        <w:t>JAZZ</w:t>
      </w:r>
      <w:r w:rsidR="007F3D13">
        <w:rPr>
          <w:rFonts w:ascii="Calibri" w:hAnsi="Calibri"/>
          <w:bCs/>
          <w:spacing w:val="-2"/>
          <w:sz w:val="21"/>
          <w:szCs w:val="21"/>
        </w:rPr>
        <w:t xml:space="preserve"> oder </w:t>
      </w:r>
      <w:r w:rsidR="005C1F21">
        <w:rPr>
          <w:rFonts w:ascii="Calibri" w:hAnsi="Calibri"/>
          <w:bCs/>
          <w:spacing w:val="-2"/>
          <w:sz w:val="21"/>
          <w:szCs w:val="21"/>
        </w:rPr>
        <w:t xml:space="preserve">eine der </w:t>
      </w:r>
      <w:r w:rsidR="00706B4D">
        <w:rPr>
          <w:rFonts w:ascii="Calibri" w:hAnsi="Calibri"/>
          <w:bCs/>
          <w:spacing w:val="-2"/>
          <w:sz w:val="21"/>
          <w:szCs w:val="21"/>
        </w:rPr>
        <w:t xml:space="preserve">beiden </w:t>
      </w:r>
      <w:r w:rsidR="005C1F21">
        <w:rPr>
          <w:rFonts w:ascii="Calibri" w:hAnsi="Calibri"/>
          <w:bCs/>
          <w:spacing w:val="-2"/>
          <w:sz w:val="21"/>
          <w:szCs w:val="21"/>
        </w:rPr>
        <w:t>K</w:t>
      </w:r>
      <w:r w:rsidR="007F3D13">
        <w:rPr>
          <w:rFonts w:ascii="Calibri" w:hAnsi="Calibri"/>
          <w:bCs/>
          <w:spacing w:val="-2"/>
          <w:sz w:val="21"/>
          <w:szCs w:val="21"/>
        </w:rPr>
        <w:t>ompakt</w:t>
      </w:r>
      <w:r w:rsidR="005C1F21">
        <w:rPr>
          <w:rFonts w:ascii="Calibri" w:hAnsi="Calibri"/>
          <w:bCs/>
          <w:spacing w:val="-2"/>
          <w:sz w:val="21"/>
          <w:szCs w:val="21"/>
        </w:rPr>
        <w:t xml:space="preserve">boxen SWING oder </w:t>
      </w:r>
      <w:r w:rsidR="00515E65">
        <w:rPr>
          <w:rFonts w:ascii="Calibri" w:hAnsi="Calibri"/>
          <w:bCs/>
          <w:spacing w:val="-2"/>
          <w:sz w:val="21"/>
          <w:szCs w:val="21"/>
        </w:rPr>
        <w:t>BEAT</w:t>
      </w:r>
      <w:r w:rsidR="005C1F21">
        <w:rPr>
          <w:rFonts w:ascii="Calibri" w:hAnsi="Calibri"/>
          <w:bCs/>
          <w:spacing w:val="-2"/>
          <w:sz w:val="21"/>
          <w:szCs w:val="21"/>
        </w:rPr>
        <w:t>.</w:t>
      </w:r>
      <w:r w:rsidR="00706B4D">
        <w:rPr>
          <w:rFonts w:ascii="Calibri" w:hAnsi="Calibri"/>
          <w:bCs/>
          <w:spacing w:val="-2"/>
          <w:sz w:val="21"/>
          <w:szCs w:val="21"/>
        </w:rPr>
        <w:t xml:space="preserve"> </w:t>
      </w:r>
    </w:p>
    <w:p w14:paraId="15B978A3" w14:textId="50B36602" w:rsidR="0063719A" w:rsidRDefault="00560BF6" w:rsidP="0048393D">
      <w:pPr>
        <w:spacing w:after="120" w:line="360" w:lineRule="exact"/>
        <w:ind w:left="0"/>
        <w:jc w:val="both"/>
        <w:rPr>
          <w:rFonts w:ascii="Calibri" w:hAnsi="Calibri"/>
          <w:bCs/>
          <w:spacing w:val="-2"/>
          <w:sz w:val="21"/>
          <w:szCs w:val="21"/>
        </w:rPr>
      </w:pPr>
      <w:r>
        <w:rPr>
          <w:rFonts w:ascii="Calibri" w:hAnsi="Calibri"/>
          <w:bCs/>
          <w:spacing w:val="-2"/>
          <w:sz w:val="21"/>
          <w:szCs w:val="21"/>
        </w:rPr>
        <w:lastRenderedPageBreak/>
        <w:t xml:space="preserve">Im Zuge der </w:t>
      </w:r>
      <w:r w:rsidR="005C1F21">
        <w:rPr>
          <w:rFonts w:ascii="Calibri" w:hAnsi="Calibri"/>
          <w:bCs/>
          <w:spacing w:val="-2"/>
          <w:sz w:val="21"/>
          <w:szCs w:val="21"/>
        </w:rPr>
        <w:t>Entscheidung</w:t>
      </w:r>
      <w:r>
        <w:rPr>
          <w:rFonts w:ascii="Calibri" w:hAnsi="Calibri"/>
          <w:bCs/>
          <w:spacing w:val="-2"/>
          <w:sz w:val="21"/>
          <w:szCs w:val="21"/>
        </w:rPr>
        <w:t xml:space="preserve"> für die bevorzugte Designlinie hat </w:t>
      </w:r>
      <w:r w:rsidR="005C1F21" w:rsidRPr="005C1F21">
        <w:rPr>
          <w:rFonts w:ascii="Calibri" w:hAnsi="Calibri"/>
          <w:bCs/>
          <w:spacing w:val="-2"/>
          <w:sz w:val="21"/>
          <w:szCs w:val="21"/>
        </w:rPr>
        <w:t xml:space="preserve">der Kunde </w:t>
      </w:r>
      <w:r>
        <w:rPr>
          <w:rFonts w:ascii="Calibri" w:hAnsi="Calibri"/>
          <w:bCs/>
          <w:spacing w:val="-2"/>
          <w:sz w:val="21"/>
          <w:szCs w:val="21"/>
        </w:rPr>
        <w:t xml:space="preserve">zudem </w:t>
      </w:r>
      <w:r w:rsidR="005C1F21" w:rsidRPr="005C1F21">
        <w:rPr>
          <w:rFonts w:ascii="Calibri" w:hAnsi="Calibri"/>
          <w:bCs/>
          <w:spacing w:val="-2"/>
          <w:sz w:val="21"/>
          <w:szCs w:val="21"/>
        </w:rPr>
        <w:t xml:space="preserve">die Wahl zwischen </w:t>
      </w:r>
      <w:r w:rsidR="00E13774">
        <w:rPr>
          <w:rFonts w:ascii="Calibri" w:hAnsi="Calibri"/>
          <w:bCs/>
          <w:spacing w:val="-2"/>
          <w:sz w:val="21"/>
          <w:szCs w:val="21"/>
        </w:rPr>
        <w:t xml:space="preserve">den </w:t>
      </w:r>
      <w:r w:rsidR="005C1F21" w:rsidRPr="005C1F21">
        <w:rPr>
          <w:rFonts w:ascii="Calibri" w:hAnsi="Calibri"/>
          <w:bCs/>
          <w:spacing w:val="-2"/>
          <w:sz w:val="21"/>
          <w:szCs w:val="21"/>
        </w:rPr>
        <w:t xml:space="preserve">zwei </w:t>
      </w:r>
      <w:r w:rsidR="003031DC">
        <w:rPr>
          <w:rFonts w:ascii="Calibri" w:hAnsi="Calibri"/>
          <w:bCs/>
          <w:spacing w:val="-2"/>
          <w:sz w:val="21"/>
          <w:szCs w:val="21"/>
        </w:rPr>
        <w:t>Material</w:t>
      </w:r>
      <w:r>
        <w:rPr>
          <w:rFonts w:ascii="Calibri" w:hAnsi="Calibri"/>
          <w:bCs/>
          <w:spacing w:val="-2"/>
          <w:sz w:val="21"/>
          <w:szCs w:val="21"/>
        </w:rPr>
        <w:t xml:space="preserve">richtungen </w:t>
      </w:r>
      <w:r w:rsidR="003031DC">
        <w:rPr>
          <w:rFonts w:ascii="Calibri" w:hAnsi="Calibri"/>
          <w:bCs/>
          <w:spacing w:val="-2"/>
          <w:sz w:val="21"/>
          <w:szCs w:val="21"/>
        </w:rPr>
        <w:t>PURELINE und ORGANICLINE, die beide</w:t>
      </w:r>
      <w:r w:rsidR="000B1C5D" w:rsidRPr="000B1C5D">
        <w:rPr>
          <w:rFonts w:ascii="Calibri" w:hAnsi="Calibri"/>
          <w:bCs/>
          <w:spacing w:val="-2"/>
          <w:sz w:val="21"/>
          <w:szCs w:val="21"/>
        </w:rPr>
        <w:t xml:space="preserve"> dem Primat der Nachhaltigkeit folgen</w:t>
      </w:r>
      <w:r w:rsidR="003031DC">
        <w:rPr>
          <w:rFonts w:ascii="Calibri" w:hAnsi="Calibri"/>
          <w:bCs/>
          <w:spacing w:val="-2"/>
          <w:sz w:val="21"/>
          <w:szCs w:val="21"/>
        </w:rPr>
        <w:t xml:space="preserve"> </w:t>
      </w:r>
      <w:r w:rsidR="003031DC" w:rsidRPr="003031DC">
        <w:rPr>
          <w:rFonts w:ascii="Calibri" w:hAnsi="Calibri"/>
          <w:bCs/>
          <w:spacing w:val="-2"/>
          <w:sz w:val="21"/>
          <w:szCs w:val="21"/>
        </w:rPr>
        <w:t xml:space="preserve">– </w:t>
      </w:r>
      <w:r w:rsidR="000B1C5D">
        <w:rPr>
          <w:rFonts w:ascii="Calibri" w:hAnsi="Calibri"/>
          <w:bCs/>
          <w:spacing w:val="-2"/>
          <w:sz w:val="21"/>
          <w:szCs w:val="21"/>
        </w:rPr>
        <w:t>w</w:t>
      </w:r>
      <w:r w:rsidR="003031DC" w:rsidRPr="003031DC">
        <w:rPr>
          <w:rFonts w:ascii="Calibri" w:hAnsi="Calibri"/>
          <w:bCs/>
          <w:spacing w:val="-2"/>
          <w:sz w:val="21"/>
          <w:szCs w:val="21"/>
        </w:rPr>
        <w:t xml:space="preserve">as in der Kofferbranche bis dato einmalig </w:t>
      </w:r>
      <w:r w:rsidR="000B1C5D">
        <w:rPr>
          <w:rFonts w:ascii="Calibri" w:hAnsi="Calibri"/>
          <w:bCs/>
          <w:spacing w:val="-2"/>
          <w:sz w:val="21"/>
          <w:szCs w:val="21"/>
        </w:rPr>
        <w:t>ist</w:t>
      </w:r>
      <w:r w:rsidR="003031DC">
        <w:rPr>
          <w:rFonts w:ascii="Calibri" w:hAnsi="Calibri"/>
          <w:bCs/>
          <w:spacing w:val="-2"/>
          <w:sz w:val="21"/>
          <w:szCs w:val="21"/>
        </w:rPr>
        <w:t>.</w:t>
      </w:r>
      <w:r w:rsidR="00796284">
        <w:rPr>
          <w:rFonts w:ascii="Calibri" w:hAnsi="Calibri"/>
          <w:bCs/>
          <w:spacing w:val="-2"/>
          <w:sz w:val="21"/>
          <w:szCs w:val="21"/>
        </w:rPr>
        <w:t xml:space="preserve"> P</w:t>
      </w:r>
      <w:r w:rsidR="006D0C75">
        <w:rPr>
          <w:rFonts w:ascii="Calibri" w:hAnsi="Calibri"/>
          <w:bCs/>
          <w:spacing w:val="-2"/>
          <w:sz w:val="21"/>
          <w:szCs w:val="21"/>
        </w:rPr>
        <w:t>URELINE</w:t>
      </w:r>
      <w:r w:rsidR="003031DC">
        <w:rPr>
          <w:rFonts w:ascii="Calibri" w:hAnsi="Calibri"/>
          <w:bCs/>
          <w:spacing w:val="-2"/>
          <w:sz w:val="21"/>
          <w:szCs w:val="21"/>
        </w:rPr>
        <w:t>-</w:t>
      </w:r>
      <w:r w:rsidR="00796284">
        <w:rPr>
          <w:rFonts w:ascii="Calibri" w:hAnsi="Calibri"/>
          <w:bCs/>
          <w:spacing w:val="-2"/>
          <w:sz w:val="21"/>
          <w:szCs w:val="21"/>
        </w:rPr>
        <w:t xml:space="preserve">Koffer </w:t>
      </w:r>
      <w:r w:rsidR="003031DC">
        <w:rPr>
          <w:rFonts w:ascii="Calibri" w:hAnsi="Calibri"/>
          <w:bCs/>
          <w:spacing w:val="-2"/>
          <w:sz w:val="21"/>
          <w:szCs w:val="21"/>
        </w:rPr>
        <w:t xml:space="preserve">bestehen </w:t>
      </w:r>
      <w:r w:rsidR="00796284">
        <w:rPr>
          <w:rFonts w:ascii="Calibri" w:hAnsi="Calibri"/>
          <w:bCs/>
          <w:spacing w:val="-2"/>
          <w:sz w:val="21"/>
          <w:szCs w:val="21"/>
        </w:rPr>
        <w:t>aus sortenreinem und zu 100 Prozent recyclingfähigem Polypropylen</w:t>
      </w:r>
      <w:r w:rsidR="003031DC">
        <w:rPr>
          <w:rFonts w:ascii="Calibri" w:hAnsi="Calibri"/>
          <w:bCs/>
          <w:spacing w:val="-2"/>
          <w:sz w:val="21"/>
          <w:szCs w:val="21"/>
        </w:rPr>
        <w:t xml:space="preserve">, die Koffer- und Case-Lösungen der </w:t>
      </w:r>
      <w:r w:rsidR="006D0C75">
        <w:rPr>
          <w:rFonts w:ascii="Calibri" w:hAnsi="Calibri"/>
          <w:bCs/>
          <w:spacing w:val="-2"/>
          <w:sz w:val="21"/>
          <w:szCs w:val="21"/>
        </w:rPr>
        <w:t>ORGANICLINE</w:t>
      </w:r>
      <w:r w:rsidR="003031DC">
        <w:rPr>
          <w:rFonts w:ascii="Calibri" w:hAnsi="Calibri"/>
          <w:bCs/>
          <w:spacing w:val="-2"/>
          <w:sz w:val="21"/>
          <w:szCs w:val="21"/>
        </w:rPr>
        <w:t xml:space="preserve"> hingegen </w:t>
      </w:r>
      <w:r w:rsidR="000E11D7">
        <w:rPr>
          <w:rFonts w:ascii="Calibri" w:hAnsi="Calibri"/>
          <w:bCs/>
          <w:spacing w:val="-2"/>
          <w:sz w:val="21"/>
          <w:szCs w:val="21"/>
        </w:rPr>
        <w:t xml:space="preserve">aus </w:t>
      </w:r>
      <w:r w:rsidR="00FB1734">
        <w:rPr>
          <w:rFonts w:ascii="Calibri" w:hAnsi="Calibri"/>
          <w:bCs/>
          <w:spacing w:val="-2"/>
          <w:sz w:val="21"/>
          <w:szCs w:val="21"/>
        </w:rPr>
        <w:t xml:space="preserve">dem </w:t>
      </w:r>
      <w:r w:rsidR="000E11D7" w:rsidRPr="000E11D7">
        <w:rPr>
          <w:rFonts w:ascii="Calibri" w:hAnsi="Calibri"/>
          <w:bCs/>
          <w:spacing w:val="-2"/>
          <w:sz w:val="21"/>
          <w:szCs w:val="21"/>
        </w:rPr>
        <w:t xml:space="preserve">Bio-Compound Arboblend® </w:t>
      </w:r>
      <w:r w:rsidR="000B1C5D">
        <w:rPr>
          <w:rFonts w:ascii="Calibri" w:hAnsi="Calibri"/>
          <w:bCs/>
          <w:spacing w:val="-2"/>
          <w:sz w:val="21"/>
          <w:szCs w:val="21"/>
        </w:rPr>
        <w:t xml:space="preserve">des </w:t>
      </w:r>
      <w:r>
        <w:rPr>
          <w:rFonts w:ascii="Calibri" w:hAnsi="Calibri"/>
          <w:bCs/>
          <w:spacing w:val="-2"/>
          <w:sz w:val="21"/>
          <w:szCs w:val="21"/>
        </w:rPr>
        <w:t xml:space="preserve">Ilsfelder </w:t>
      </w:r>
      <w:r w:rsidR="000B1C5D">
        <w:rPr>
          <w:rFonts w:ascii="Calibri" w:hAnsi="Calibri"/>
          <w:bCs/>
          <w:spacing w:val="-2"/>
          <w:sz w:val="21"/>
          <w:szCs w:val="21"/>
        </w:rPr>
        <w:t>Unternehmens</w:t>
      </w:r>
      <w:r w:rsidR="000E11D7" w:rsidRPr="000E11D7">
        <w:rPr>
          <w:rFonts w:ascii="Calibri" w:hAnsi="Calibri"/>
          <w:bCs/>
          <w:spacing w:val="-2"/>
          <w:sz w:val="21"/>
          <w:szCs w:val="21"/>
        </w:rPr>
        <w:t xml:space="preserve"> Tecnaro</w:t>
      </w:r>
      <w:r w:rsidR="00340894">
        <w:rPr>
          <w:rFonts w:ascii="Calibri" w:hAnsi="Calibri"/>
          <w:bCs/>
          <w:spacing w:val="-2"/>
          <w:sz w:val="21"/>
          <w:szCs w:val="21"/>
        </w:rPr>
        <w:t xml:space="preserve">, das </w:t>
      </w:r>
      <w:r w:rsidR="000B1C5D">
        <w:rPr>
          <w:rFonts w:ascii="Calibri" w:hAnsi="Calibri"/>
          <w:bCs/>
          <w:spacing w:val="-2"/>
          <w:sz w:val="21"/>
          <w:szCs w:val="21"/>
        </w:rPr>
        <w:t xml:space="preserve">sich </w:t>
      </w:r>
      <w:r w:rsidR="00340894" w:rsidRPr="00340894">
        <w:rPr>
          <w:rFonts w:ascii="Calibri" w:hAnsi="Calibri"/>
          <w:bCs/>
          <w:spacing w:val="-2"/>
          <w:sz w:val="21"/>
          <w:szCs w:val="21"/>
        </w:rPr>
        <w:t>bis zu 93 Prozent aus nachwachsenden Rohstoffen</w:t>
      </w:r>
      <w:r w:rsidR="00340894">
        <w:rPr>
          <w:rFonts w:ascii="Calibri" w:hAnsi="Calibri"/>
          <w:bCs/>
          <w:spacing w:val="-2"/>
          <w:sz w:val="21"/>
          <w:szCs w:val="21"/>
        </w:rPr>
        <w:t xml:space="preserve"> </w:t>
      </w:r>
      <w:r w:rsidR="000B1C5D">
        <w:rPr>
          <w:rFonts w:ascii="Calibri" w:hAnsi="Calibri"/>
          <w:bCs/>
          <w:spacing w:val="-2"/>
          <w:sz w:val="21"/>
          <w:szCs w:val="21"/>
        </w:rPr>
        <w:t>zusammensetzt</w:t>
      </w:r>
      <w:r w:rsidR="00340894">
        <w:rPr>
          <w:rFonts w:ascii="Calibri" w:hAnsi="Calibri"/>
          <w:bCs/>
          <w:spacing w:val="-2"/>
          <w:sz w:val="21"/>
          <w:szCs w:val="21"/>
        </w:rPr>
        <w:t>.</w:t>
      </w:r>
      <w:r w:rsidR="00B26B08">
        <w:rPr>
          <w:rFonts w:ascii="Calibri" w:hAnsi="Calibri"/>
          <w:bCs/>
          <w:spacing w:val="-2"/>
          <w:sz w:val="21"/>
          <w:szCs w:val="21"/>
        </w:rPr>
        <w:t xml:space="preserve"> Bei</w:t>
      </w:r>
      <w:r w:rsidR="00FB1734">
        <w:rPr>
          <w:rFonts w:ascii="Calibri" w:hAnsi="Calibri"/>
          <w:bCs/>
          <w:spacing w:val="-2"/>
          <w:sz w:val="21"/>
          <w:szCs w:val="21"/>
        </w:rPr>
        <w:t>de</w:t>
      </w:r>
      <w:r w:rsidR="00B26B08">
        <w:rPr>
          <w:rFonts w:ascii="Calibri" w:hAnsi="Calibri"/>
          <w:bCs/>
          <w:spacing w:val="-2"/>
          <w:sz w:val="21"/>
          <w:szCs w:val="21"/>
        </w:rPr>
        <w:t xml:space="preserve"> Werkstoffe verarbeite</w:t>
      </w:r>
      <w:r w:rsidR="000B1C5D">
        <w:rPr>
          <w:rFonts w:ascii="Calibri" w:hAnsi="Calibri"/>
          <w:bCs/>
          <w:spacing w:val="-2"/>
          <w:sz w:val="21"/>
          <w:szCs w:val="21"/>
        </w:rPr>
        <w:t>t W.AG</w:t>
      </w:r>
      <w:r w:rsidR="00B26B08">
        <w:rPr>
          <w:rFonts w:ascii="Calibri" w:hAnsi="Calibri"/>
          <w:bCs/>
          <w:spacing w:val="-2"/>
          <w:sz w:val="21"/>
          <w:szCs w:val="21"/>
        </w:rPr>
        <w:t xml:space="preserve"> in </w:t>
      </w:r>
      <w:r w:rsidR="000B1C5D">
        <w:rPr>
          <w:rFonts w:ascii="Calibri" w:hAnsi="Calibri"/>
          <w:bCs/>
          <w:spacing w:val="-2"/>
          <w:sz w:val="21"/>
          <w:szCs w:val="21"/>
        </w:rPr>
        <w:t xml:space="preserve">eigenen </w:t>
      </w:r>
      <w:r w:rsidR="00B26B08">
        <w:rPr>
          <w:rFonts w:ascii="Calibri" w:hAnsi="Calibri"/>
          <w:bCs/>
          <w:spacing w:val="-2"/>
          <w:sz w:val="21"/>
          <w:szCs w:val="21"/>
        </w:rPr>
        <w:t xml:space="preserve">Spritzgießlinien </w:t>
      </w:r>
      <w:r w:rsidR="000B1C5D">
        <w:rPr>
          <w:rFonts w:ascii="Calibri" w:hAnsi="Calibri"/>
          <w:bCs/>
          <w:spacing w:val="-2"/>
          <w:sz w:val="21"/>
          <w:szCs w:val="21"/>
        </w:rPr>
        <w:t>am Stammsitz Geisa</w:t>
      </w:r>
      <w:r w:rsidR="0063719A">
        <w:rPr>
          <w:rFonts w:ascii="Calibri" w:hAnsi="Calibri"/>
          <w:bCs/>
          <w:spacing w:val="-2"/>
          <w:sz w:val="21"/>
          <w:szCs w:val="21"/>
        </w:rPr>
        <w:t>.</w:t>
      </w:r>
    </w:p>
    <w:p w14:paraId="2625B1FF" w14:textId="53E0A87E" w:rsidR="00710C3A" w:rsidRPr="00710C3A" w:rsidRDefault="00710C3A" w:rsidP="00710C3A">
      <w:pPr>
        <w:spacing w:after="120" w:line="360" w:lineRule="exact"/>
        <w:ind w:left="0"/>
        <w:jc w:val="both"/>
        <w:rPr>
          <w:rFonts w:ascii="Calibri" w:hAnsi="Calibri"/>
          <w:b/>
          <w:bCs/>
          <w:spacing w:val="-2"/>
          <w:sz w:val="21"/>
          <w:szCs w:val="21"/>
        </w:rPr>
      </w:pPr>
      <w:r>
        <w:rPr>
          <w:rFonts w:ascii="Calibri" w:hAnsi="Calibri"/>
          <w:b/>
          <w:bCs/>
          <w:spacing w:val="-2"/>
          <w:sz w:val="21"/>
          <w:szCs w:val="21"/>
        </w:rPr>
        <w:t>Mehrwegfähig und langlebig</w:t>
      </w:r>
    </w:p>
    <w:p w14:paraId="1CCA3A35" w14:textId="5C296843" w:rsidR="00305080" w:rsidRDefault="00B42772" w:rsidP="0048393D">
      <w:pPr>
        <w:spacing w:after="120" w:line="360" w:lineRule="exact"/>
        <w:ind w:left="0"/>
        <w:jc w:val="both"/>
        <w:rPr>
          <w:rFonts w:ascii="Calibri" w:hAnsi="Calibri"/>
          <w:bCs/>
          <w:spacing w:val="-2"/>
          <w:sz w:val="21"/>
          <w:szCs w:val="21"/>
        </w:rPr>
      </w:pPr>
      <w:r>
        <w:rPr>
          <w:rFonts w:ascii="Calibri" w:hAnsi="Calibri"/>
          <w:bCs/>
          <w:spacing w:val="-2"/>
          <w:sz w:val="21"/>
          <w:szCs w:val="21"/>
        </w:rPr>
        <w:t xml:space="preserve">Im </w:t>
      </w:r>
      <w:r w:rsidR="0063719A">
        <w:rPr>
          <w:rFonts w:ascii="Calibri" w:hAnsi="Calibri"/>
          <w:bCs/>
          <w:spacing w:val="-2"/>
          <w:sz w:val="21"/>
          <w:szCs w:val="21"/>
        </w:rPr>
        <w:t>Ergebnis sind</w:t>
      </w:r>
      <w:r>
        <w:rPr>
          <w:rFonts w:ascii="Calibri" w:hAnsi="Calibri"/>
          <w:bCs/>
          <w:spacing w:val="-2"/>
          <w:sz w:val="21"/>
          <w:szCs w:val="21"/>
        </w:rPr>
        <w:t xml:space="preserve"> die</w:t>
      </w:r>
      <w:r w:rsidR="0063719A">
        <w:rPr>
          <w:rFonts w:ascii="Calibri" w:hAnsi="Calibri"/>
          <w:bCs/>
          <w:spacing w:val="-2"/>
          <w:sz w:val="21"/>
          <w:szCs w:val="21"/>
        </w:rPr>
        <w:t xml:space="preserve"> </w:t>
      </w:r>
      <w:r w:rsidRPr="00B42772">
        <w:rPr>
          <w:rFonts w:ascii="Calibri" w:hAnsi="Calibri"/>
          <w:bCs/>
          <w:spacing w:val="-2"/>
          <w:sz w:val="21"/>
          <w:szCs w:val="21"/>
        </w:rPr>
        <w:t xml:space="preserve">Koffer </w:t>
      </w:r>
      <w:r>
        <w:rPr>
          <w:rFonts w:ascii="Calibri" w:hAnsi="Calibri"/>
          <w:bCs/>
          <w:spacing w:val="-2"/>
          <w:sz w:val="21"/>
          <w:szCs w:val="21"/>
        </w:rPr>
        <w:t xml:space="preserve">und </w:t>
      </w:r>
      <w:r w:rsidRPr="00B42772">
        <w:rPr>
          <w:rFonts w:ascii="Calibri" w:hAnsi="Calibri"/>
          <w:bCs/>
          <w:spacing w:val="-2"/>
          <w:sz w:val="21"/>
          <w:szCs w:val="21"/>
        </w:rPr>
        <w:t>Case</w:t>
      </w:r>
      <w:r>
        <w:rPr>
          <w:rFonts w:ascii="Calibri" w:hAnsi="Calibri"/>
          <w:bCs/>
          <w:spacing w:val="-2"/>
          <w:sz w:val="21"/>
          <w:szCs w:val="21"/>
        </w:rPr>
        <w:t xml:space="preserve">s </w:t>
      </w:r>
      <w:r w:rsidR="00970FFF">
        <w:rPr>
          <w:rFonts w:ascii="Calibri" w:hAnsi="Calibri"/>
          <w:bCs/>
          <w:spacing w:val="-2"/>
          <w:sz w:val="21"/>
          <w:szCs w:val="21"/>
        </w:rPr>
        <w:t xml:space="preserve">des Unternehmens </w:t>
      </w:r>
      <w:r>
        <w:rPr>
          <w:rFonts w:ascii="Calibri" w:hAnsi="Calibri"/>
          <w:bCs/>
          <w:spacing w:val="-2"/>
          <w:sz w:val="21"/>
          <w:szCs w:val="21"/>
        </w:rPr>
        <w:t>stets mehrwegfähige und langlebige Ko</w:t>
      </w:r>
      <w:r w:rsidRPr="00B42772">
        <w:rPr>
          <w:rFonts w:ascii="Calibri" w:hAnsi="Calibri"/>
          <w:bCs/>
          <w:spacing w:val="-2"/>
          <w:sz w:val="21"/>
          <w:szCs w:val="21"/>
        </w:rPr>
        <w:t>mplettlösungen</w:t>
      </w:r>
      <w:r w:rsidR="00FB1734">
        <w:rPr>
          <w:rFonts w:ascii="Calibri" w:hAnsi="Calibri"/>
          <w:bCs/>
          <w:spacing w:val="-2"/>
          <w:sz w:val="21"/>
          <w:szCs w:val="21"/>
        </w:rPr>
        <w:t xml:space="preserve">, die den Nutzwert der darin aufbewahrten und transportierten </w:t>
      </w:r>
      <w:r w:rsidR="000B1C5D">
        <w:rPr>
          <w:rFonts w:ascii="Calibri" w:hAnsi="Calibri"/>
          <w:bCs/>
          <w:spacing w:val="-2"/>
          <w:sz w:val="21"/>
          <w:szCs w:val="21"/>
        </w:rPr>
        <w:t>Mess-, Prüf- und Analysesysteme</w:t>
      </w:r>
      <w:r w:rsidR="00FB613F">
        <w:rPr>
          <w:rFonts w:ascii="Calibri" w:hAnsi="Calibri"/>
          <w:bCs/>
          <w:spacing w:val="-2"/>
          <w:sz w:val="21"/>
          <w:szCs w:val="21"/>
        </w:rPr>
        <w:t xml:space="preserve"> maßgeblich steigern</w:t>
      </w:r>
      <w:r w:rsidR="00FB1734">
        <w:rPr>
          <w:rFonts w:ascii="Calibri" w:hAnsi="Calibri"/>
          <w:bCs/>
          <w:spacing w:val="-2"/>
          <w:sz w:val="21"/>
          <w:szCs w:val="21"/>
        </w:rPr>
        <w:t>.</w:t>
      </w:r>
      <w:r w:rsidR="005C1F21" w:rsidRPr="005C1F21">
        <w:rPr>
          <w:rFonts w:ascii="Calibri" w:hAnsi="Calibri"/>
          <w:bCs/>
          <w:spacing w:val="-2"/>
          <w:sz w:val="21"/>
          <w:szCs w:val="21"/>
        </w:rPr>
        <w:t xml:space="preserve"> </w:t>
      </w:r>
      <w:r w:rsidR="00F917FB">
        <w:rPr>
          <w:rFonts w:ascii="Calibri" w:hAnsi="Calibri"/>
          <w:bCs/>
          <w:spacing w:val="-2"/>
          <w:sz w:val="21"/>
          <w:szCs w:val="21"/>
        </w:rPr>
        <w:t>Entscheidende</w:t>
      </w:r>
      <w:r w:rsidR="0063719A">
        <w:rPr>
          <w:rFonts w:ascii="Calibri" w:hAnsi="Calibri"/>
          <w:bCs/>
          <w:spacing w:val="-2"/>
          <w:sz w:val="21"/>
          <w:szCs w:val="21"/>
        </w:rPr>
        <w:t xml:space="preserve">n Einfluss auf </w:t>
      </w:r>
      <w:r w:rsidR="004D059A">
        <w:rPr>
          <w:rFonts w:ascii="Calibri" w:hAnsi="Calibri"/>
          <w:bCs/>
          <w:spacing w:val="-2"/>
          <w:sz w:val="21"/>
          <w:szCs w:val="21"/>
        </w:rPr>
        <w:t>die</w:t>
      </w:r>
      <w:r w:rsidR="00F917FB">
        <w:rPr>
          <w:rFonts w:ascii="Calibri" w:hAnsi="Calibri"/>
          <w:bCs/>
          <w:spacing w:val="-2"/>
          <w:sz w:val="21"/>
          <w:szCs w:val="21"/>
        </w:rPr>
        <w:t>se</w:t>
      </w:r>
      <w:r w:rsidR="00636660">
        <w:rPr>
          <w:rFonts w:ascii="Calibri" w:hAnsi="Calibri"/>
          <w:bCs/>
          <w:spacing w:val="-2"/>
          <w:sz w:val="21"/>
          <w:szCs w:val="21"/>
        </w:rPr>
        <w:t xml:space="preserve"> </w:t>
      </w:r>
      <w:r w:rsidR="00EE4A9C">
        <w:rPr>
          <w:rFonts w:ascii="Calibri" w:hAnsi="Calibri"/>
          <w:bCs/>
          <w:spacing w:val="-2"/>
          <w:sz w:val="21"/>
          <w:szCs w:val="21"/>
        </w:rPr>
        <w:t xml:space="preserve">Nutzwert-Steigerung </w:t>
      </w:r>
      <w:r w:rsidR="0063719A">
        <w:rPr>
          <w:rFonts w:ascii="Calibri" w:hAnsi="Calibri"/>
          <w:bCs/>
          <w:spacing w:val="-2"/>
          <w:sz w:val="21"/>
          <w:szCs w:val="21"/>
        </w:rPr>
        <w:t xml:space="preserve">haben </w:t>
      </w:r>
      <w:r w:rsidR="004D059A">
        <w:rPr>
          <w:rFonts w:ascii="Calibri" w:hAnsi="Calibri"/>
          <w:bCs/>
          <w:spacing w:val="-2"/>
          <w:sz w:val="21"/>
          <w:szCs w:val="21"/>
        </w:rPr>
        <w:t xml:space="preserve">nicht allein </w:t>
      </w:r>
      <w:r w:rsidR="00EE4A9C">
        <w:rPr>
          <w:rFonts w:ascii="Calibri" w:hAnsi="Calibri"/>
          <w:bCs/>
          <w:spacing w:val="-2"/>
          <w:sz w:val="21"/>
          <w:szCs w:val="21"/>
        </w:rPr>
        <w:t xml:space="preserve">das </w:t>
      </w:r>
      <w:r w:rsidR="00F917FB">
        <w:rPr>
          <w:rFonts w:ascii="Calibri" w:hAnsi="Calibri"/>
          <w:bCs/>
          <w:spacing w:val="-2"/>
          <w:sz w:val="21"/>
          <w:szCs w:val="21"/>
        </w:rPr>
        <w:t>hochwertige</w:t>
      </w:r>
      <w:r w:rsidR="00EE4A9C">
        <w:rPr>
          <w:rFonts w:ascii="Calibri" w:hAnsi="Calibri"/>
          <w:bCs/>
          <w:spacing w:val="-2"/>
          <w:sz w:val="21"/>
          <w:szCs w:val="21"/>
        </w:rPr>
        <w:t xml:space="preserve"> </w:t>
      </w:r>
      <w:r w:rsidR="004D059A">
        <w:rPr>
          <w:rFonts w:ascii="Calibri" w:hAnsi="Calibri"/>
          <w:bCs/>
          <w:spacing w:val="-2"/>
          <w:sz w:val="21"/>
          <w:szCs w:val="21"/>
        </w:rPr>
        <w:t>D</w:t>
      </w:r>
      <w:r w:rsidR="00EE4A9C">
        <w:rPr>
          <w:rFonts w:ascii="Calibri" w:hAnsi="Calibri"/>
          <w:bCs/>
          <w:spacing w:val="-2"/>
          <w:sz w:val="21"/>
          <w:szCs w:val="21"/>
        </w:rPr>
        <w:t xml:space="preserve">esign </w:t>
      </w:r>
      <w:r w:rsidR="004D059A">
        <w:rPr>
          <w:rFonts w:ascii="Calibri" w:hAnsi="Calibri"/>
          <w:bCs/>
          <w:spacing w:val="-2"/>
          <w:sz w:val="21"/>
          <w:szCs w:val="21"/>
        </w:rPr>
        <w:t xml:space="preserve">und die </w:t>
      </w:r>
      <w:r w:rsidR="00F917FB">
        <w:rPr>
          <w:rFonts w:ascii="Calibri" w:hAnsi="Calibri"/>
          <w:bCs/>
          <w:spacing w:val="-2"/>
          <w:sz w:val="21"/>
          <w:szCs w:val="21"/>
        </w:rPr>
        <w:t>hohe</w:t>
      </w:r>
      <w:r w:rsidR="004D059A">
        <w:rPr>
          <w:rFonts w:ascii="Calibri" w:hAnsi="Calibri"/>
          <w:bCs/>
          <w:spacing w:val="-2"/>
          <w:sz w:val="21"/>
          <w:szCs w:val="21"/>
        </w:rPr>
        <w:t xml:space="preserve"> Verarbeitung</w:t>
      </w:r>
      <w:r w:rsidR="00F917FB">
        <w:rPr>
          <w:rFonts w:ascii="Calibri" w:hAnsi="Calibri"/>
          <w:bCs/>
          <w:spacing w:val="-2"/>
          <w:sz w:val="21"/>
          <w:szCs w:val="21"/>
        </w:rPr>
        <w:t>squalität</w:t>
      </w:r>
      <w:r w:rsidR="004D059A">
        <w:rPr>
          <w:rFonts w:ascii="Calibri" w:hAnsi="Calibri"/>
          <w:bCs/>
          <w:spacing w:val="-2"/>
          <w:sz w:val="21"/>
          <w:szCs w:val="21"/>
        </w:rPr>
        <w:t xml:space="preserve"> der K</w:t>
      </w:r>
      <w:r w:rsidR="00EE4A9C">
        <w:rPr>
          <w:rFonts w:ascii="Calibri" w:hAnsi="Calibri"/>
          <w:bCs/>
          <w:spacing w:val="-2"/>
          <w:sz w:val="21"/>
          <w:szCs w:val="21"/>
        </w:rPr>
        <w:t>offer</w:t>
      </w:r>
      <w:r w:rsidR="004D059A">
        <w:rPr>
          <w:rFonts w:ascii="Calibri" w:hAnsi="Calibri"/>
          <w:bCs/>
          <w:spacing w:val="-2"/>
          <w:sz w:val="21"/>
          <w:szCs w:val="21"/>
        </w:rPr>
        <w:t>gehäuse</w:t>
      </w:r>
      <w:r w:rsidR="00893FBE">
        <w:rPr>
          <w:rFonts w:ascii="Calibri" w:hAnsi="Calibri"/>
          <w:bCs/>
          <w:spacing w:val="-2"/>
          <w:sz w:val="21"/>
          <w:szCs w:val="21"/>
        </w:rPr>
        <w:t>.</w:t>
      </w:r>
      <w:r w:rsidR="004D059A">
        <w:rPr>
          <w:rFonts w:ascii="Calibri" w:hAnsi="Calibri"/>
          <w:bCs/>
          <w:spacing w:val="-2"/>
          <w:sz w:val="21"/>
          <w:szCs w:val="21"/>
        </w:rPr>
        <w:t xml:space="preserve"> </w:t>
      </w:r>
      <w:r w:rsidR="00B012DF">
        <w:rPr>
          <w:rFonts w:ascii="Calibri" w:hAnsi="Calibri"/>
          <w:bCs/>
          <w:spacing w:val="-2"/>
          <w:sz w:val="21"/>
          <w:szCs w:val="21"/>
        </w:rPr>
        <w:t>Von m</w:t>
      </w:r>
      <w:r w:rsidR="004D059A">
        <w:rPr>
          <w:rFonts w:ascii="Calibri" w:hAnsi="Calibri"/>
          <w:bCs/>
          <w:spacing w:val="-2"/>
          <w:sz w:val="21"/>
          <w:szCs w:val="21"/>
        </w:rPr>
        <w:t xml:space="preserve">indestens ebenso </w:t>
      </w:r>
      <w:r w:rsidR="00B012DF">
        <w:rPr>
          <w:rFonts w:ascii="Calibri" w:hAnsi="Calibri"/>
          <w:bCs/>
          <w:spacing w:val="-2"/>
          <w:sz w:val="21"/>
          <w:szCs w:val="21"/>
        </w:rPr>
        <w:t xml:space="preserve">großer </w:t>
      </w:r>
      <w:r w:rsidR="00E13774">
        <w:rPr>
          <w:rFonts w:ascii="Calibri" w:hAnsi="Calibri"/>
          <w:bCs/>
          <w:spacing w:val="-2"/>
          <w:sz w:val="21"/>
          <w:szCs w:val="21"/>
        </w:rPr>
        <w:t xml:space="preserve">Relevanz ist </w:t>
      </w:r>
      <w:r w:rsidR="00CA36AE">
        <w:rPr>
          <w:rFonts w:ascii="Calibri" w:hAnsi="Calibri"/>
          <w:bCs/>
          <w:spacing w:val="-2"/>
          <w:sz w:val="21"/>
          <w:szCs w:val="21"/>
        </w:rPr>
        <w:t>w</w:t>
      </w:r>
      <w:r w:rsidR="00E13774">
        <w:rPr>
          <w:rFonts w:ascii="Calibri" w:hAnsi="Calibri"/>
          <w:bCs/>
          <w:spacing w:val="-2"/>
          <w:sz w:val="21"/>
          <w:szCs w:val="21"/>
        </w:rPr>
        <w:t>as auf der dritten Entscheidungsstufe ins Spiel kommt: D</w:t>
      </w:r>
      <w:r w:rsidR="004D059A">
        <w:rPr>
          <w:rFonts w:ascii="Calibri" w:hAnsi="Calibri"/>
          <w:bCs/>
          <w:spacing w:val="-2"/>
          <w:sz w:val="21"/>
          <w:szCs w:val="21"/>
        </w:rPr>
        <w:t>ie</w:t>
      </w:r>
      <w:r w:rsidR="00EE4A9C">
        <w:rPr>
          <w:rFonts w:ascii="Calibri" w:hAnsi="Calibri"/>
          <w:bCs/>
          <w:spacing w:val="-2"/>
          <w:sz w:val="21"/>
          <w:szCs w:val="21"/>
        </w:rPr>
        <w:t xml:space="preserve"> umfa</w:t>
      </w:r>
      <w:r w:rsidR="00E13774">
        <w:rPr>
          <w:rFonts w:ascii="Calibri" w:hAnsi="Calibri"/>
          <w:bCs/>
          <w:spacing w:val="-2"/>
          <w:sz w:val="21"/>
          <w:szCs w:val="21"/>
        </w:rPr>
        <w:t>ngreichen</w:t>
      </w:r>
      <w:r w:rsidR="00EE4A9C">
        <w:rPr>
          <w:rFonts w:ascii="Calibri" w:hAnsi="Calibri"/>
          <w:bCs/>
          <w:spacing w:val="-2"/>
          <w:sz w:val="21"/>
          <w:szCs w:val="21"/>
        </w:rPr>
        <w:t xml:space="preserve"> Leistungen </w:t>
      </w:r>
      <w:r w:rsidR="0065725C">
        <w:rPr>
          <w:rFonts w:ascii="Calibri" w:hAnsi="Calibri"/>
          <w:bCs/>
          <w:spacing w:val="-2"/>
          <w:sz w:val="21"/>
          <w:szCs w:val="21"/>
        </w:rPr>
        <w:t>von W.AG a</w:t>
      </w:r>
      <w:r w:rsidR="00EE4A9C">
        <w:rPr>
          <w:rFonts w:ascii="Calibri" w:hAnsi="Calibri"/>
          <w:bCs/>
          <w:spacing w:val="-2"/>
          <w:sz w:val="21"/>
          <w:szCs w:val="21"/>
        </w:rPr>
        <w:t>uf den Gebieten der Inlay-</w:t>
      </w:r>
      <w:r w:rsidR="00D3625E">
        <w:rPr>
          <w:rFonts w:ascii="Calibri" w:hAnsi="Calibri"/>
          <w:bCs/>
          <w:spacing w:val="-2"/>
          <w:sz w:val="21"/>
          <w:szCs w:val="21"/>
        </w:rPr>
        <w:t>Herstellung</w:t>
      </w:r>
      <w:r w:rsidR="00EE4A9C">
        <w:rPr>
          <w:rFonts w:ascii="Calibri" w:hAnsi="Calibri"/>
          <w:bCs/>
          <w:spacing w:val="-2"/>
          <w:sz w:val="21"/>
          <w:szCs w:val="21"/>
        </w:rPr>
        <w:t xml:space="preserve"> und der </w:t>
      </w:r>
      <w:r w:rsidR="0065725C">
        <w:rPr>
          <w:rFonts w:ascii="Calibri" w:hAnsi="Calibri"/>
          <w:bCs/>
          <w:spacing w:val="-2"/>
          <w:sz w:val="21"/>
          <w:szCs w:val="21"/>
        </w:rPr>
        <w:t xml:space="preserve">Deko- und </w:t>
      </w:r>
      <w:r w:rsidR="00EE4A9C">
        <w:rPr>
          <w:rFonts w:ascii="Calibri" w:hAnsi="Calibri"/>
          <w:bCs/>
          <w:spacing w:val="-2"/>
          <w:sz w:val="21"/>
          <w:szCs w:val="21"/>
        </w:rPr>
        <w:t>Bedruckungstechnik.</w:t>
      </w:r>
    </w:p>
    <w:p w14:paraId="4626AECD" w14:textId="523AEB20" w:rsidR="00607F78" w:rsidRDefault="00970FFF" w:rsidP="007D5067">
      <w:pPr>
        <w:spacing w:after="120" w:line="360" w:lineRule="exact"/>
        <w:ind w:left="0"/>
        <w:jc w:val="both"/>
        <w:rPr>
          <w:rFonts w:ascii="Calibri" w:hAnsi="Calibri"/>
          <w:bCs/>
          <w:spacing w:val="-2"/>
          <w:sz w:val="21"/>
          <w:szCs w:val="21"/>
        </w:rPr>
      </w:pPr>
      <w:r>
        <w:rPr>
          <w:rFonts w:ascii="Calibri" w:hAnsi="Calibri"/>
          <w:bCs/>
          <w:spacing w:val="-2"/>
          <w:sz w:val="21"/>
          <w:szCs w:val="21"/>
        </w:rPr>
        <w:t xml:space="preserve">Die </w:t>
      </w:r>
      <w:r w:rsidR="00D3625E">
        <w:rPr>
          <w:rFonts w:ascii="Calibri" w:hAnsi="Calibri"/>
          <w:bCs/>
          <w:spacing w:val="-2"/>
          <w:sz w:val="21"/>
          <w:szCs w:val="21"/>
        </w:rPr>
        <w:t xml:space="preserve">Inlay-Fertigung </w:t>
      </w:r>
      <w:r>
        <w:rPr>
          <w:rFonts w:ascii="Calibri" w:hAnsi="Calibri"/>
          <w:bCs/>
          <w:spacing w:val="-2"/>
          <w:sz w:val="21"/>
          <w:szCs w:val="21"/>
        </w:rPr>
        <w:t xml:space="preserve">des Unternehmens deckt eine große Bandbreite an technischen Möglichkeiten ab, die eine </w:t>
      </w:r>
      <w:r w:rsidR="00433E23">
        <w:rPr>
          <w:rFonts w:ascii="Calibri" w:hAnsi="Calibri"/>
          <w:bCs/>
          <w:spacing w:val="-2"/>
          <w:sz w:val="21"/>
          <w:szCs w:val="21"/>
        </w:rPr>
        <w:t>maßgenaue</w:t>
      </w:r>
      <w:r>
        <w:rPr>
          <w:rFonts w:ascii="Calibri" w:hAnsi="Calibri"/>
          <w:bCs/>
          <w:spacing w:val="-2"/>
          <w:sz w:val="21"/>
          <w:szCs w:val="21"/>
        </w:rPr>
        <w:t xml:space="preserve"> </w:t>
      </w:r>
      <w:r w:rsidR="00F52EC6">
        <w:rPr>
          <w:rFonts w:ascii="Calibri" w:hAnsi="Calibri"/>
          <w:bCs/>
          <w:spacing w:val="-2"/>
          <w:sz w:val="21"/>
          <w:szCs w:val="21"/>
        </w:rPr>
        <w:t xml:space="preserve">Anpassung des </w:t>
      </w:r>
      <w:r>
        <w:rPr>
          <w:rFonts w:ascii="Calibri" w:hAnsi="Calibri"/>
          <w:bCs/>
          <w:spacing w:val="-2"/>
          <w:sz w:val="21"/>
          <w:szCs w:val="21"/>
        </w:rPr>
        <w:t xml:space="preserve">Innendesigns der </w:t>
      </w:r>
      <w:r w:rsidR="00F52EC6">
        <w:rPr>
          <w:rFonts w:ascii="Calibri" w:hAnsi="Calibri"/>
          <w:bCs/>
          <w:spacing w:val="-2"/>
          <w:sz w:val="21"/>
          <w:szCs w:val="21"/>
        </w:rPr>
        <w:t>Koffer</w:t>
      </w:r>
      <w:r>
        <w:rPr>
          <w:rFonts w:ascii="Calibri" w:hAnsi="Calibri"/>
          <w:bCs/>
          <w:spacing w:val="-2"/>
          <w:sz w:val="21"/>
          <w:szCs w:val="21"/>
        </w:rPr>
        <w:t xml:space="preserve"> und Cases </w:t>
      </w:r>
      <w:r w:rsidR="00433E23">
        <w:rPr>
          <w:rFonts w:ascii="Calibri" w:hAnsi="Calibri"/>
          <w:bCs/>
          <w:spacing w:val="-2"/>
          <w:sz w:val="21"/>
          <w:szCs w:val="21"/>
        </w:rPr>
        <w:t>a</w:t>
      </w:r>
      <w:r w:rsidR="00F52EC6">
        <w:rPr>
          <w:rFonts w:ascii="Calibri" w:hAnsi="Calibri"/>
          <w:bCs/>
          <w:spacing w:val="-2"/>
          <w:sz w:val="21"/>
          <w:szCs w:val="21"/>
        </w:rPr>
        <w:t xml:space="preserve">n die Geometrie und Funktion der aufgenommenen </w:t>
      </w:r>
      <w:r w:rsidR="00433E23">
        <w:rPr>
          <w:rFonts w:ascii="Calibri" w:hAnsi="Calibri"/>
          <w:bCs/>
          <w:spacing w:val="-2"/>
          <w:sz w:val="21"/>
          <w:szCs w:val="21"/>
        </w:rPr>
        <w:t xml:space="preserve">Mess-, Prüf- und Analysegeräte </w:t>
      </w:r>
      <w:r w:rsidR="00CA36AE">
        <w:rPr>
          <w:rFonts w:ascii="Calibri" w:hAnsi="Calibri"/>
          <w:bCs/>
          <w:spacing w:val="-2"/>
          <w:sz w:val="21"/>
          <w:szCs w:val="21"/>
        </w:rPr>
        <w:t xml:space="preserve">inklusive </w:t>
      </w:r>
      <w:r w:rsidR="00433E23">
        <w:rPr>
          <w:rFonts w:ascii="Calibri" w:hAnsi="Calibri"/>
          <w:bCs/>
          <w:spacing w:val="-2"/>
          <w:sz w:val="21"/>
          <w:szCs w:val="21"/>
        </w:rPr>
        <w:t xml:space="preserve">Zubehör </w:t>
      </w:r>
      <w:r w:rsidR="00CA36AE">
        <w:rPr>
          <w:rFonts w:ascii="Calibri" w:hAnsi="Calibri"/>
          <w:bCs/>
          <w:spacing w:val="-2"/>
          <w:sz w:val="21"/>
          <w:szCs w:val="21"/>
        </w:rPr>
        <w:t xml:space="preserve">(Kabel, Akku, Adapter u.ä.) </w:t>
      </w:r>
      <w:r w:rsidR="00433E23">
        <w:rPr>
          <w:rFonts w:ascii="Calibri" w:hAnsi="Calibri"/>
          <w:bCs/>
          <w:spacing w:val="-2"/>
          <w:sz w:val="21"/>
          <w:szCs w:val="21"/>
        </w:rPr>
        <w:t>ermöglichen</w:t>
      </w:r>
      <w:r w:rsidR="00F52EC6">
        <w:rPr>
          <w:rFonts w:ascii="Calibri" w:hAnsi="Calibri"/>
          <w:bCs/>
          <w:spacing w:val="-2"/>
          <w:sz w:val="21"/>
          <w:szCs w:val="21"/>
        </w:rPr>
        <w:t xml:space="preserve">. </w:t>
      </w:r>
      <w:r w:rsidR="00433E23">
        <w:rPr>
          <w:rFonts w:ascii="Calibri" w:hAnsi="Calibri"/>
          <w:bCs/>
          <w:spacing w:val="-2"/>
          <w:sz w:val="21"/>
          <w:szCs w:val="21"/>
        </w:rPr>
        <w:t xml:space="preserve">So können die Inlays aus </w:t>
      </w:r>
      <w:r w:rsidR="00603D58">
        <w:rPr>
          <w:rFonts w:ascii="Calibri" w:hAnsi="Calibri"/>
          <w:bCs/>
          <w:spacing w:val="-2"/>
          <w:sz w:val="21"/>
          <w:szCs w:val="21"/>
        </w:rPr>
        <w:t>harte</w:t>
      </w:r>
      <w:r w:rsidR="00433E23">
        <w:rPr>
          <w:rFonts w:ascii="Calibri" w:hAnsi="Calibri"/>
          <w:bCs/>
          <w:spacing w:val="-2"/>
          <w:sz w:val="21"/>
          <w:szCs w:val="21"/>
        </w:rPr>
        <w:t>n</w:t>
      </w:r>
      <w:r w:rsidR="00603D58">
        <w:rPr>
          <w:rFonts w:ascii="Calibri" w:hAnsi="Calibri"/>
          <w:bCs/>
          <w:spacing w:val="-2"/>
          <w:sz w:val="21"/>
          <w:szCs w:val="21"/>
        </w:rPr>
        <w:t xml:space="preserve"> </w:t>
      </w:r>
      <w:r w:rsidR="00433E23">
        <w:rPr>
          <w:rFonts w:ascii="Calibri" w:hAnsi="Calibri"/>
          <w:bCs/>
          <w:spacing w:val="-2"/>
          <w:sz w:val="21"/>
          <w:szCs w:val="21"/>
        </w:rPr>
        <w:t>oder</w:t>
      </w:r>
      <w:r w:rsidR="00603D58">
        <w:rPr>
          <w:rFonts w:ascii="Calibri" w:hAnsi="Calibri"/>
          <w:bCs/>
          <w:spacing w:val="-2"/>
          <w:sz w:val="21"/>
          <w:szCs w:val="21"/>
        </w:rPr>
        <w:t xml:space="preserve"> weiche</w:t>
      </w:r>
      <w:r w:rsidR="00433E23">
        <w:rPr>
          <w:rFonts w:ascii="Calibri" w:hAnsi="Calibri"/>
          <w:bCs/>
          <w:spacing w:val="-2"/>
          <w:sz w:val="21"/>
          <w:szCs w:val="21"/>
        </w:rPr>
        <w:t>n</w:t>
      </w:r>
      <w:r w:rsidR="00603D58">
        <w:rPr>
          <w:rFonts w:ascii="Calibri" w:hAnsi="Calibri"/>
          <w:bCs/>
          <w:spacing w:val="-2"/>
          <w:sz w:val="21"/>
          <w:szCs w:val="21"/>
        </w:rPr>
        <w:t xml:space="preserve"> Noppen- und Plattenschäume aus traditionellen und ökologischen Materialien</w:t>
      </w:r>
      <w:r w:rsidR="00433E23">
        <w:rPr>
          <w:rFonts w:ascii="Calibri" w:hAnsi="Calibri"/>
          <w:bCs/>
          <w:spacing w:val="-2"/>
          <w:sz w:val="21"/>
          <w:szCs w:val="21"/>
        </w:rPr>
        <w:t xml:space="preserve"> bestehen. Dabei läuft d</w:t>
      </w:r>
      <w:r w:rsidR="00603D58">
        <w:rPr>
          <w:rFonts w:ascii="Calibri" w:hAnsi="Calibri"/>
          <w:bCs/>
          <w:spacing w:val="-2"/>
          <w:sz w:val="21"/>
          <w:szCs w:val="21"/>
        </w:rPr>
        <w:t xml:space="preserve">as </w:t>
      </w:r>
      <w:r w:rsidR="00433E23">
        <w:rPr>
          <w:rFonts w:ascii="Calibri" w:hAnsi="Calibri"/>
          <w:bCs/>
          <w:spacing w:val="-2"/>
          <w:sz w:val="21"/>
          <w:szCs w:val="21"/>
        </w:rPr>
        <w:t xml:space="preserve">innovative </w:t>
      </w:r>
      <w:r w:rsidR="00603D58" w:rsidRPr="00603D58">
        <w:rPr>
          <w:rFonts w:ascii="Calibri" w:hAnsi="Calibri"/>
          <w:bCs/>
          <w:spacing w:val="-2"/>
          <w:sz w:val="21"/>
          <w:szCs w:val="21"/>
        </w:rPr>
        <w:t>Bio-Compound Arboblend®</w:t>
      </w:r>
      <w:r w:rsidR="00603D58">
        <w:rPr>
          <w:rFonts w:ascii="Calibri" w:hAnsi="Calibri"/>
          <w:bCs/>
          <w:spacing w:val="-2"/>
          <w:sz w:val="21"/>
          <w:szCs w:val="21"/>
        </w:rPr>
        <w:t xml:space="preserve"> </w:t>
      </w:r>
      <w:r w:rsidR="00433E23">
        <w:rPr>
          <w:rFonts w:ascii="Calibri" w:hAnsi="Calibri"/>
          <w:bCs/>
          <w:spacing w:val="-2"/>
          <w:sz w:val="21"/>
          <w:szCs w:val="21"/>
        </w:rPr>
        <w:t xml:space="preserve">den althergebrachten Schaummaterialien auch in diesem Bereich </w:t>
      </w:r>
      <w:r w:rsidR="00603D58">
        <w:rPr>
          <w:rFonts w:ascii="Calibri" w:hAnsi="Calibri"/>
          <w:bCs/>
          <w:spacing w:val="-2"/>
          <w:sz w:val="21"/>
          <w:szCs w:val="21"/>
        </w:rPr>
        <w:t xml:space="preserve">inzwischen </w:t>
      </w:r>
      <w:r w:rsidR="00433E23">
        <w:rPr>
          <w:rFonts w:ascii="Calibri" w:hAnsi="Calibri"/>
          <w:bCs/>
          <w:spacing w:val="-2"/>
          <w:sz w:val="21"/>
          <w:szCs w:val="21"/>
        </w:rPr>
        <w:t>den Rang ab.</w:t>
      </w:r>
      <w:r w:rsidR="00F52EC6">
        <w:rPr>
          <w:rFonts w:ascii="Calibri" w:hAnsi="Calibri"/>
          <w:bCs/>
          <w:spacing w:val="-2"/>
          <w:sz w:val="21"/>
          <w:szCs w:val="21"/>
        </w:rPr>
        <w:t xml:space="preserve"> </w:t>
      </w:r>
      <w:r w:rsidR="00433E23">
        <w:rPr>
          <w:rFonts w:ascii="Calibri" w:hAnsi="Calibri"/>
          <w:bCs/>
          <w:spacing w:val="-2"/>
          <w:sz w:val="21"/>
          <w:szCs w:val="21"/>
        </w:rPr>
        <w:t>„</w:t>
      </w:r>
      <w:r w:rsidR="00603D58">
        <w:rPr>
          <w:rFonts w:ascii="Calibri" w:hAnsi="Calibri"/>
          <w:bCs/>
          <w:spacing w:val="-2"/>
          <w:sz w:val="21"/>
          <w:szCs w:val="21"/>
        </w:rPr>
        <w:t xml:space="preserve">Im Wasserstrahlschneiden, im Laserschneiden und -gravieren sowie </w:t>
      </w:r>
      <w:r w:rsidR="00352098">
        <w:rPr>
          <w:rFonts w:ascii="Calibri" w:hAnsi="Calibri"/>
          <w:bCs/>
          <w:spacing w:val="-2"/>
          <w:sz w:val="21"/>
          <w:szCs w:val="21"/>
        </w:rPr>
        <w:t>durch</w:t>
      </w:r>
      <w:r w:rsidR="008D389D">
        <w:rPr>
          <w:rFonts w:ascii="Calibri" w:hAnsi="Calibri"/>
          <w:bCs/>
          <w:spacing w:val="-2"/>
          <w:sz w:val="21"/>
          <w:szCs w:val="21"/>
        </w:rPr>
        <w:t xml:space="preserve"> Fräs</w:t>
      </w:r>
      <w:r w:rsidR="00352098">
        <w:rPr>
          <w:rFonts w:ascii="Calibri" w:hAnsi="Calibri"/>
          <w:bCs/>
          <w:spacing w:val="-2"/>
          <w:sz w:val="21"/>
          <w:szCs w:val="21"/>
        </w:rPr>
        <w:t>en</w:t>
      </w:r>
      <w:r w:rsidR="008D389D">
        <w:rPr>
          <w:rFonts w:ascii="Calibri" w:hAnsi="Calibri"/>
          <w:bCs/>
          <w:spacing w:val="-2"/>
          <w:sz w:val="21"/>
          <w:szCs w:val="21"/>
        </w:rPr>
        <w:t xml:space="preserve"> </w:t>
      </w:r>
      <w:r w:rsidR="00433E23">
        <w:rPr>
          <w:rFonts w:ascii="Calibri" w:hAnsi="Calibri"/>
          <w:bCs/>
          <w:spacing w:val="-2"/>
          <w:sz w:val="21"/>
          <w:szCs w:val="21"/>
        </w:rPr>
        <w:t>realisieren</w:t>
      </w:r>
      <w:r w:rsidR="000B19D5">
        <w:rPr>
          <w:rFonts w:ascii="Calibri" w:hAnsi="Calibri"/>
          <w:bCs/>
          <w:spacing w:val="-2"/>
          <w:sz w:val="21"/>
          <w:szCs w:val="21"/>
        </w:rPr>
        <w:t xml:space="preserve"> wir </w:t>
      </w:r>
      <w:r w:rsidR="008D389D">
        <w:rPr>
          <w:rFonts w:ascii="Calibri" w:hAnsi="Calibri"/>
          <w:bCs/>
          <w:spacing w:val="-2"/>
          <w:sz w:val="21"/>
          <w:szCs w:val="21"/>
        </w:rPr>
        <w:t xml:space="preserve">präzise und </w:t>
      </w:r>
      <w:r w:rsidR="006371E5">
        <w:rPr>
          <w:rFonts w:ascii="Calibri" w:hAnsi="Calibri"/>
          <w:bCs/>
          <w:spacing w:val="-2"/>
          <w:sz w:val="21"/>
          <w:szCs w:val="21"/>
        </w:rPr>
        <w:t>m</w:t>
      </w:r>
      <w:r w:rsidR="008D389D">
        <w:rPr>
          <w:rFonts w:ascii="Calibri" w:hAnsi="Calibri"/>
          <w:bCs/>
          <w:spacing w:val="-2"/>
          <w:sz w:val="21"/>
          <w:szCs w:val="21"/>
        </w:rPr>
        <w:t xml:space="preserve">itunter farbige </w:t>
      </w:r>
      <w:r w:rsidR="0005696C">
        <w:rPr>
          <w:rFonts w:ascii="Calibri" w:hAnsi="Calibri"/>
          <w:bCs/>
          <w:spacing w:val="-2"/>
          <w:sz w:val="21"/>
          <w:szCs w:val="21"/>
        </w:rPr>
        <w:t>Inlays</w:t>
      </w:r>
      <w:r w:rsidR="006371E5">
        <w:rPr>
          <w:rFonts w:ascii="Calibri" w:hAnsi="Calibri"/>
          <w:bCs/>
          <w:spacing w:val="-2"/>
          <w:sz w:val="21"/>
          <w:szCs w:val="21"/>
        </w:rPr>
        <w:t xml:space="preserve"> mit </w:t>
      </w:r>
      <w:r w:rsidR="008D389D">
        <w:rPr>
          <w:rFonts w:ascii="Calibri" w:hAnsi="Calibri"/>
          <w:bCs/>
          <w:spacing w:val="-2"/>
          <w:sz w:val="21"/>
          <w:szCs w:val="21"/>
        </w:rPr>
        <w:t>schützende</w:t>
      </w:r>
      <w:r w:rsidR="000B19D5">
        <w:rPr>
          <w:rFonts w:ascii="Calibri" w:hAnsi="Calibri"/>
          <w:bCs/>
          <w:spacing w:val="-2"/>
          <w:sz w:val="21"/>
          <w:szCs w:val="21"/>
        </w:rPr>
        <w:t>n</w:t>
      </w:r>
      <w:r w:rsidR="006371E5">
        <w:rPr>
          <w:rFonts w:ascii="Calibri" w:hAnsi="Calibri"/>
          <w:bCs/>
          <w:spacing w:val="-2"/>
          <w:sz w:val="21"/>
          <w:szCs w:val="21"/>
        </w:rPr>
        <w:t>,</w:t>
      </w:r>
      <w:r w:rsidR="000B19D5">
        <w:rPr>
          <w:rFonts w:ascii="Calibri" w:hAnsi="Calibri"/>
          <w:bCs/>
          <w:spacing w:val="-2"/>
          <w:sz w:val="21"/>
          <w:szCs w:val="21"/>
        </w:rPr>
        <w:t xml:space="preserve"> </w:t>
      </w:r>
      <w:r w:rsidR="008D389D">
        <w:rPr>
          <w:rFonts w:ascii="Calibri" w:hAnsi="Calibri"/>
          <w:bCs/>
          <w:spacing w:val="-2"/>
          <w:sz w:val="21"/>
          <w:szCs w:val="21"/>
        </w:rPr>
        <w:t>ordnende</w:t>
      </w:r>
      <w:r w:rsidR="000B19D5">
        <w:rPr>
          <w:rFonts w:ascii="Calibri" w:hAnsi="Calibri"/>
          <w:bCs/>
          <w:spacing w:val="-2"/>
          <w:sz w:val="21"/>
          <w:szCs w:val="21"/>
        </w:rPr>
        <w:t xml:space="preserve">n </w:t>
      </w:r>
      <w:r w:rsidR="006371E5">
        <w:rPr>
          <w:rFonts w:ascii="Calibri" w:hAnsi="Calibri"/>
          <w:bCs/>
          <w:spacing w:val="-2"/>
          <w:sz w:val="21"/>
          <w:szCs w:val="21"/>
        </w:rPr>
        <w:t>und</w:t>
      </w:r>
      <w:r w:rsidR="000B19D5">
        <w:rPr>
          <w:rFonts w:ascii="Calibri" w:hAnsi="Calibri"/>
          <w:bCs/>
          <w:spacing w:val="-2"/>
          <w:sz w:val="21"/>
          <w:szCs w:val="21"/>
        </w:rPr>
        <w:t xml:space="preserve"> </w:t>
      </w:r>
      <w:r w:rsidR="008D389D">
        <w:rPr>
          <w:rFonts w:ascii="Calibri" w:hAnsi="Calibri"/>
          <w:bCs/>
          <w:spacing w:val="-2"/>
          <w:sz w:val="21"/>
          <w:szCs w:val="21"/>
        </w:rPr>
        <w:t>repräsentative</w:t>
      </w:r>
      <w:r w:rsidR="000B19D5">
        <w:rPr>
          <w:rFonts w:ascii="Calibri" w:hAnsi="Calibri"/>
          <w:bCs/>
          <w:spacing w:val="-2"/>
          <w:sz w:val="21"/>
          <w:szCs w:val="21"/>
        </w:rPr>
        <w:t>n</w:t>
      </w:r>
      <w:r w:rsidR="008D389D">
        <w:rPr>
          <w:rFonts w:ascii="Calibri" w:hAnsi="Calibri"/>
          <w:bCs/>
          <w:spacing w:val="-2"/>
          <w:sz w:val="21"/>
          <w:szCs w:val="21"/>
        </w:rPr>
        <w:t xml:space="preserve"> </w:t>
      </w:r>
      <w:r w:rsidR="006371E5">
        <w:rPr>
          <w:rFonts w:ascii="Calibri" w:hAnsi="Calibri"/>
          <w:bCs/>
          <w:spacing w:val="-2"/>
          <w:sz w:val="21"/>
          <w:szCs w:val="21"/>
        </w:rPr>
        <w:t>Eigenschaften</w:t>
      </w:r>
      <w:r w:rsidR="008D389D">
        <w:rPr>
          <w:rFonts w:ascii="Calibri" w:hAnsi="Calibri"/>
          <w:bCs/>
          <w:spacing w:val="-2"/>
          <w:sz w:val="21"/>
          <w:szCs w:val="21"/>
        </w:rPr>
        <w:t>.</w:t>
      </w:r>
      <w:bookmarkStart w:id="0" w:name="_GoBack"/>
      <w:bookmarkEnd w:id="0"/>
      <w:r w:rsidR="008D389D">
        <w:rPr>
          <w:rFonts w:ascii="Calibri" w:hAnsi="Calibri"/>
          <w:bCs/>
          <w:spacing w:val="-2"/>
          <w:sz w:val="21"/>
          <w:szCs w:val="21"/>
        </w:rPr>
        <w:t xml:space="preserve"> </w:t>
      </w:r>
      <w:r w:rsidR="006371E5">
        <w:rPr>
          <w:rFonts w:ascii="Calibri" w:hAnsi="Calibri"/>
          <w:bCs/>
          <w:spacing w:val="-2"/>
          <w:sz w:val="21"/>
          <w:szCs w:val="21"/>
        </w:rPr>
        <w:t>Nach wie vor gehören a</w:t>
      </w:r>
      <w:r w:rsidR="008D389D">
        <w:rPr>
          <w:rFonts w:ascii="Calibri" w:hAnsi="Calibri"/>
          <w:bCs/>
          <w:spacing w:val="-2"/>
          <w:sz w:val="21"/>
          <w:szCs w:val="21"/>
        </w:rPr>
        <w:t>uch reinigungsfreundliche</w:t>
      </w:r>
      <w:r w:rsidR="00CD5351">
        <w:rPr>
          <w:rFonts w:ascii="Calibri" w:hAnsi="Calibri"/>
          <w:bCs/>
          <w:spacing w:val="-2"/>
          <w:sz w:val="21"/>
          <w:szCs w:val="21"/>
        </w:rPr>
        <w:t xml:space="preserve">, </w:t>
      </w:r>
      <w:r w:rsidR="008D389D">
        <w:rPr>
          <w:rFonts w:ascii="Calibri" w:hAnsi="Calibri"/>
          <w:bCs/>
          <w:spacing w:val="-2"/>
          <w:sz w:val="21"/>
          <w:szCs w:val="21"/>
        </w:rPr>
        <w:t>bedruckbare Tiefzieheinlagen zu</w:t>
      </w:r>
      <w:r w:rsidR="006371E5">
        <w:rPr>
          <w:rFonts w:ascii="Calibri" w:hAnsi="Calibri"/>
          <w:bCs/>
          <w:spacing w:val="-2"/>
          <w:sz w:val="21"/>
          <w:szCs w:val="21"/>
        </w:rPr>
        <w:t xml:space="preserve"> unserem Inlay-</w:t>
      </w:r>
      <w:r w:rsidR="0005696C">
        <w:rPr>
          <w:rFonts w:ascii="Calibri" w:hAnsi="Calibri"/>
          <w:bCs/>
          <w:spacing w:val="-2"/>
          <w:sz w:val="21"/>
          <w:szCs w:val="21"/>
        </w:rPr>
        <w:t>Port</w:t>
      </w:r>
      <w:r w:rsidR="00AA2544">
        <w:rPr>
          <w:rFonts w:ascii="Calibri" w:hAnsi="Calibri"/>
          <w:bCs/>
          <w:spacing w:val="-2"/>
          <w:sz w:val="21"/>
          <w:szCs w:val="21"/>
        </w:rPr>
        <w:t>f</w:t>
      </w:r>
      <w:r w:rsidR="0005696C">
        <w:rPr>
          <w:rFonts w:ascii="Calibri" w:hAnsi="Calibri"/>
          <w:bCs/>
          <w:spacing w:val="-2"/>
          <w:sz w:val="21"/>
          <w:szCs w:val="21"/>
        </w:rPr>
        <w:t>olio</w:t>
      </w:r>
      <w:r w:rsidR="008D389D">
        <w:rPr>
          <w:rFonts w:ascii="Calibri" w:hAnsi="Calibri"/>
          <w:bCs/>
          <w:spacing w:val="-2"/>
          <w:sz w:val="21"/>
          <w:szCs w:val="21"/>
        </w:rPr>
        <w:t xml:space="preserve">. </w:t>
      </w:r>
      <w:r w:rsidR="006371E5">
        <w:rPr>
          <w:rFonts w:ascii="Calibri" w:hAnsi="Calibri"/>
          <w:bCs/>
          <w:spacing w:val="-2"/>
          <w:sz w:val="21"/>
          <w:szCs w:val="21"/>
        </w:rPr>
        <w:t>Nicht zuletzt kann die Funktionalität des</w:t>
      </w:r>
      <w:r w:rsidR="002B35E0">
        <w:rPr>
          <w:rFonts w:ascii="Calibri" w:hAnsi="Calibri"/>
          <w:bCs/>
          <w:spacing w:val="-2"/>
          <w:sz w:val="21"/>
          <w:szCs w:val="21"/>
        </w:rPr>
        <w:t xml:space="preserve"> </w:t>
      </w:r>
      <w:r w:rsidR="002F654A">
        <w:rPr>
          <w:rFonts w:ascii="Calibri" w:hAnsi="Calibri"/>
          <w:bCs/>
          <w:spacing w:val="-2"/>
          <w:sz w:val="21"/>
          <w:szCs w:val="21"/>
        </w:rPr>
        <w:t>Kofferi</w:t>
      </w:r>
      <w:r w:rsidR="002B35E0">
        <w:rPr>
          <w:rFonts w:ascii="Calibri" w:hAnsi="Calibri"/>
          <w:bCs/>
          <w:spacing w:val="-2"/>
          <w:sz w:val="21"/>
          <w:szCs w:val="21"/>
        </w:rPr>
        <w:t>nnere</w:t>
      </w:r>
      <w:r w:rsidR="006371E5">
        <w:rPr>
          <w:rFonts w:ascii="Calibri" w:hAnsi="Calibri"/>
          <w:bCs/>
          <w:spacing w:val="-2"/>
          <w:sz w:val="21"/>
          <w:szCs w:val="21"/>
        </w:rPr>
        <w:t>n</w:t>
      </w:r>
      <w:r w:rsidR="002B35E0">
        <w:rPr>
          <w:rFonts w:ascii="Calibri" w:hAnsi="Calibri"/>
          <w:bCs/>
          <w:spacing w:val="-2"/>
          <w:sz w:val="21"/>
          <w:szCs w:val="21"/>
        </w:rPr>
        <w:t xml:space="preserve"> mit </w:t>
      </w:r>
      <w:r w:rsidR="00CA36AE">
        <w:rPr>
          <w:rFonts w:ascii="Calibri" w:hAnsi="Calibri"/>
          <w:bCs/>
          <w:spacing w:val="-2"/>
          <w:sz w:val="21"/>
          <w:szCs w:val="21"/>
        </w:rPr>
        <w:t xml:space="preserve">Zwischenplatten und </w:t>
      </w:r>
      <w:r w:rsidR="002F654A">
        <w:rPr>
          <w:rFonts w:ascii="Calibri" w:hAnsi="Calibri"/>
          <w:bCs/>
          <w:spacing w:val="-2"/>
          <w:sz w:val="21"/>
          <w:szCs w:val="21"/>
        </w:rPr>
        <w:t>F</w:t>
      </w:r>
      <w:r w:rsidR="002B35E0">
        <w:rPr>
          <w:rFonts w:ascii="Calibri" w:hAnsi="Calibri"/>
          <w:bCs/>
          <w:spacing w:val="-2"/>
          <w:sz w:val="21"/>
          <w:szCs w:val="21"/>
        </w:rPr>
        <w:t>enster</w:t>
      </w:r>
      <w:r w:rsidR="00352098">
        <w:rPr>
          <w:rFonts w:ascii="Calibri" w:hAnsi="Calibri"/>
          <w:bCs/>
          <w:spacing w:val="-2"/>
          <w:sz w:val="21"/>
          <w:szCs w:val="21"/>
        </w:rPr>
        <w:t>t</w:t>
      </w:r>
      <w:r w:rsidR="002B35E0">
        <w:rPr>
          <w:rFonts w:ascii="Calibri" w:hAnsi="Calibri"/>
          <w:bCs/>
          <w:spacing w:val="-2"/>
          <w:sz w:val="21"/>
          <w:szCs w:val="21"/>
        </w:rPr>
        <w:t xml:space="preserve">aschen </w:t>
      </w:r>
      <w:r w:rsidR="006371E5">
        <w:rPr>
          <w:rFonts w:ascii="Calibri" w:hAnsi="Calibri"/>
          <w:bCs/>
          <w:spacing w:val="-2"/>
          <w:sz w:val="21"/>
          <w:szCs w:val="21"/>
        </w:rPr>
        <w:t xml:space="preserve">zusätzlich </w:t>
      </w:r>
      <w:r w:rsidR="004A3E02">
        <w:rPr>
          <w:rFonts w:ascii="Calibri" w:hAnsi="Calibri"/>
          <w:bCs/>
          <w:spacing w:val="-2"/>
          <w:sz w:val="21"/>
          <w:szCs w:val="21"/>
        </w:rPr>
        <w:t>erweiter</w:t>
      </w:r>
      <w:r w:rsidR="006371E5">
        <w:rPr>
          <w:rFonts w:ascii="Calibri" w:hAnsi="Calibri"/>
          <w:bCs/>
          <w:spacing w:val="-2"/>
          <w:sz w:val="21"/>
          <w:szCs w:val="21"/>
        </w:rPr>
        <w:t>t werden“, berichtet Bertram Göb</w:t>
      </w:r>
      <w:r w:rsidR="00A55C93">
        <w:rPr>
          <w:rFonts w:ascii="Calibri" w:hAnsi="Calibri"/>
          <w:bCs/>
          <w:spacing w:val="-2"/>
          <w:sz w:val="21"/>
          <w:szCs w:val="21"/>
        </w:rPr>
        <w:t>.</w:t>
      </w:r>
    </w:p>
    <w:p w14:paraId="1410A23E" w14:textId="168DBD0B" w:rsidR="00A5235D" w:rsidRPr="00A5235D" w:rsidRDefault="00000015" w:rsidP="007D5067">
      <w:pPr>
        <w:spacing w:after="120" w:line="360" w:lineRule="exact"/>
        <w:ind w:left="0"/>
        <w:jc w:val="both"/>
        <w:rPr>
          <w:rFonts w:ascii="Calibri" w:hAnsi="Calibri"/>
          <w:b/>
          <w:spacing w:val="-2"/>
          <w:sz w:val="21"/>
          <w:szCs w:val="21"/>
        </w:rPr>
      </w:pPr>
      <w:r>
        <w:rPr>
          <w:rFonts w:ascii="Calibri" w:hAnsi="Calibri"/>
          <w:b/>
          <w:spacing w:val="-2"/>
          <w:sz w:val="21"/>
          <w:szCs w:val="21"/>
        </w:rPr>
        <w:t>Innen und außen exzellent bedruckt</w:t>
      </w:r>
    </w:p>
    <w:p w14:paraId="1517825E" w14:textId="4E15189F" w:rsidR="00B436EB" w:rsidRDefault="00576508" w:rsidP="00B436EB">
      <w:pPr>
        <w:spacing w:after="120" w:line="360" w:lineRule="exact"/>
        <w:ind w:left="0"/>
        <w:jc w:val="both"/>
        <w:rPr>
          <w:rFonts w:ascii="Calibri" w:hAnsi="Calibri"/>
          <w:bCs/>
          <w:spacing w:val="-2"/>
          <w:sz w:val="21"/>
          <w:szCs w:val="21"/>
        </w:rPr>
      </w:pPr>
      <w:r>
        <w:rPr>
          <w:rFonts w:ascii="Calibri" w:hAnsi="Calibri"/>
          <w:bCs/>
          <w:spacing w:val="-2"/>
          <w:sz w:val="21"/>
          <w:szCs w:val="21"/>
        </w:rPr>
        <w:t xml:space="preserve">Eine </w:t>
      </w:r>
      <w:r w:rsidR="00A5235D">
        <w:rPr>
          <w:rFonts w:ascii="Calibri" w:hAnsi="Calibri"/>
          <w:bCs/>
          <w:spacing w:val="-2"/>
          <w:sz w:val="21"/>
          <w:szCs w:val="21"/>
        </w:rPr>
        <w:t xml:space="preserve">abermalige </w:t>
      </w:r>
      <w:r>
        <w:rPr>
          <w:rFonts w:ascii="Calibri" w:hAnsi="Calibri"/>
          <w:bCs/>
          <w:spacing w:val="-2"/>
          <w:sz w:val="21"/>
          <w:szCs w:val="21"/>
        </w:rPr>
        <w:t>Nutzwert-</w:t>
      </w:r>
      <w:r w:rsidR="007C52AB">
        <w:rPr>
          <w:rFonts w:ascii="Calibri" w:hAnsi="Calibri"/>
          <w:bCs/>
          <w:spacing w:val="-2"/>
          <w:sz w:val="21"/>
          <w:szCs w:val="21"/>
        </w:rPr>
        <w:t>Aufwertung</w:t>
      </w:r>
      <w:r>
        <w:rPr>
          <w:rFonts w:ascii="Calibri" w:hAnsi="Calibri"/>
          <w:bCs/>
          <w:spacing w:val="-2"/>
          <w:sz w:val="21"/>
          <w:szCs w:val="21"/>
        </w:rPr>
        <w:t xml:space="preserve"> </w:t>
      </w:r>
      <w:r w:rsidR="009D228D">
        <w:rPr>
          <w:rFonts w:ascii="Calibri" w:hAnsi="Calibri"/>
          <w:bCs/>
          <w:spacing w:val="-2"/>
          <w:sz w:val="21"/>
          <w:szCs w:val="21"/>
        </w:rPr>
        <w:t>er</w:t>
      </w:r>
      <w:r w:rsidR="00A5235D">
        <w:rPr>
          <w:rFonts w:ascii="Calibri" w:hAnsi="Calibri"/>
          <w:bCs/>
          <w:spacing w:val="-2"/>
          <w:sz w:val="21"/>
          <w:szCs w:val="21"/>
        </w:rPr>
        <w:t xml:space="preserve">fahren </w:t>
      </w:r>
      <w:r>
        <w:rPr>
          <w:rFonts w:ascii="Calibri" w:hAnsi="Calibri"/>
          <w:bCs/>
          <w:spacing w:val="-2"/>
          <w:sz w:val="21"/>
          <w:szCs w:val="21"/>
        </w:rPr>
        <w:t xml:space="preserve">der Koffer bzw. das Case und sein Inhalt durch das </w:t>
      </w:r>
      <w:r w:rsidR="00A5235D">
        <w:rPr>
          <w:rFonts w:ascii="Calibri" w:hAnsi="Calibri"/>
          <w:bCs/>
          <w:spacing w:val="-2"/>
          <w:sz w:val="21"/>
          <w:szCs w:val="21"/>
        </w:rPr>
        <w:t xml:space="preserve">äußere und innere </w:t>
      </w:r>
      <w:r>
        <w:rPr>
          <w:rFonts w:ascii="Calibri" w:hAnsi="Calibri"/>
          <w:bCs/>
          <w:spacing w:val="-2"/>
          <w:sz w:val="21"/>
          <w:szCs w:val="21"/>
        </w:rPr>
        <w:t>Be</w:t>
      </w:r>
      <w:r w:rsidR="00872028">
        <w:rPr>
          <w:rFonts w:ascii="Calibri" w:hAnsi="Calibri"/>
          <w:bCs/>
          <w:spacing w:val="-2"/>
          <w:sz w:val="21"/>
          <w:szCs w:val="21"/>
        </w:rPr>
        <w:t>schriften</w:t>
      </w:r>
      <w:r>
        <w:rPr>
          <w:rFonts w:ascii="Calibri" w:hAnsi="Calibri"/>
          <w:bCs/>
          <w:spacing w:val="-2"/>
          <w:sz w:val="21"/>
          <w:szCs w:val="21"/>
        </w:rPr>
        <w:t xml:space="preserve"> und Bebildern </w:t>
      </w:r>
      <w:r w:rsidR="00A5235D">
        <w:rPr>
          <w:rFonts w:ascii="Calibri" w:hAnsi="Calibri"/>
          <w:bCs/>
          <w:spacing w:val="-2"/>
          <w:sz w:val="21"/>
          <w:szCs w:val="21"/>
        </w:rPr>
        <w:t>ihrer</w:t>
      </w:r>
      <w:r>
        <w:rPr>
          <w:rFonts w:ascii="Calibri" w:hAnsi="Calibri"/>
          <w:bCs/>
          <w:spacing w:val="-2"/>
          <w:sz w:val="21"/>
          <w:szCs w:val="21"/>
        </w:rPr>
        <w:t xml:space="preserve"> Gehäuse-Halbschalen</w:t>
      </w:r>
      <w:r w:rsidR="00F12D81">
        <w:rPr>
          <w:rFonts w:ascii="Calibri" w:hAnsi="Calibri"/>
          <w:bCs/>
          <w:spacing w:val="-2"/>
          <w:sz w:val="21"/>
          <w:szCs w:val="21"/>
        </w:rPr>
        <w:t xml:space="preserve">. </w:t>
      </w:r>
      <w:r w:rsidR="00872028">
        <w:rPr>
          <w:rFonts w:ascii="Calibri" w:hAnsi="Calibri"/>
          <w:bCs/>
          <w:spacing w:val="-2"/>
          <w:sz w:val="21"/>
          <w:szCs w:val="21"/>
        </w:rPr>
        <w:t xml:space="preserve">Mit dem </w:t>
      </w:r>
      <w:r w:rsidR="00872028" w:rsidRPr="00872028">
        <w:rPr>
          <w:rFonts w:ascii="Calibri" w:hAnsi="Calibri"/>
          <w:bCs/>
          <w:spacing w:val="-2"/>
          <w:sz w:val="21"/>
          <w:szCs w:val="21"/>
        </w:rPr>
        <w:t>In-Mould-Labeling (IML) und de</w:t>
      </w:r>
      <w:r w:rsidR="00872028">
        <w:rPr>
          <w:rFonts w:ascii="Calibri" w:hAnsi="Calibri"/>
          <w:bCs/>
          <w:spacing w:val="-2"/>
          <w:sz w:val="21"/>
          <w:szCs w:val="21"/>
        </w:rPr>
        <w:t>m</w:t>
      </w:r>
      <w:r w:rsidR="00872028" w:rsidRPr="00872028">
        <w:rPr>
          <w:rFonts w:ascii="Calibri" w:hAnsi="Calibri"/>
          <w:bCs/>
          <w:spacing w:val="-2"/>
          <w:sz w:val="21"/>
          <w:szCs w:val="21"/>
        </w:rPr>
        <w:t xml:space="preserve"> Digitaldruck </w:t>
      </w:r>
      <w:r w:rsidR="00872028">
        <w:rPr>
          <w:rFonts w:ascii="Calibri" w:hAnsi="Calibri"/>
          <w:bCs/>
          <w:spacing w:val="-2"/>
          <w:sz w:val="21"/>
          <w:szCs w:val="21"/>
        </w:rPr>
        <w:t xml:space="preserve">bietet </w:t>
      </w:r>
      <w:r w:rsidR="00F12D81">
        <w:rPr>
          <w:rFonts w:ascii="Calibri" w:hAnsi="Calibri"/>
          <w:bCs/>
          <w:spacing w:val="-2"/>
          <w:sz w:val="21"/>
          <w:szCs w:val="21"/>
        </w:rPr>
        <w:t xml:space="preserve">W.AG </w:t>
      </w:r>
      <w:r w:rsidR="00872028">
        <w:rPr>
          <w:rFonts w:ascii="Calibri" w:hAnsi="Calibri"/>
          <w:bCs/>
          <w:spacing w:val="-2"/>
          <w:sz w:val="21"/>
          <w:szCs w:val="21"/>
        </w:rPr>
        <w:t xml:space="preserve">auf diesem Sektor </w:t>
      </w:r>
      <w:r w:rsidR="00872028">
        <w:rPr>
          <w:rFonts w:ascii="Calibri" w:hAnsi="Calibri"/>
          <w:bCs/>
          <w:spacing w:val="-2"/>
          <w:sz w:val="21"/>
          <w:szCs w:val="21"/>
        </w:rPr>
        <w:softHyphen/>
      </w:r>
      <w:r w:rsidR="00872028" w:rsidRPr="00872028">
        <w:rPr>
          <w:rFonts w:ascii="Calibri" w:hAnsi="Calibri"/>
          <w:bCs/>
          <w:spacing w:val="-2"/>
          <w:sz w:val="21"/>
          <w:szCs w:val="21"/>
        </w:rPr>
        <w:t xml:space="preserve">– </w:t>
      </w:r>
      <w:r w:rsidR="00872028">
        <w:rPr>
          <w:rFonts w:ascii="Calibri" w:hAnsi="Calibri"/>
          <w:bCs/>
          <w:spacing w:val="-2"/>
          <w:sz w:val="21"/>
          <w:szCs w:val="21"/>
        </w:rPr>
        <w:t>n</w:t>
      </w:r>
      <w:r w:rsidR="00F12D81">
        <w:rPr>
          <w:rFonts w:ascii="Calibri" w:hAnsi="Calibri"/>
          <w:bCs/>
          <w:spacing w:val="-2"/>
          <w:sz w:val="21"/>
          <w:szCs w:val="21"/>
        </w:rPr>
        <w:t xml:space="preserve">eben dem </w:t>
      </w:r>
      <w:r w:rsidR="00872028">
        <w:rPr>
          <w:rFonts w:ascii="Calibri" w:hAnsi="Calibri"/>
          <w:bCs/>
          <w:spacing w:val="-2"/>
          <w:sz w:val="21"/>
          <w:szCs w:val="21"/>
        </w:rPr>
        <w:t>traditionellen</w:t>
      </w:r>
      <w:r w:rsidR="00F12D81">
        <w:rPr>
          <w:rFonts w:ascii="Calibri" w:hAnsi="Calibri"/>
          <w:bCs/>
          <w:spacing w:val="-2"/>
          <w:sz w:val="21"/>
          <w:szCs w:val="21"/>
        </w:rPr>
        <w:t xml:space="preserve"> </w:t>
      </w:r>
      <w:r w:rsidR="00872028">
        <w:rPr>
          <w:rFonts w:ascii="Calibri" w:hAnsi="Calibri"/>
          <w:bCs/>
          <w:spacing w:val="-2"/>
          <w:sz w:val="21"/>
          <w:szCs w:val="21"/>
        </w:rPr>
        <w:t xml:space="preserve">Tampon- und </w:t>
      </w:r>
      <w:r w:rsidR="00F12D81">
        <w:rPr>
          <w:rFonts w:ascii="Calibri" w:hAnsi="Calibri"/>
          <w:bCs/>
          <w:spacing w:val="-2"/>
          <w:sz w:val="21"/>
          <w:szCs w:val="21"/>
        </w:rPr>
        <w:t xml:space="preserve">Siebdruck </w:t>
      </w:r>
      <w:bookmarkStart w:id="1" w:name="_Hlk111479116"/>
      <w:r w:rsidR="00872028">
        <w:rPr>
          <w:rFonts w:ascii="Calibri" w:hAnsi="Calibri"/>
          <w:bCs/>
          <w:spacing w:val="-2"/>
          <w:sz w:val="21"/>
          <w:szCs w:val="21"/>
        </w:rPr>
        <w:t xml:space="preserve">– </w:t>
      </w:r>
      <w:bookmarkEnd w:id="1"/>
      <w:r w:rsidR="00872028">
        <w:rPr>
          <w:rFonts w:ascii="Calibri" w:hAnsi="Calibri"/>
          <w:bCs/>
          <w:spacing w:val="-2"/>
          <w:sz w:val="21"/>
          <w:szCs w:val="21"/>
        </w:rPr>
        <w:t xml:space="preserve">zwei </w:t>
      </w:r>
      <w:r w:rsidR="009D341C">
        <w:rPr>
          <w:rFonts w:ascii="Calibri" w:hAnsi="Calibri"/>
          <w:bCs/>
          <w:spacing w:val="-2"/>
          <w:sz w:val="21"/>
          <w:szCs w:val="21"/>
        </w:rPr>
        <w:t>Technologien</w:t>
      </w:r>
      <w:r w:rsidR="00580DC8">
        <w:rPr>
          <w:rFonts w:ascii="Calibri" w:hAnsi="Calibri"/>
          <w:bCs/>
          <w:spacing w:val="-2"/>
          <w:sz w:val="21"/>
          <w:szCs w:val="21"/>
        </w:rPr>
        <w:t xml:space="preserve"> an, die </w:t>
      </w:r>
      <w:r w:rsidR="00804BAD">
        <w:rPr>
          <w:rFonts w:ascii="Calibri" w:hAnsi="Calibri"/>
          <w:bCs/>
          <w:spacing w:val="-2"/>
          <w:sz w:val="21"/>
          <w:szCs w:val="21"/>
        </w:rPr>
        <w:t>Mark</w:t>
      </w:r>
      <w:r w:rsidR="00580DC8">
        <w:rPr>
          <w:rFonts w:ascii="Calibri" w:hAnsi="Calibri"/>
          <w:bCs/>
          <w:spacing w:val="-2"/>
          <w:sz w:val="21"/>
          <w:szCs w:val="21"/>
        </w:rPr>
        <w:t xml:space="preserve">etingfachleute </w:t>
      </w:r>
      <w:r w:rsidR="009D341C">
        <w:rPr>
          <w:rFonts w:ascii="Calibri" w:hAnsi="Calibri"/>
          <w:bCs/>
          <w:spacing w:val="-2"/>
          <w:sz w:val="21"/>
          <w:szCs w:val="21"/>
        </w:rPr>
        <w:t>wie</w:t>
      </w:r>
      <w:r w:rsidR="00580DC8">
        <w:rPr>
          <w:rFonts w:ascii="Calibri" w:hAnsi="Calibri"/>
          <w:bCs/>
          <w:spacing w:val="-2"/>
          <w:sz w:val="21"/>
          <w:szCs w:val="21"/>
        </w:rPr>
        <w:t xml:space="preserve"> </w:t>
      </w:r>
      <w:r w:rsidR="00804BAD">
        <w:rPr>
          <w:rFonts w:ascii="Calibri" w:hAnsi="Calibri"/>
          <w:bCs/>
          <w:spacing w:val="-2"/>
          <w:sz w:val="21"/>
          <w:szCs w:val="21"/>
        </w:rPr>
        <w:t xml:space="preserve">Produktentwickler </w:t>
      </w:r>
      <w:r w:rsidR="00580DC8">
        <w:rPr>
          <w:rFonts w:ascii="Calibri" w:hAnsi="Calibri"/>
          <w:bCs/>
          <w:spacing w:val="-2"/>
          <w:sz w:val="21"/>
          <w:szCs w:val="21"/>
        </w:rPr>
        <w:t>in Entzücken versetzen dürften</w:t>
      </w:r>
      <w:r w:rsidR="00F12D81">
        <w:rPr>
          <w:rFonts w:ascii="Calibri" w:hAnsi="Calibri"/>
          <w:bCs/>
          <w:spacing w:val="-2"/>
          <w:sz w:val="21"/>
          <w:szCs w:val="21"/>
        </w:rPr>
        <w:t>.</w:t>
      </w:r>
      <w:r w:rsidR="00804BAD">
        <w:rPr>
          <w:rFonts w:ascii="Calibri" w:hAnsi="Calibri"/>
          <w:bCs/>
          <w:spacing w:val="-2"/>
          <w:sz w:val="21"/>
          <w:szCs w:val="21"/>
        </w:rPr>
        <w:t xml:space="preserve"> </w:t>
      </w:r>
      <w:r w:rsidR="009D341C">
        <w:rPr>
          <w:rFonts w:ascii="Calibri" w:hAnsi="Calibri"/>
          <w:bCs/>
          <w:spacing w:val="-2"/>
          <w:sz w:val="21"/>
          <w:szCs w:val="21"/>
        </w:rPr>
        <w:t xml:space="preserve">Während der Digitaldruck eine wirtschaftliche Ideallösung für Kleinserien ist, überzeugt das IML durch die optische </w:t>
      </w:r>
      <w:r w:rsidR="00063A43">
        <w:rPr>
          <w:rFonts w:ascii="Calibri" w:hAnsi="Calibri"/>
          <w:bCs/>
          <w:spacing w:val="-2"/>
          <w:sz w:val="21"/>
          <w:szCs w:val="21"/>
        </w:rPr>
        <w:t>Qualität der Druckergebnisse. Denn insbesondere mit dieser Methode l</w:t>
      </w:r>
      <w:r w:rsidR="00804BAD">
        <w:rPr>
          <w:rFonts w:ascii="Calibri" w:hAnsi="Calibri"/>
          <w:bCs/>
          <w:spacing w:val="-2"/>
          <w:sz w:val="21"/>
          <w:szCs w:val="21"/>
        </w:rPr>
        <w:t xml:space="preserve">assen sich brillante </w:t>
      </w:r>
      <w:r w:rsidR="00063A43" w:rsidRPr="00063A43">
        <w:rPr>
          <w:rFonts w:ascii="Calibri" w:hAnsi="Calibri"/>
          <w:bCs/>
          <w:spacing w:val="-2"/>
          <w:sz w:val="21"/>
          <w:szCs w:val="21"/>
        </w:rPr>
        <w:t xml:space="preserve">und leuchtenden Colorprint </w:t>
      </w:r>
      <w:r w:rsidR="00063A43">
        <w:rPr>
          <w:rFonts w:ascii="Calibri" w:hAnsi="Calibri"/>
          <w:bCs/>
          <w:spacing w:val="-2"/>
          <w:sz w:val="21"/>
          <w:szCs w:val="21"/>
        </w:rPr>
        <w:t>erzeugen</w:t>
      </w:r>
      <w:r w:rsidR="00804BAD">
        <w:rPr>
          <w:rFonts w:ascii="Calibri" w:hAnsi="Calibri"/>
          <w:bCs/>
          <w:spacing w:val="-2"/>
          <w:sz w:val="21"/>
          <w:szCs w:val="21"/>
        </w:rPr>
        <w:t xml:space="preserve">, die </w:t>
      </w:r>
      <w:r w:rsidR="00804BAD" w:rsidRPr="00804BAD">
        <w:rPr>
          <w:rFonts w:ascii="Calibri" w:hAnsi="Calibri"/>
          <w:bCs/>
          <w:spacing w:val="-2"/>
          <w:sz w:val="21"/>
          <w:szCs w:val="21"/>
        </w:rPr>
        <w:t>eine Einheit mit de</w:t>
      </w:r>
      <w:r w:rsidR="00063A43">
        <w:rPr>
          <w:rFonts w:ascii="Calibri" w:hAnsi="Calibri"/>
          <w:bCs/>
          <w:spacing w:val="-2"/>
          <w:sz w:val="21"/>
          <w:szCs w:val="21"/>
        </w:rPr>
        <w:t>r Oberfläche des</w:t>
      </w:r>
      <w:r w:rsidR="00804BAD" w:rsidRPr="00804BAD">
        <w:rPr>
          <w:rFonts w:ascii="Calibri" w:hAnsi="Calibri"/>
          <w:bCs/>
          <w:spacing w:val="-2"/>
          <w:sz w:val="21"/>
          <w:szCs w:val="21"/>
        </w:rPr>
        <w:t xml:space="preserve"> Koffergehäuse</w:t>
      </w:r>
      <w:r w:rsidR="00063A43">
        <w:rPr>
          <w:rFonts w:ascii="Calibri" w:hAnsi="Calibri"/>
          <w:bCs/>
          <w:spacing w:val="-2"/>
          <w:sz w:val="21"/>
          <w:szCs w:val="21"/>
        </w:rPr>
        <w:t>s</w:t>
      </w:r>
      <w:r w:rsidR="00804BAD">
        <w:rPr>
          <w:rFonts w:ascii="Calibri" w:hAnsi="Calibri"/>
          <w:bCs/>
          <w:spacing w:val="-2"/>
          <w:sz w:val="21"/>
          <w:szCs w:val="21"/>
        </w:rPr>
        <w:t xml:space="preserve"> bilden und </w:t>
      </w:r>
      <w:r w:rsidR="00804BAD" w:rsidRPr="00804BAD">
        <w:rPr>
          <w:rFonts w:ascii="Calibri" w:hAnsi="Calibri"/>
          <w:bCs/>
          <w:spacing w:val="-2"/>
          <w:sz w:val="21"/>
          <w:szCs w:val="21"/>
        </w:rPr>
        <w:t xml:space="preserve">unempfindlich </w:t>
      </w:r>
      <w:r w:rsidR="00804BAD">
        <w:rPr>
          <w:rFonts w:ascii="Calibri" w:hAnsi="Calibri"/>
          <w:bCs/>
          <w:spacing w:val="-2"/>
          <w:sz w:val="21"/>
          <w:szCs w:val="21"/>
        </w:rPr>
        <w:t xml:space="preserve">sind </w:t>
      </w:r>
      <w:r w:rsidR="00804BAD" w:rsidRPr="00804BAD">
        <w:rPr>
          <w:rFonts w:ascii="Calibri" w:hAnsi="Calibri"/>
          <w:bCs/>
          <w:spacing w:val="-2"/>
          <w:sz w:val="21"/>
          <w:szCs w:val="21"/>
        </w:rPr>
        <w:t xml:space="preserve">gegen </w:t>
      </w:r>
      <w:r w:rsidR="00B31077">
        <w:rPr>
          <w:rFonts w:ascii="Calibri" w:hAnsi="Calibri"/>
          <w:bCs/>
          <w:spacing w:val="-2"/>
          <w:sz w:val="21"/>
          <w:szCs w:val="21"/>
        </w:rPr>
        <w:t>Nässe,</w:t>
      </w:r>
      <w:r w:rsidR="00804BAD">
        <w:rPr>
          <w:rFonts w:ascii="Calibri" w:hAnsi="Calibri"/>
          <w:bCs/>
          <w:spacing w:val="-2"/>
          <w:sz w:val="21"/>
          <w:szCs w:val="21"/>
        </w:rPr>
        <w:t xml:space="preserve"> </w:t>
      </w:r>
      <w:r w:rsidR="00804BAD" w:rsidRPr="00804BAD">
        <w:rPr>
          <w:rFonts w:ascii="Calibri" w:hAnsi="Calibri"/>
          <w:bCs/>
          <w:spacing w:val="-2"/>
          <w:sz w:val="21"/>
          <w:szCs w:val="21"/>
        </w:rPr>
        <w:t>Temperatur</w:t>
      </w:r>
      <w:r w:rsidR="00804BAD">
        <w:rPr>
          <w:rFonts w:ascii="Calibri" w:hAnsi="Calibri"/>
          <w:bCs/>
          <w:spacing w:val="-2"/>
          <w:sz w:val="21"/>
          <w:szCs w:val="21"/>
        </w:rPr>
        <w:t xml:space="preserve">, </w:t>
      </w:r>
      <w:r w:rsidR="00804BAD" w:rsidRPr="00804BAD">
        <w:rPr>
          <w:rFonts w:ascii="Calibri" w:hAnsi="Calibri"/>
          <w:bCs/>
          <w:spacing w:val="-2"/>
          <w:sz w:val="21"/>
          <w:szCs w:val="21"/>
        </w:rPr>
        <w:t>UV-</w:t>
      </w:r>
      <w:r w:rsidR="00B31077">
        <w:rPr>
          <w:rFonts w:ascii="Calibri" w:hAnsi="Calibri"/>
          <w:bCs/>
          <w:spacing w:val="-2"/>
          <w:sz w:val="21"/>
          <w:szCs w:val="21"/>
        </w:rPr>
        <w:t xml:space="preserve">Licht </w:t>
      </w:r>
      <w:r w:rsidR="00804BAD" w:rsidRPr="00804BAD">
        <w:rPr>
          <w:rFonts w:ascii="Calibri" w:hAnsi="Calibri"/>
          <w:bCs/>
          <w:spacing w:val="-2"/>
          <w:sz w:val="21"/>
          <w:szCs w:val="21"/>
        </w:rPr>
        <w:t xml:space="preserve">und mechanischen Abrieb. </w:t>
      </w:r>
      <w:bookmarkStart w:id="2" w:name="_Hlk114815807"/>
      <w:r w:rsidR="00063A43">
        <w:rPr>
          <w:rFonts w:ascii="Calibri" w:hAnsi="Calibri"/>
          <w:bCs/>
          <w:spacing w:val="-2"/>
          <w:sz w:val="21"/>
          <w:szCs w:val="21"/>
        </w:rPr>
        <w:t xml:space="preserve">Bildhafte und grafische Werbe- und </w:t>
      </w:r>
      <w:r w:rsidR="00804BAD" w:rsidRPr="00804BAD">
        <w:rPr>
          <w:rFonts w:ascii="Calibri" w:hAnsi="Calibri"/>
          <w:bCs/>
          <w:spacing w:val="-2"/>
          <w:sz w:val="21"/>
          <w:szCs w:val="21"/>
        </w:rPr>
        <w:t xml:space="preserve">Markenbotschaften </w:t>
      </w:r>
      <w:r w:rsidR="00063A43">
        <w:rPr>
          <w:rFonts w:ascii="Calibri" w:hAnsi="Calibri"/>
          <w:bCs/>
          <w:spacing w:val="-2"/>
          <w:sz w:val="21"/>
          <w:szCs w:val="21"/>
        </w:rPr>
        <w:t xml:space="preserve">bleiben dauerhaft </w:t>
      </w:r>
      <w:r w:rsidR="00804BAD" w:rsidRPr="00804BAD">
        <w:rPr>
          <w:rFonts w:ascii="Calibri" w:hAnsi="Calibri"/>
          <w:bCs/>
          <w:spacing w:val="-2"/>
          <w:sz w:val="21"/>
          <w:szCs w:val="21"/>
        </w:rPr>
        <w:t>farbintensiv und kontrasts</w:t>
      </w:r>
      <w:r w:rsidR="00755D29">
        <w:rPr>
          <w:rFonts w:ascii="Calibri" w:hAnsi="Calibri"/>
          <w:bCs/>
          <w:spacing w:val="-2"/>
          <w:sz w:val="21"/>
          <w:szCs w:val="21"/>
        </w:rPr>
        <w:t>tark</w:t>
      </w:r>
      <w:r w:rsidR="00804BAD" w:rsidRPr="00804BAD">
        <w:rPr>
          <w:rFonts w:ascii="Calibri" w:hAnsi="Calibri"/>
          <w:bCs/>
          <w:spacing w:val="-2"/>
          <w:sz w:val="21"/>
          <w:szCs w:val="21"/>
        </w:rPr>
        <w:t xml:space="preserve">; </w:t>
      </w:r>
      <w:r w:rsidR="00837C32">
        <w:rPr>
          <w:rFonts w:ascii="Calibri" w:hAnsi="Calibri"/>
          <w:bCs/>
          <w:spacing w:val="-2"/>
          <w:sz w:val="21"/>
          <w:szCs w:val="21"/>
        </w:rPr>
        <w:t>Montageanleitungen</w:t>
      </w:r>
      <w:r w:rsidR="00063A43" w:rsidRPr="00063A43">
        <w:rPr>
          <w:rFonts w:ascii="Calibri" w:hAnsi="Calibri"/>
          <w:bCs/>
          <w:spacing w:val="-2"/>
          <w:sz w:val="21"/>
          <w:szCs w:val="21"/>
        </w:rPr>
        <w:t xml:space="preserve"> </w:t>
      </w:r>
      <w:r w:rsidR="00063A43">
        <w:rPr>
          <w:rFonts w:ascii="Calibri" w:hAnsi="Calibri"/>
          <w:bCs/>
          <w:spacing w:val="-2"/>
          <w:sz w:val="21"/>
          <w:szCs w:val="21"/>
        </w:rPr>
        <w:t>und S</w:t>
      </w:r>
      <w:r w:rsidR="00063A43" w:rsidRPr="00804BAD">
        <w:rPr>
          <w:rFonts w:ascii="Calibri" w:hAnsi="Calibri"/>
          <w:bCs/>
          <w:spacing w:val="-2"/>
          <w:sz w:val="21"/>
          <w:szCs w:val="21"/>
        </w:rPr>
        <w:t>icherheits</w:t>
      </w:r>
      <w:r w:rsidR="00063A43">
        <w:rPr>
          <w:rFonts w:ascii="Calibri" w:hAnsi="Calibri"/>
          <w:bCs/>
          <w:spacing w:val="-2"/>
          <w:sz w:val="21"/>
          <w:szCs w:val="21"/>
        </w:rPr>
        <w:t xml:space="preserve">hinweise </w:t>
      </w:r>
      <w:r w:rsidR="00141C03">
        <w:rPr>
          <w:rFonts w:ascii="Calibri" w:hAnsi="Calibri"/>
          <w:bCs/>
          <w:spacing w:val="-2"/>
          <w:sz w:val="21"/>
          <w:szCs w:val="21"/>
        </w:rPr>
        <w:t xml:space="preserve">können nicht verloren </w:t>
      </w:r>
      <w:r w:rsidR="00141C03">
        <w:rPr>
          <w:rFonts w:ascii="Calibri" w:hAnsi="Calibri"/>
          <w:bCs/>
          <w:spacing w:val="-2"/>
          <w:sz w:val="21"/>
          <w:szCs w:val="21"/>
        </w:rPr>
        <w:lastRenderedPageBreak/>
        <w:t>gehen u</w:t>
      </w:r>
      <w:r w:rsidR="001760AD">
        <w:rPr>
          <w:rFonts w:ascii="Calibri" w:hAnsi="Calibri"/>
          <w:bCs/>
          <w:spacing w:val="-2"/>
          <w:sz w:val="21"/>
          <w:szCs w:val="21"/>
        </w:rPr>
        <w:t xml:space="preserve">nd </w:t>
      </w:r>
      <w:r w:rsidR="00804BAD" w:rsidRPr="00804BAD">
        <w:rPr>
          <w:rFonts w:ascii="Calibri" w:hAnsi="Calibri"/>
          <w:bCs/>
          <w:spacing w:val="-2"/>
          <w:sz w:val="21"/>
          <w:szCs w:val="21"/>
        </w:rPr>
        <w:t xml:space="preserve">sind </w:t>
      </w:r>
      <w:r w:rsidR="001760AD">
        <w:rPr>
          <w:rFonts w:ascii="Calibri" w:hAnsi="Calibri"/>
          <w:bCs/>
          <w:spacing w:val="-2"/>
          <w:sz w:val="21"/>
          <w:szCs w:val="21"/>
        </w:rPr>
        <w:t xml:space="preserve">stets dort verfügbar, wo sie gebraucht werden </w:t>
      </w:r>
      <w:r w:rsidR="001760AD" w:rsidRPr="001760AD">
        <w:rPr>
          <w:rFonts w:ascii="Calibri" w:hAnsi="Calibri"/>
          <w:bCs/>
          <w:spacing w:val="-2"/>
          <w:sz w:val="21"/>
          <w:szCs w:val="21"/>
        </w:rPr>
        <w:t>–</w:t>
      </w:r>
      <w:r w:rsidR="001760AD">
        <w:rPr>
          <w:rFonts w:ascii="Calibri" w:hAnsi="Calibri"/>
          <w:bCs/>
          <w:spacing w:val="-2"/>
          <w:sz w:val="21"/>
          <w:szCs w:val="21"/>
        </w:rPr>
        <w:t xml:space="preserve"> </w:t>
      </w:r>
      <w:r w:rsidR="00636AEF">
        <w:rPr>
          <w:rFonts w:ascii="Calibri" w:hAnsi="Calibri"/>
          <w:bCs/>
          <w:spacing w:val="-2"/>
          <w:sz w:val="21"/>
          <w:szCs w:val="21"/>
        </w:rPr>
        <w:t xml:space="preserve">unmittelbar </w:t>
      </w:r>
      <w:r w:rsidR="00837C32">
        <w:rPr>
          <w:rFonts w:ascii="Calibri" w:hAnsi="Calibri"/>
          <w:bCs/>
          <w:spacing w:val="-2"/>
          <w:sz w:val="21"/>
          <w:szCs w:val="21"/>
        </w:rPr>
        <w:t xml:space="preserve">am Einsatzort der </w:t>
      </w:r>
      <w:r w:rsidR="0005263E">
        <w:rPr>
          <w:rFonts w:ascii="Calibri" w:hAnsi="Calibri"/>
          <w:bCs/>
          <w:spacing w:val="-2"/>
          <w:sz w:val="21"/>
          <w:szCs w:val="21"/>
        </w:rPr>
        <w:t>Mess-, Prüf- und Analysegeräte</w:t>
      </w:r>
      <w:r w:rsidR="00804BAD" w:rsidRPr="00804BAD">
        <w:rPr>
          <w:rFonts w:ascii="Calibri" w:hAnsi="Calibri"/>
          <w:bCs/>
          <w:spacing w:val="-2"/>
          <w:sz w:val="21"/>
          <w:szCs w:val="21"/>
        </w:rPr>
        <w:t>.</w:t>
      </w:r>
    </w:p>
    <w:bookmarkEnd w:id="2"/>
    <w:p w14:paraId="04417248" w14:textId="76A4A428" w:rsidR="00B65ABD" w:rsidRPr="00D73AAD" w:rsidRDefault="00D4233A" w:rsidP="00B436EB">
      <w:pPr>
        <w:spacing w:after="120" w:line="360" w:lineRule="exact"/>
        <w:ind w:left="0"/>
        <w:jc w:val="both"/>
        <w:rPr>
          <w:rFonts w:ascii="Calibri" w:hAnsi="Calibri"/>
          <w:bCs/>
          <w:spacing w:val="-2"/>
          <w:sz w:val="21"/>
          <w:szCs w:val="21"/>
        </w:rPr>
      </w:pPr>
      <w:r>
        <w:rPr>
          <w:rFonts w:ascii="Calibri" w:hAnsi="Calibri" w:cs="Calibri"/>
          <w:bCs/>
          <w:spacing w:val="-2"/>
          <w:sz w:val="21"/>
          <w:szCs w:val="21"/>
        </w:rPr>
        <w:t xml:space="preserve">Den </w:t>
      </w:r>
      <w:r w:rsidR="00B01B4A" w:rsidRPr="005B0D94">
        <w:rPr>
          <w:rFonts w:ascii="Calibri" w:hAnsi="Calibri" w:cs="Calibri"/>
          <w:bCs/>
          <w:spacing w:val="-2"/>
          <w:sz w:val="21"/>
          <w:szCs w:val="21"/>
        </w:rPr>
        <w:t>Kunden auf dem Weg zu</w:t>
      </w:r>
      <w:r>
        <w:rPr>
          <w:rFonts w:ascii="Calibri" w:hAnsi="Calibri" w:cs="Calibri"/>
          <w:bCs/>
          <w:spacing w:val="-2"/>
          <w:sz w:val="21"/>
          <w:szCs w:val="21"/>
        </w:rPr>
        <w:t>m</w:t>
      </w:r>
      <w:r w:rsidR="00B01B4A" w:rsidRPr="005B0D94">
        <w:rPr>
          <w:rFonts w:ascii="Calibri" w:hAnsi="Calibri" w:cs="Calibri"/>
          <w:bCs/>
          <w:spacing w:val="-2"/>
          <w:sz w:val="21"/>
          <w:szCs w:val="21"/>
        </w:rPr>
        <w:t xml:space="preserve"> </w:t>
      </w:r>
      <w:r w:rsidR="00B436EB">
        <w:rPr>
          <w:rFonts w:ascii="Calibri" w:hAnsi="Calibri" w:cs="Calibri"/>
          <w:bCs/>
          <w:spacing w:val="-2"/>
          <w:sz w:val="21"/>
          <w:szCs w:val="21"/>
        </w:rPr>
        <w:t>optimal</w:t>
      </w:r>
      <w:r>
        <w:rPr>
          <w:rFonts w:ascii="Calibri" w:hAnsi="Calibri" w:cs="Calibri"/>
          <w:bCs/>
          <w:spacing w:val="-2"/>
          <w:sz w:val="21"/>
          <w:szCs w:val="21"/>
        </w:rPr>
        <w:t xml:space="preserve"> gestalteten</w:t>
      </w:r>
      <w:r w:rsidR="00234208" w:rsidRPr="005B0D94">
        <w:rPr>
          <w:rFonts w:ascii="Calibri" w:hAnsi="Calibri" w:cs="Calibri"/>
          <w:bCs/>
          <w:spacing w:val="-2"/>
          <w:sz w:val="21"/>
          <w:szCs w:val="21"/>
        </w:rPr>
        <w:t xml:space="preserve"> und nachhaltig</w:t>
      </w:r>
      <w:r>
        <w:rPr>
          <w:rFonts w:ascii="Calibri" w:hAnsi="Calibri" w:cs="Calibri"/>
          <w:bCs/>
          <w:spacing w:val="-2"/>
          <w:sz w:val="21"/>
          <w:szCs w:val="21"/>
        </w:rPr>
        <w:t xml:space="preserve"> ausgelegten</w:t>
      </w:r>
      <w:r w:rsidR="00234208" w:rsidRPr="005B0D94">
        <w:rPr>
          <w:rFonts w:ascii="Calibri" w:hAnsi="Calibri" w:cs="Calibri"/>
          <w:bCs/>
          <w:spacing w:val="-2"/>
          <w:sz w:val="21"/>
          <w:szCs w:val="21"/>
        </w:rPr>
        <w:t xml:space="preserve"> </w:t>
      </w:r>
      <w:r w:rsidR="00141C03">
        <w:rPr>
          <w:rFonts w:ascii="Calibri" w:hAnsi="Calibri" w:cs="Calibri"/>
          <w:bCs/>
          <w:spacing w:val="-2"/>
          <w:sz w:val="21"/>
          <w:szCs w:val="21"/>
        </w:rPr>
        <w:t>Produktk</w:t>
      </w:r>
      <w:r w:rsidR="00B01B4A" w:rsidRPr="005B0D94">
        <w:rPr>
          <w:rFonts w:ascii="Calibri" w:hAnsi="Calibri" w:cs="Calibri"/>
          <w:bCs/>
          <w:spacing w:val="-2"/>
          <w:sz w:val="21"/>
          <w:szCs w:val="21"/>
        </w:rPr>
        <w:t xml:space="preserve">offer oder </w:t>
      </w:r>
      <w:r w:rsidR="00141C03">
        <w:rPr>
          <w:rFonts w:ascii="Calibri" w:hAnsi="Calibri" w:cs="Calibri"/>
          <w:bCs/>
          <w:spacing w:val="-2"/>
          <w:sz w:val="21"/>
          <w:szCs w:val="21"/>
        </w:rPr>
        <w:t>-c</w:t>
      </w:r>
      <w:r w:rsidR="00B01B4A" w:rsidRPr="005B0D94">
        <w:rPr>
          <w:rFonts w:ascii="Calibri" w:hAnsi="Calibri" w:cs="Calibri"/>
          <w:bCs/>
          <w:spacing w:val="-2"/>
          <w:sz w:val="21"/>
          <w:szCs w:val="21"/>
        </w:rPr>
        <w:t>ase</w:t>
      </w:r>
      <w:r>
        <w:rPr>
          <w:rFonts w:ascii="Calibri" w:hAnsi="Calibri" w:cs="Calibri"/>
          <w:bCs/>
          <w:spacing w:val="-2"/>
          <w:sz w:val="21"/>
          <w:szCs w:val="21"/>
        </w:rPr>
        <w:t xml:space="preserve"> </w:t>
      </w:r>
      <w:r w:rsidR="00B01B4A" w:rsidRPr="005B0D94">
        <w:rPr>
          <w:rFonts w:ascii="Calibri" w:hAnsi="Calibri" w:cs="Calibri"/>
          <w:bCs/>
          <w:spacing w:val="-2"/>
          <w:sz w:val="21"/>
          <w:szCs w:val="21"/>
        </w:rPr>
        <w:t xml:space="preserve">fair </w:t>
      </w:r>
      <w:r w:rsidR="00B436EB">
        <w:rPr>
          <w:rFonts w:ascii="Calibri" w:hAnsi="Calibri" w:cs="Calibri"/>
          <w:bCs/>
          <w:spacing w:val="-2"/>
          <w:sz w:val="21"/>
          <w:szCs w:val="21"/>
        </w:rPr>
        <w:t xml:space="preserve">und partnerschaftlich </w:t>
      </w:r>
      <w:r w:rsidR="00B01B4A" w:rsidRPr="005B0D94">
        <w:rPr>
          <w:rFonts w:ascii="Calibri" w:hAnsi="Calibri" w:cs="Calibri"/>
          <w:bCs/>
          <w:spacing w:val="-2"/>
          <w:sz w:val="21"/>
          <w:szCs w:val="21"/>
        </w:rPr>
        <w:t>zu begleiten</w:t>
      </w:r>
      <w:r w:rsidR="00255FC6" w:rsidRPr="005B0D94">
        <w:rPr>
          <w:rFonts w:ascii="Calibri" w:hAnsi="Calibri" w:cs="Calibri"/>
          <w:bCs/>
          <w:spacing w:val="-2"/>
          <w:sz w:val="21"/>
          <w:szCs w:val="21"/>
        </w:rPr>
        <w:t xml:space="preserve">, </w:t>
      </w:r>
      <w:r w:rsidR="00B436EB">
        <w:rPr>
          <w:rFonts w:ascii="Calibri" w:hAnsi="Calibri" w:cs="Calibri"/>
          <w:bCs/>
          <w:spacing w:val="-2"/>
          <w:sz w:val="21"/>
          <w:szCs w:val="21"/>
        </w:rPr>
        <w:t>gehört seit jeher zur Firmenp</w:t>
      </w:r>
      <w:r w:rsidR="00255FC6" w:rsidRPr="005B0D94">
        <w:rPr>
          <w:rFonts w:ascii="Calibri" w:hAnsi="Calibri" w:cs="Calibri"/>
          <w:bCs/>
          <w:spacing w:val="-2"/>
          <w:sz w:val="21"/>
          <w:szCs w:val="21"/>
        </w:rPr>
        <w:t>hilosophie von W.AG</w:t>
      </w:r>
      <w:r w:rsidR="00B01B4A" w:rsidRPr="005B0D94">
        <w:rPr>
          <w:rFonts w:ascii="Calibri" w:hAnsi="Calibri" w:cs="Calibri"/>
          <w:bCs/>
          <w:spacing w:val="-2"/>
          <w:sz w:val="21"/>
          <w:szCs w:val="21"/>
        </w:rPr>
        <w:t xml:space="preserve">. </w:t>
      </w:r>
      <w:bookmarkStart w:id="3" w:name="_Hlk65216241"/>
      <w:r w:rsidR="00234208" w:rsidRPr="005B0D94">
        <w:rPr>
          <w:rFonts w:ascii="Calibri" w:hAnsi="Calibri" w:cs="Calibri"/>
          <w:bCs/>
          <w:spacing w:val="-2"/>
          <w:sz w:val="21"/>
          <w:szCs w:val="21"/>
        </w:rPr>
        <w:t xml:space="preserve">„In jeder Stufe der Entscheidungsfindung </w:t>
      </w:r>
      <w:r w:rsidR="00B436EB">
        <w:rPr>
          <w:rFonts w:ascii="Calibri" w:hAnsi="Calibri" w:cs="Calibri"/>
          <w:bCs/>
          <w:spacing w:val="-2"/>
          <w:sz w:val="21"/>
          <w:szCs w:val="21"/>
        </w:rPr>
        <w:t>stellen wir u</w:t>
      </w:r>
      <w:r w:rsidR="00234208" w:rsidRPr="005B0D94">
        <w:rPr>
          <w:rFonts w:ascii="Calibri" w:hAnsi="Calibri" w:cs="Calibri"/>
          <w:bCs/>
          <w:spacing w:val="-2"/>
          <w:sz w:val="21"/>
          <w:szCs w:val="21"/>
        </w:rPr>
        <w:t xml:space="preserve">nsere </w:t>
      </w:r>
      <w:r w:rsidR="00B436EB">
        <w:rPr>
          <w:rFonts w:ascii="Calibri" w:hAnsi="Calibri" w:cs="Calibri"/>
          <w:bCs/>
          <w:spacing w:val="-2"/>
          <w:sz w:val="21"/>
          <w:szCs w:val="21"/>
        </w:rPr>
        <w:t xml:space="preserve">Consulting-, </w:t>
      </w:r>
      <w:r w:rsidR="00FE36D6" w:rsidRPr="005B0D94">
        <w:rPr>
          <w:rFonts w:ascii="Calibri" w:hAnsi="Calibri" w:cs="Calibri"/>
          <w:bCs/>
          <w:spacing w:val="-2"/>
          <w:sz w:val="21"/>
          <w:szCs w:val="21"/>
        </w:rPr>
        <w:t>Service- und Entwicklungsleistungen</w:t>
      </w:r>
      <w:r w:rsidR="00B436EB">
        <w:rPr>
          <w:rFonts w:ascii="Calibri" w:hAnsi="Calibri" w:cs="Calibri"/>
          <w:bCs/>
          <w:spacing w:val="-2"/>
          <w:sz w:val="21"/>
          <w:szCs w:val="21"/>
        </w:rPr>
        <w:t xml:space="preserve"> individuell auf die Anforderungen des Kunden ab“</w:t>
      </w:r>
      <w:r w:rsidR="00FE36D6" w:rsidRPr="005B0D94">
        <w:rPr>
          <w:rFonts w:ascii="Calibri" w:hAnsi="Calibri" w:cs="Calibri"/>
          <w:bCs/>
          <w:spacing w:val="-2"/>
          <w:sz w:val="21"/>
          <w:szCs w:val="21"/>
        </w:rPr>
        <w:t xml:space="preserve">, sagt Geschäftsführer Bertram Göb. </w:t>
      </w:r>
      <w:r w:rsidR="004C691C" w:rsidRPr="00D73AAD">
        <w:rPr>
          <w:rFonts w:ascii="Calibri" w:hAnsi="Calibri"/>
          <w:bCs/>
          <w:i/>
          <w:iCs/>
          <w:spacing w:val="-2"/>
          <w:sz w:val="21"/>
          <w:szCs w:val="21"/>
        </w:rPr>
        <w:t>ms</w:t>
      </w:r>
    </w:p>
    <w:bookmarkEnd w:id="3"/>
    <w:p w14:paraId="16BEE548" w14:textId="3FC558A2" w:rsidR="00F531B6" w:rsidRPr="00D73AAD" w:rsidRDefault="008D3A72" w:rsidP="00FC244E">
      <w:pPr>
        <w:spacing w:after="120" w:line="360" w:lineRule="auto"/>
        <w:ind w:left="0"/>
        <w:jc w:val="both"/>
        <w:rPr>
          <w:rFonts w:ascii="Calibri" w:hAnsi="Calibri"/>
          <w:i/>
          <w:spacing w:val="-2"/>
          <w:sz w:val="16"/>
          <w:szCs w:val="16"/>
        </w:rPr>
      </w:pPr>
      <w:r>
        <w:rPr>
          <w:rFonts w:ascii="Calibri" w:hAnsi="Calibri"/>
          <w:i/>
          <w:spacing w:val="-2"/>
          <w:sz w:val="16"/>
          <w:szCs w:val="16"/>
        </w:rPr>
        <w:t>83</w:t>
      </w:r>
      <w:r w:rsidR="00141C03">
        <w:rPr>
          <w:rFonts w:ascii="Calibri" w:hAnsi="Calibri"/>
          <w:i/>
          <w:spacing w:val="-2"/>
          <w:sz w:val="16"/>
          <w:szCs w:val="16"/>
        </w:rPr>
        <w:t>1</w:t>
      </w:r>
      <w:r w:rsidR="00557690" w:rsidRPr="00D73AAD">
        <w:rPr>
          <w:rFonts w:ascii="Calibri" w:hAnsi="Calibri"/>
          <w:i/>
          <w:spacing w:val="-2"/>
          <w:sz w:val="16"/>
          <w:szCs w:val="16"/>
        </w:rPr>
        <w:t xml:space="preserve"> Wörter </w:t>
      </w:r>
      <w:r w:rsidR="006E78C6" w:rsidRPr="00D73AAD">
        <w:rPr>
          <w:rFonts w:ascii="Calibri" w:hAnsi="Calibri"/>
          <w:i/>
          <w:spacing w:val="-2"/>
          <w:sz w:val="16"/>
          <w:szCs w:val="16"/>
        </w:rPr>
        <w:t xml:space="preserve">mit </w:t>
      </w:r>
      <w:r w:rsidR="00925661">
        <w:rPr>
          <w:rFonts w:ascii="Calibri" w:hAnsi="Calibri"/>
          <w:i/>
          <w:spacing w:val="-2"/>
          <w:sz w:val="16"/>
          <w:szCs w:val="16"/>
        </w:rPr>
        <w:t>6.</w:t>
      </w:r>
      <w:r w:rsidR="00141C03">
        <w:rPr>
          <w:rFonts w:ascii="Calibri" w:hAnsi="Calibri"/>
          <w:i/>
          <w:spacing w:val="-2"/>
          <w:sz w:val="16"/>
          <w:szCs w:val="16"/>
        </w:rPr>
        <w:t xml:space="preserve">692 </w:t>
      </w:r>
      <w:r w:rsidR="00557690" w:rsidRPr="00D73AAD">
        <w:rPr>
          <w:rFonts w:ascii="Calibri" w:hAnsi="Calibri"/>
          <w:i/>
          <w:spacing w:val="-2"/>
          <w:sz w:val="16"/>
          <w:szCs w:val="16"/>
        </w:rPr>
        <w:t>Zeichen (inkl</w:t>
      </w:r>
      <w:r w:rsidR="00C807DF" w:rsidRPr="00D73AAD">
        <w:rPr>
          <w:rFonts w:ascii="Calibri" w:hAnsi="Calibri"/>
          <w:i/>
          <w:spacing w:val="-2"/>
          <w:sz w:val="16"/>
          <w:szCs w:val="16"/>
        </w:rPr>
        <w:t>.</w:t>
      </w:r>
      <w:r w:rsidR="00557690" w:rsidRPr="00D73AAD">
        <w:rPr>
          <w:rFonts w:ascii="Calibri" w:hAnsi="Calibri"/>
          <w:i/>
          <w:spacing w:val="-2"/>
          <w:sz w:val="16"/>
          <w:szCs w:val="16"/>
        </w:rPr>
        <w:t xml:space="preserve"> Leerzeichen)</w:t>
      </w:r>
      <w:r w:rsidR="0070415D" w:rsidRPr="00D73AAD">
        <w:rPr>
          <w:rFonts w:ascii="Calibri" w:hAnsi="Calibri"/>
          <w:i/>
          <w:spacing w:val="-2"/>
          <w:sz w:val="16"/>
          <w:szCs w:val="16"/>
        </w:rPr>
        <w:tab/>
      </w:r>
      <w:r w:rsidR="00D56500" w:rsidRPr="00D73AAD">
        <w:rPr>
          <w:rFonts w:ascii="Calibri" w:hAnsi="Calibri"/>
          <w:i/>
          <w:spacing w:val="-2"/>
          <w:sz w:val="16"/>
          <w:szCs w:val="16"/>
        </w:rPr>
        <w:t xml:space="preserve">                                         </w:t>
      </w:r>
      <w:r w:rsidR="00B01B4A">
        <w:rPr>
          <w:rFonts w:ascii="Calibri" w:hAnsi="Calibri"/>
          <w:i/>
          <w:spacing w:val="-2"/>
          <w:sz w:val="16"/>
          <w:szCs w:val="16"/>
        </w:rPr>
        <w:t xml:space="preserve">        </w:t>
      </w:r>
      <w:r w:rsidR="00D56500" w:rsidRPr="00D73AAD">
        <w:rPr>
          <w:rFonts w:ascii="Calibri" w:hAnsi="Calibri"/>
          <w:i/>
          <w:spacing w:val="-2"/>
          <w:sz w:val="16"/>
          <w:szCs w:val="16"/>
        </w:rPr>
        <w:t xml:space="preserve">     </w:t>
      </w:r>
      <w:r w:rsidR="00F531B6" w:rsidRPr="00D73AAD">
        <w:rPr>
          <w:rFonts w:ascii="Calibri" w:hAnsi="Calibri"/>
          <w:i/>
          <w:spacing w:val="-2"/>
          <w:sz w:val="16"/>
          <w:szCs w:val="16"/>
        </w:rPr>
        <w:t>Michael Stöcker, Freier Fachjournalist, Darmstadt</w:t>
      </w:r>
    </w:p>
    <w:p w14:paraId="346EA9B0" w14:textId="77777777" w:rsidR="00557690" w:rsidRPr="00D73AAD" w:rsidRDefault="00557690" w:rsidP="00531DFD">
      <w:pPr>
        <w:spacing w:after="240" w:line="380" w:lineRule="exact"/>
        <w:ind w:left="0"/>
        <w:jc w:val="both"/>
        <w:rPr>
          <w:rFonts w:ascii="Calibri" w:hAnsi="Calibri"/>
          <w:b/>
          <w:spacing w:val="-2"/>
          <w:sz w:val="21"/>
          <w:szCs w:val="21"/>
        </w:rPr>
      </w:pPr>
      <w:r w:rsidRPr="00D73AAD">
        <w:rPr>
          <w:rFonts w:ascii="Calibri" w:hAnsi="Calibri"/>
          <w:b/>
          <w:i/>
          <w:spacing w:val="-2"/>
          <w:sz w:val="21"/>
          <w:szCs w:val="21"/>
        </w:rPr>
        <w:t xml:space="preserve">Hinweis für Redakteure: </w:t>
      </w:r>
      <w:r w:rsidRPr="00D73AAD">
        <w:rPr>
          <w:rFonts w:ascii="Calibri" w:hAnsi="Calibri"/>
          <w:b/>
          <w:spacing w:val="-2"/>
          <w:sz w:val="21"/>
          <w:szCs w:val="21"/>
        </w:rPr>
        <w:t xml:space="preserve">Text und Bilder stehen Ihnen unter </w:t>
      </w:r>
      <w:r w:rsidRPr="00D73AAD">
        <w:rPr>
          <w:rFonts w:ascii="Calibri" w:hAnsi="Calibri"/>
          <w:b/>
          <w:spacing w:val="-2"/>
          <w:sz w:val="21"/>
          <w:szCs w:val="21"/>
          <w:u w:val="single"/>
        </w:rPr>
        <w:t>www.pr-box.de</w:t>
      </w:r>
      <w:r w:rsidRPr="00D73AAD">
        <w:rPr>
          <w:rFonts w:ascii="Calibri" w:hAnsi="Calibri"/>
          <w:b/>
          <w:spacing w:val="-2"/>
          <w:sz w:val="21"/>
          <w:szCs w:val="21"/>
        </w:rPr>
        <w:t xml:space="preserve"> zur Verfügung!</w:t>
      </w:r>
    </w:p>
    <w:p w14:paraId="5D898DF4" w14:textId="67F34E83" w:rsidR="00BE5F66" w:rsidRPr="00D73AAD" w:rsidRDefault="00557690" w:rsidP="00F605BE">
      <w:pPr>
        <w:spacing w:after="120"/>
        <w:ind w:left="0" w:right="-142"/>
        <w:jc w:val="both"/>
        <w:rPr>
          <w:rFonts w:ascii="Calibri" w:hAnsi="Calibri"/>
          <w:i/>
          <w:spacing w:val="-2"/>
          <w:sz w:val="21"/>
          <w:szCs w:val="21"/>
          <w:u w:val="single"/>
        </w:rPr>
      </w:pPr>
      <w:r w:rsidRPr="00D73AAD">
        <w:rPr>
          <w:rFonts w:ascii="Calibri" w:hAnsi="Calibri"/>
          <w:i/>
          <w:spacing w:val="-2"/>
          <w:sz w:val="21"/>
          <w:szCs w:val="21"/>
          <w:u w:val="single"/>
        </w:rPr>
        <w:t>Bilder (</w:t>
      </w:r>
      <w:r w:rsidR="002C6DBC">
        <w:rPr>
          <w:rFonts w:ascii="Calibri" w:hAnsi="Calibri"/>
          <w:i/>
          <w:spacing w:val="-2"/>
          <w:sz w:val="21"/>
          <w:szCs w:val="21"/>
          <w:u w:val="single"/>
        </w:rPr>
        <w:t>3</w:t>
      </w:r>
      <w:r w:rsidRPr="00D73AAD">
        <w:rPr>
          <w:rFonts w:ascii="Calibri" w:hAnsi="Calibri"/>
          <w:i/>
          <w:spacing w:val="-2"/>
          <w:sz w:val="21"/>
          <w:szCs w:val="21"/>
          <w:u w:val="single"/>
        </w:rPr>
        <w:t xml:space="preserve"> Motive)</w:t>
      </w:r>
    </w:p>
    <w:p w14:paraId="60CBF9B2" w14:textId="7E5ACF52" w:rsidR="00BE5F66" w:rsidRPr="00004FBF" w:rsidRDefault="00557690" w:rsidP="00F605BE">
      <w:pPr>
        <w:spacing w:after="120"/>
        <w:ind w:left="0" w:right="-142"/>
        <w:jc w:val="both"/>
        <w:rPr>
          <w:rFonts w:ascii="Calibri" w:hAnsi="Calibri" w:cs="Tahoma"/>
          <w:spacing w:val="-2"/>
          <w:sz w:val="21"/>
          <w:szCs w:val="21"/>
          <w:highlight w:val="yellow"/>
        </w:rPr>
      </w:pPr>
      <w:r w:rsidRPr="00707554">
        <w:rPr>
          <w:rFonts w:ascii="Calibri" w:hAnsi="Calibri"/>
          <w:i/>
          <w:spacing w:val="-2"/>
          <w:sz w:val="21"/>
          <w:szCs w:val="21"/>
        </w:rPr>
        <w:t>Bild 1</w:t>
      </w:r>
      <w:r w:rsidR="00707554" w:rsidRPr="00707554">
        <w:rPr>
          <w:rFonts w:ascii="Calibri" w:hAnsi="Calibri"/>
          <w:i/>
          <w:spacing w:val="-2"/>
          <w:sz w:val="21"/>
          <w:szCs w:val="21"/>
        </w:rPr>
        <w:t>:</w:t>
      </w:r>
      <w:r w:rsidR="00707554" w:rsidRPr="00707554">
        <w:rPr>
          <w:rFonts w:ascii="Calibri" w:hAnsi="Calibri"/>
          <w:b/>
          <w:spacing w:val="-2"/>
          <w:sz w:val="21"/>
          <w:szCs w:val="21"/>
        </w:rPr>
        <w:t xml:space="preserve"> </w:t>
      </w:r>
      <w:r w:rsidR="00707554" w:rsidRPr="00707554">
        <w:rPr>
          <w:rFonts w:ascii="Calibri" w:hAnsi="Calibri"/>
          <w:bCs/>
          <w:spacing w:val="-2"/>
          <w:sz w:val="21"/>
          <w:szCs w:val="21"/>
        </w:rPr>
        <w:t>Schutz für sensible Technik: Basierend aus sechs Designkollektionen und einer nachhaltigen Materialauswahl realisiert W.AG produktspezifische Kofferlösungen für die Hersteller von Mess-, Prüf- und Analysesystemen.</w:t>
      </w:r>
      <w:r w:rsidR="00707554" w:rsidRPr="00E20597">
        <w:rPr>
          <w:rFonts w:ascii="Calibri" w:hAnsi="Calibri"/>
          <w:b/>
          <w:spacing w:val="-2"/>
          <w:sz w:val="21"/>
          <w:szCs w:val="21"/>
        </w:rPr>
        <w:t xml:space="preserve"> </w:t>
      </w:r>
    </w:p>
    <w:p w14:paraId="3084FD09" w14:textId="211FEF96" w:rsidR="00F11F78" w:rsidRPr="00F11F78" w:rsidRDefault="002F62D5" w:rsidP="00F11F78">
      <w:pPr>
        <w:spacing w:after="120"/>
        <w:ind w:left="0" w:right="-142"/>
        <w:jc w:val="both"/>
        <w:rPr>
          <w:rFonts w:ascii="Calibri" w:hAnsi="Calibri"/>
          <w:bCs/>
          <w:iCs/>
          <w:spacing w:val="-2"/>
          <w:sz w:val="21"/>
          <w:szCs w:val="21"/>
        </w:rPr>
      </w:pPr>
      <w:r w:rsidRPr="00F11F78">
        <w:rPr>
          <w:rFonts w:ascii="Calibri" w:hAnsi="Calibri"/>
          <w:i/>
          <w:spacing w:val="-2"/>
          <w:sz w:val="21"/>
          <w:szCs w:val="21"/>
        </w:rPr>
        <w:t xml:space="preserve">Bild 2: </w:t>
      </w:r>
      <w:r w:rsidR="000F460D" w:rsidRPr="00F11F78">
        <w:rPr>
          <w:rFonts w:ascii="Calibri" w:hAnsi="Calibri"/>
          <w:bCs/>
          <w:iCs/>
          <w:spacing w:val="-2"/>
          <w:sz w:val="21"/>
          <w:szCs w:val="21"/>
        </w:rPr>
        <w:t xml:space="preserve">Nutzwert-Aufwertung: Mit dem In-Mould-Labeling und dem Digitaldruck </w:t>
      </w:r>
      <w:r w:rsidR="00F11F78">
        <w:rPr>
          <w:rFonts w:ascii="Calibri" w:hAnsi="Calibri"/>
          <w:bCs/>
          <w:iCs/>
          <w:spacing w:val="-2"/>
          <w:sz w:val="21"/>
          <w:szCs w:val="21"/>
        </w:rPr>
        <w:t>offeriert</w:t>
      </w:r>
      <w:r w:rsidR="000F460D" w:rsidRPr="00F11F78">
        <w:rPr>
          <w:rFonts w:ascii="Calibri" w:hAnsi="Calibri"/>
          <w:bCs/>
          <w:iCs/>
          <w:spacing w:val="-2"/>
          <w:sz w:val="21"/>
          <w:szCs w:val="21"/>
        </w:rPr>
        <w:t xml:space="preserve"> W.AG zwei </w:t>
      </w:r>
      <w:r w:rsidR="00F11F78">
        <w:rPr>
          <w:rFonts w:ascii="Calibri" w:hAnsi="Calibri"/>
          <w:bCs/>
          <w:iCs/>
          <w:spacing w:val="-2"/>
          <w:sz w:val="21"/>
          <w:szCs w:val="21"/>
        </w:rPr>
        <w:t xml:space="preserve">innovative </w:t>
      </w:r>
      <w:r w:rsidR="000F460D" w:rsidRPr="00F11F78">
        <w:rPr>
          <w:rFonts w:ascii="Calibri" w:hAnsi="Calibri"/>
          <w:bCs/>
          <w:iCs/>
          <w:spacing w:val="-2"/>
          <w:sz w:val="21"/>
          <w:szCs w:val="21"/>
        </w:rPr>
        <w:t xml:space="preserve">Dekortechniken </w:t>
      </w:r>
      <w:r w:rsidR="00F11F78">
        <w:rPr>
          <w:rFonts w:ascii="Calibri" w:hAnsi="Calibri"/>
          <w:bCs/>
          <w:iCs/>
          <w:spacing w:val="-2"/>
          <w:sz w:val="21"/>
          <w:szCs w:val="21"/>
        </w:rPr>
        <w:t xml:space="preserve">zur Aufbringung von </w:t>
      </w:r>
      <w:r w:rsidR="00F11F78" w:rsidRPr="00F11F78">
        <w:rPr>
          <w:rFonts w:ascii="Calibri" w:hAnsi="Calibri"/>
          <w:bCs/>
          <w:iCs/>
          <w:spacing w:val="-2"/>
          <w:sz w:val="21"/>
          <w:szCs w:val="21"/>
        </w:rPr>
        <w:t>Markenbotschaften</w:t>
      </w:r>
      <w:r w:rsidR="00F11F78">
        <w:rPr>
          <w:rFonts w:ascii="Calibri" w:hAnsi="Calibri"/>
          <w:bCs/>
          <w:iCs/>
          <w:spacing w:val="-2"/>
          <w:sz w:val="21"/>
          <w:szCs w:val="21"/>
        </w:rPr>
        <w:t xml:space="preserve">, </w:t>
      </w:r>
      <w:r w:rsidR="00F11F78" w:rsidRPr="00F11F78">
        <w:rPr>
          <w:rFonts w:ascii="Calibri" w:hAnsi="Calibri"/>
          <w:bCs/>
          <w:iCs/>
          <w:spacing w:val="-2"/>
          <w:sz w:val="21"/>
          <w:szCs w:val="21"/>
        </w:rPr>
        <w:t>Montageanleitungen und Sicherheitshinweise</w:t>
      </w:r>
      <w:r w:rsidR="00F11F78">
        <w:rPr>
          <w:rFonts w:ascii="Calibri" w:hAnsi="Calibri"/>
          <w:bCs/>
          <w:iCs/>
          <w:spacing w:val="-2"/>
          <w:sz w:val="21"/>
          <w:szCs w:val="21"/>
        </w:rPr>
        <w:t xml:space="preserve">n auf die Außen- und Innenflächen der Koffer. </w:t>
      </w:r>
    </w:p>
    <w:p w14:paraId="7021E1ED" w14:textId="60792620" w:rsidR="00BE5F66" w:rsidRPr="000F460D" w:rsidRDefault="00557690" w:rsidP="00BE5F66">
      <w:pPr>
        <w:spacing w:after="120"/>
        <w:ind w:left="0" w:right="-142"/>
        <w:jc w:val="both"/>
        <w:rPr>
          <w:rFonts w:ascii="Calibri" w:hAnsi="Calibri"/>
          <w:bCs/>
          <w:spacing w:val="-2"/>
          <w:sz w:val="21"/>
          <w:szCs w:val="21"/>
        </w:rPr>
      </w:pPr>
      <w:r w:rsidRPr="000F460D">
        <w:rPr>
          <w:rFonts w:ascii="Calibri" w:hAnsi="Calibri"/>
          <w:i/>
          <w:spacing w:val="-2"/>
          <w:sz w:val="21"/>
          <w:szCs w:val="21"/>
        </w:rPr>
        <w:t xml:space="preserve">Bild </w:t>
      </w:r>
      <w:r w:rsidR="002F62D5" w:rsidRPr="000F460D">
        <w:rPr>
          <w:rFonts w:ascii="Calibri" w:hAnsi="Calibri"/>
          <w:i/>
          <w:spacing w:val="-2"/>
          <w:sz w:val="21"/>
          <w:szCs w:val="21"/>
        </w:rPr>
        <w:t>3</w:t>
      </w:r>
      <w:r w:rsidRPr="000F460D">
        <w:rPr>
          <w:rFonts w:ascii="Calibri" w:hAnsi="Calibri"/>
          <w:spacing w:val="-2"/>
          <w:sz w:val="21"/>
          <w:szCs w:val="21"/>
        </w:rPr>
        <w:t xml:space="preserve">: </w:t>
      </w:r>
      <w:r w:rsidR="00650C90" w:rsidRPr="000F460D">
        <w:rPr>
          <w:rFonts w:ascii="Calibri" w:hAnsi="Calibri"/>
          <w:spacing w:val="-2"/>
          <w:sz w:val="21"/>
          <w:szCs w:val="21"/>
        </w:rPr>
        <w:t>Bertram Göb</w:t>
      </w:r>
      <w:r w:rsidR="00A035F0" w:rsidRPr="000F460D">
        <w:rPr>
          <w:rFonts w:ascii="Calibri" w:hAnsi="Calibri"/>
          <w:bCs/>
          <w:spacing w:val="-2"/>
          <w:sz w:val="21"/>
          <w:szCs w:val="21"/>
        </w:rPr>
        <w:t>: „</w:t>
      </w:r>
      <w:r w:rsidR="006C6F55" w:rsidRPr="000F460D">
        <w:rPr>
          <w:rFonts w:ascii="Calibri" w:hAnsi="Calibri"/>
          <w:bCs/>
          <w:spacing w:val="-2"/>
          <w:sz w:val="21"/>
          <w:szCs w:val="21"/>
        </w:rPr>
        <w:t>In jeder Stufe der Entscheidungsfindung stellen wir unsere Consulting-, Service- und Entwicklungsleistungen individuell auf die Anforderungen des Kunden ab“.</w:t>
      </w:r>
    </w:p>
    <w:p w14:paraId="15CF0616" w14:textId="77777777" w:rsidR="00557690" w:rsidRPr="00D73AAD" w:rsidRDefault="00557690" w:rsidP="00FA4E6A">
      <w:pPr>
        <w:spacing w:after="240"/>
        <w:ind w:left="0"/>
        <w:jc w:val="both"/>
        <w:rPr>
          <w:rFonts w:ascii="Calibri" w:hAnsi="Calibri"/>
          <w:i/>
          <w:spacing w:val="-2"/>
          <w:sz w:val="16"/>
          <w:szCs w:val="16"/>
        </w:rPr>
      </w:pPr>
      <w:r w:rsidRPr="00D73AAD">
        <w:rPr>
          <w:rFonts w:ascii="Calibri" w:hAnsi="Calibri"/>
          <w:i/>
          <w:spacing w:val="-2"/>
          <w:sz w:val="16"/>
          <w:szCs w:val="16"/>
        </w:rPr>
        <w:t>Alle Bilder: W.AG Funktion + Design GmbH</w:t>
      </w:r>
    </w:p>
    <w:p w14:paraId="69CCF216" w14:textId="5A33E7A6" w:rsidR="009050CB" w:rsidRPr="000E7878" w:rsidRDefault="005B0D94" w:rsidP="009050CB">
      <w:pPr>
        <w:pBdr>
          <w:top w:val="single" w:sz="4" w:space="1" w:color="auto"/>
          <w:left w:val="single" w:sz="4" w:space="4" w:color="auto"/>
          <w:bottom w:val="single" w:sz="4" w:space="1" w:color="auto"/>
          <w:right w:val="single" w:sz="4" w:space="4" w:color="auto"/>
        </w:pBdr>
        <w:spacing w:after="120"/>
        <w:ind w:left="0"/>
        <w:jc w:val="both"/>
        <w:rPr>
          <w:rFonts w:ascii="Calibri" w:hAnsi="Calibri"/>
          <w:bCs/>
          <w:i/>
          <w:iCs/>
          <w:spacing w:val="-2"/>
          <w:sz w:val="21"/>
          <w:szCs w:val="21"/>
        </w:rPr>
      </w:pPr>
      <w:r>
        <w:rPr>
          <w:rFonts w:ascii="Calibri" w:hAnsi="Calibri"/>
          <w:bCs/>
          <w:i/>
          <w:iCs/>
          <w:spacing w:val="-2"/>
          <w:sz w:val="21"/>
          <w:szCs w:val="21"/>
        </w:rPr>
        <w:t>((</w:t>
      </w:r>
      <w:r w:rsidR="009050CB" w:rsidRPr="000E7878">
        <w:rPr>
          <w:rFonts w:ascii="Calibri" w:hAnsi="Calibri"/>
          <w:bCs/>
          <w:i/>
          <w:iCs/>
          <w:spacing w:val="-2"/>
          <w:sz w:val="21"/>
          <w:szCs w:val="21"/>
        </w:rPr>
        <w:t>Infobox</w:t>
      </w:r>
      <w:r>
        <w:rPr>
          <w:rFonts w:ascii="Calibri" w:hAnsi="Calibri"/>
          <w:bCs/>
          <w:i/>
          <w:iCs/>
          <w:spacing w:val="-2"/>
          <w:sz w:val="21"/>
          <w:szCs w:val="21"/>
        </w:rPr>
        <w:t>))</w:t>
      </w:r>
    </w:p>
    <w:p w14:paraId="767035AB" w14:textId="2DAC3E76" w:rsidR="009050CB" w:rsidRPr="000E7878" w:rsidRDefault="00650C90" w:rsidP="009050CB">
      <w:pPr>
        <w:pBdr>
          <w:top w:val="single" w:sz="4" w:space="1" w:color="auto"/>
          <w:left w:val="single" w:sz="4" w:space="4" w:color="auto"/>
          <w:bottom w:val="single" w:sz="4" w:space="1" w:color="auto"/>
          <w:right w:val="single" w:sz="4" w:space="4" w:color="auto"/>
        </w:pBdr>
        <w:spacing w:after="120"/>
        <w:ind w:left="0"/>
        <w:jc w:val="both"/>
        <w:rPr>
          <w:rFonts w:ascii="Calibri" w:hAnsi="Calibri"/>
          <w:b/>
          <w:spacing w:val="-2"/>
          <w:sz w:val="21"/>
          <w:szCs w:val="21"/>
        </w:rPr>
      </w:pPr>
      <w:r>
        <w:rPr>
          <w:rFonts w:ascii="Calibri" w:hAnsi="Calibri"/>
          <w:b/>
          <w:spacing w:val="-2"/>
          <w:sz w:val="21"/>
          <w:szCs w:val="21"/>
        </w:rPr>
        <w:t xml:space="preserve">Nachhaltigkeit als </w:t>
      </w:r>
      <w:r w:rsidR="00004FBF">
        <w:rPr>
          <w:rFonts w:ascii="Calibri" w:hAnsi="Calibri"/>
          <w:b/>
          <w:spacing w:val="-2"/>
          <w:sz w:val="21"/>
          <w:szCs w:val="21"/>
        </w:rPr>
        <w:t>Firmencredo</w:t>
      </w:r>
    </w:p>
    <w:p w14:paraId="49C7CEBE" w14:textId="77777777" w:rsidR="009050CB" w:rsidRPr="000E7878" w:rsidRDefault="009050CB" w:rsidP="009050CB">
      <w:pPr>
        <w:pBdr>
          <w:top w:val="single" w:sz="4" w:space="1" w:color="auto"/>
          <w:left w:val="single" w:sz="4" w:space="4" w:color="auto"/>
          <w:bottom w:val="single" w:sz="4" w:space="1" w:color="auto"/>
          <w:right w:val="single" w:sz="4" w:space="4" w:color="auto"/>
        </w:pBdr>
        <w:spacing w:after="120"/>
        <w:ind w:left="0"/>
        <w:jc w:val="both"/>
        <w:rPr>
          <w:rFonts w:ascii="Calibri" w:hAnsi="Calibri"/>
          <w:bCs/>
          <w:spacing w:val="-2"/>
          <w:sz w:val="21"/>
          <w:szCs w:val="21"/>
        </w:rPr>
      </w:pPr>
      <w:r w:rsidRPr="000E7878">
        <w:rPr>
          <w:rFonts w:ascii="Calibri" w:hAnsi="Calibri"/>
          <w:bCs/>
          <w:spacing w:val="-2"/>
          <w:sz w:val="21"/>
          <w:szCs w:val="21"/>
        </w:rPr>
        <w:t>Zur Herstellung der Halbschalen und Inlays der ORGANICLINE-Koffersysteme verwendet W.AG ausnahmslos das Biopolymer Arboblend®. Dieser Werkstoff des deutschen Unternehmens Tecnaro besteht aus bis zu 93 Prozent aus nachwachsenden Rohstoffen und wurde 2020 mit dem Gütesiegel der internationalen Markenbewertungs-Organisation Green Brands ausgezeichnet. Es handelt sich um ein innovatives Compound aus Glukose, natürlichen Wachsen, Mineralien und Naturfasern, das sich mit etablierten Verfahren der Kunststofftechnik verarbeiten lässt. W.AG-Kunden haben damit die Möglichkeit, ihre Erzeugnisse mit einer ganzheitlich nachhaltigen Verpackung aufzuwerten, die einen Beitrag zur Verbesserung der Ökobilanz des gesamten Produktlebenszyklus leistet. Aktuell fertigt W.AG über 100 Größen seiner Produktlinien TEKNO, TWIST, JAZZ, SWING, BEAT und HEAVY aus Arboblend®. Parallel dazu werden unter dem Markendach PURELINE alle Kofferkollektionen auch als sortenreine PP-Lösung angeboten. Das hierbei verarbeitete Granulat zeichnet sich durch einen hohen Reinheitsgrad aus, ist frei von Schadstoffen (Blei, Cadmium, PAKs) und ist vollständig recyclingfähig.</w:t>
      </w:r>
    </w:p>
    <w:p w14:paraId="11531EFA" w14:textId="65945813" w:rsidR="009050CB" w:rsidRPr="000E7878" w:rsidRDefault="009050CB" w:rsidP="009050CB">
      <w:pPr>
        <w:pBdr>
          <w:top w:val="single" w:sz="4" w:space="1" w:color="auto"/>
          <w:left w:val="single" w:sz="4" w:space="4" w:color="auto"/>
          <w:bottom w:val="single" w:sz="4" w:space="1" w:color="auto"/>
          <w:right w:val="single" w:sz="4" w:space="4" w:color="auto"/>
        </w:pBdr>
        <w:spacing w:after="240"/>
        <w:ind w:left="0"/>
        <w:jc w:val="both"/>
        <w:rPr>
          <w:rFonts w:ascii="Calibri" w:hAnsi="Calibri"/>
          <w:i/>
          <w:spacing w:val="-2"/>
          <w:sz w:val="16"/>
          <w:szCs w:val="16"/>
        </w:rPr>
      </w:pPr>
      <w:r w:rsidRPr="000E7878">
        <w:rPr>
          <w:rFonts w:ascii="Calibri" w:hAnsi="Calibri"/>
          <w:i/>
          <w:spacing w:val="-2"/>
          <w:sz w:val="16"/>
          <w:szCs w:val="16"/>
        </w:rPr>
        <w:t>14</w:t>
      </w:r>
      <w:r w:rsidR="00FD119E">
        <w:rPr>
          <w:rFonts w:ascii="Calibri" w:hAnsi="Calibri"/>
          <w:i/>
          <w:spacing w:val="-2"/>
          <w:sz w:val="16"/>
          <w:szCs w:val="16"/>
        </w:rPr>
        <w:t>4</w:t>
      </w:r>
      <w:r w:rsidRPr="000E7878">
        <w:rPr>
          <w:rFonts w:ascii="Calibri" w:hAnsi="Calibri"/>
          <w:i/>
          <w:spacing w:val="-2"/>
          <w:sz w:val="16"/>
          <w:szCs w:val="16"/>
        </w:rPr>
        <w:t xml:space="preserve"> Wörter mit 1.1</w:t>
      </w:r>
      <w:r w:rsidR="00FD119E">
        <w:rPr>
          <w:rFonts w:ascii="Calibri" w:hAnsi="Calibri"/>
          <w:i/>
          <w:spacing w:val="-2"/>
          <w:sz w:val="16"/>
          <w:szCs w:val="16"/>
        </w:rPr>
        <w:t xml:space="preserve">73 </w:t>
      </w:r>
      <w:r w:rsidRPr="000E7878">
        <w:rPr>
          <w:rFonts w:ascii="Calibri" w:hAnsi="Calibri"/>
          <w:i/>
          <w:spacing w:val="-2"/>
          <w:sz w:val="16"/>
          <w:szCs w:val="16"/>
        </w:rPr>
        <w:t>Zeichen (inkl. Leerzeichen)</w:t>
      </w:r>
    </w:p>
    <w:tbl>
      <w:tblPr>
        <w:tblW w:w="0" w:type="auto"/>
        <w:tblLayout w:type="fixed"/>
        <w:tblCellMar>
          <w:left w:w="70" w:type="dxa"/>
          <w:right w:w="70" w:type="dxa"/>
        </w:tblCellMar>
        <w:tblLook w:val="0000" w:firstRow="0" w:lastRow="0" w:firstColumn="0" w:lastColumn="0" w:noHBand="0" w:noVBand="0"/>
      </w:tblPr>
      <w:tblGrid>
        <w:gridCol w:w="6024"/>
        <w:gridCol w:w="2551"/>
      </w:tblGrid>
      <w:tr w:rsidR="000143B4" w:rsidRPr="00D73AAD" w14:paraId="7DA4A552" w14:textId="77777777" w:rsidTr="00E7144E">
        <w:tc>
          <w:tcPr>
            <w:tcW w:w="6024" w:type="dxa"/>
            <w:tcBorders>
              <w:top w:val="nil"/>
              <w:left w:val="nil"/>
              <w:bottom w:val="nil"/>
              <w:right w:val="nil"/>
            </w:tcBorders>
          </w:tcPr>
          <w:p w14:paraId="6AE22081" w14:textId="77777777" w:rsidR="000143B4" w:rsidRPr="00D73AAD" w:rsidRDefault="000143B4" w:rsidP="00B35B6B">
            <w:pPr>
              <w:ind w:left="0" w:right="-142"/>
              <w:jc w:val="both"/>
              <w:rPr>
                <w:rFonts w:ascii="Calibri" w:hAnsi="Calibri"/>
                <w:b/>
                <w:bCs/>
                <w:spacing w:val="-2"/>
                <w:sz w:val="21"/>
                <w:szCs w:val="21"/>
              </w:rPr>
            </w:pPr>
            <w:r w:rsidRPr="00D73AAD">
              <w:rPr>
                <w:rFonts w:ascii="Calibri" w:hAnsi="Calibri"/>
                <w:b/>
                <w:bCs/>
                <w:spacing w:val="-2"/>
                <w:sz w:val="21"/>
                <w:szCs w:val="21"/>
              </w:rPr>
              <w:t>Anbieter:</w:t>
            </w:r>
          </w:p>
        </w:tc>
        <w:tc>
          <w:tcPr>
            <w:tcW w:w="2551" w:type="dxa"/>
            <w:tcBorders>
              <w:top w:val="nil"/>
              <w:left w:val="nil"/>
              <w:bottom w:val="nil"/>
              <w:right w:val="nil"/>
            </w:tcBorders>
          </w:tcPr>
          <w:p w14:paraId="0005E812" w14:textId="77777777" w:rsidR="000143B4" w:rsidRPr="00D73AAD" w:rsidRDefault="000143B4" w:rsidP="00B35B6B">
            <w:pPr>
              <w:ind w:left="0" w:right="-142"/>
              <w:jc w:val="both"/>
              <w:rPr>
                <w:rFonts w:ascii="Calibri" w:hAnsi="Calibri"/>
                <w:b/>
                <w:bCs/>
                <w:spacing w:val="-2"/>
                <w:sz w:val="21"/>
                <w:szCs w:val="21"/>
              </w:rPr>
            </w:pPr>
            <w:r w:rsidRPr="00D73AAD">
              <w:rPr>
                <w:rFonts w:ascii="Calibri" w:hAnsi="Calibri"/>
                <w:b/>
                <w:bCs/>
                <w:spacing w:val="-2"/>
                <w:sz w:val="21"/>
                <w:szCs w:val="21"/>
              </w:rPr>
              <w:t>Presseagentur:</w:t>
            </w:r>
          </w:p>
        </w:tc>
      </w:tr>
      <w:tr w:rsidR="000143B4" w:rsidRPr="00D73AAD" w14:paraId="1326121B" w14:textId="77777777" w:rsidTr="00E7144E">
        <w:tc>
          <w:tcPr>
            <w:tcW w:w="6024" w:type="dxa"/>
            <w:tcBorders>
              <w:top w:val="nil"/>
              <w:left w:val="nil"/>
              <w:bottom w:val="nil"/>
              <w:right w:val="nil"/>
            </w:tcBorders>
          </w:tcPr>
          <w:p w14:paraId="30673021" w14:textId="77777777" w:rsidR="000143B4" w:rsidRPr="00D73AAD" w:rsidRDefault="00B9697F" w:rsidP="00B35B6B">
            <w:pPr>
              <w:ind w:left="0" w:right="-142"/>
              <w:jc w:val="both"/>
              <w:rPr>
                <w:rFonts w:ascii="Calibri" w:hAnsi="Calibri"/>
                <w:bCs/>
                <w:spacing w:val="-2"/>
                <w:sz w:val="21"/>
                <w:szCs w:val="21"/>
              </w:rPr>
            </w:pPr>
            <w:r w:rsidRPr="00D73AAD">
              <w:rPr>
                <w:rFonts w:ascii="Calibri" w:hAnsi="Calibri"/>
                <w:bCs/>
                <w:spacing w:val="-2"/>
                <w:sz w:val="21"/>
                <w:szCs w:val="21"/>
              </w:rPr>
              <w:t xml:space="preserve">W.AG Funktion + Design </w:t>
            </w:r>
            <w:r w:rsidR="00E22403" w:rsidRPr="00D73AAD">
              <w:rPr>
                <w:rFonts w:ascii="Calibri" w:hAnsi="Calibri"/>
                <w:bCs/>
                <w:spacing w:val="-2"/>
                <w:sz w:val="21"/>
                <w:szCs w:val="21"/>
              </w:rPr>
              <w:t>GmbH</w:t>
            </w:r>
          </w:p>
        </w:tc>
        <w:tc>
          <w:tcPr>
            <w:tcW w:w="2551" w:type="dxa"/>
            <w:tcBorders>
              <w:top w:val="nil"/>
              <w:left w:val="nil"/>
              <w:bottom w:val="nil"/>
              <w:right w:val="nil"/>
            </w:tcBorders>
          </w:tcPr>
          <w:p w14:paraId="01AE34A3" w14:textId="77777777" w:rsidR="000143B4" w:rsidRPr="00D73AAD" w:rsidRDefault="000143B4" w:rsidP="00B35B6B">
            <w:pPr>
              <w:ind w:left="0" w:right="-142"/>
              <w:jc w:val="both"/>
              <w:rPr>
                <w:rFonts w:ascii="Calibri" w:hAnsi="Calibri"/>
                <w:bCs/>
                <w:spacing w:val="-2"/>
                <w:sz w:val="21"/>
                <w:szCs w:val="21"/>
              </w:rPr>
            </w:pPr>
            <w:r w:rsidRPr="00D73AAD">
              <w:rPr>
                <w:rFonts w:ascii="Calibri" w:hAnsi="Calibri"/>
                <w:bCs/>
                <w:spacing w:val="-2"/>
                <w:sz w:val="21"/>
                <w:szCs w:val="21"/>
              </w:rPr>
              <w:t>Graf &amp; Creative PR</w:t>
            </w:r>
          </w:p>
        </w:tc>
      </w:tr>
      <w:tr w:rsidR="000143B4" w:rsidRPr="00D73AAD" w14:paraId="654727A6" w14:textId="77777777" w:rsidTr="00E7144E">
        <w:tc>
          <w:tcPr>
            <w:tcW w:w="6024" w:type="dxa"/>
            <w:tcBorders>
              <w:top w:val="nil"/>
              <w:left w:val="nil"/>
              <w:bottom w:val="nil"/>
              <w:right w:val="nil"/>
            </w:tcBorders>
          </w:tcPr>
          <w:p w14:paraId="369154D4" w14:textId="77777777" w:rsidR="000143B4" w:rsidRPr="00D73AAD" w:rsidRDefault="00C20D22" w:rsidP="00B35B6B">
            <w:pPr>
              <w:ind w:left="0" w:right="-142"/>
              <w:jc w:val="both"/>
              <w:rPr>
                <w:rFonts w:ascii="Calibri" w:hAnsi="Calibri"/>
                <w:bCs/>
                <w:spacing w:val="-2"/>
                <w:sz w:val="21"/>
                <w:szCs w:val="21"/>
              </w:rPr>
            </w:pPr>
            <w:r w:rsidRPr="00D73AAD">
              <w:rPr>
                <w:rFonts w:ascii="Calibri" w:hAnsi="Calibri"/>
                <w:bCs/>
                <w:spacing w:val="-2"/>
                <w:sz w:val="21"/>
                <w:szCs w:val="21"/>
              </w:rPr>
              <w:t>Wiesenweg 10</w:t>
            </w:r>
          </w:p>
        </w:tc>
        <w:tc>
          <w:tcPr>
            <w:tcW w:w="2551" w:type="dxa"/>
            <w:tcBorders>
              <w:top w:val="nil"/>
              <w:left w:val="nil"/>
              <w:bottom w:val="nil"/>
              <w:right w:val="nil"/>
            </w:tcBorders>
          </w:tcPr>
          <w:p w14:paraId="00700A48" w14:textId="77777777" w:rsidR="000143B4" w:rsidRPr="00D73AAD" w:rsidRDefault="000143B4" w:rsidP="00B35B6B">
            <w:pPr>
              <w:ind w:left="0" w:right="-142"/>
              <w:jc w:val="both"/>
              <w:rPr>
                <w:rFonts w:ascii="Calibri" w:hAnsi="Calibri"/>
                <w:bCs/>
                <w:spacing w:val="-2"/>
                <w:sz w:val="21"/>
                <w:szCs w:val="21"/>
              </w:rPr>
            </w:pPr>
            <w:r w:rsidRPr="00D73AAD">
              <w:rPr>
                <w:rFonts w:ascii="Calibri" w:hAnsi="Calibri"/>
                <w:bCs/>
                <w:spacing w:val="-2"/>
                <w:sz w:val="21"/>
                <w:szCs w:val="21"/>
              </w:rPr>
              <w:t>Robert-Bosch-Straße 7</w:t>
            </w:r>
          </w:p>
        </w:tc>
      </w:tr>
      <w:tr w:rsidR="000143B4" w:rsidRPr="00D73AAD" w14:paraId="6E6ABBBF" w14:textId="77777777" w:rsidTr="00E7144E">
        <w:tc>
          <w:tcPr>
            <w:tcW w:w="6024" w:type="dxa"/>
            <w:tcBorders>
              <w:top w:val="nil"/>
              <w:left w:val="nil"/>
              <w:bottom w:val="nil"/>
              <w:right w:val="nil"/>
            </w:tcBorders>
          </w:tcPr>
          <w:p w14:paraId="75C8EDAF" w14:textId="77777777" w:rsidR="000143B4" w:rsidRPr="00D73AAD" w:rsidRDefault="00B9697F" w:rsidP="00B35B6B">
            <w:pPr>
              <w:ind w:left="0" w:right="-142"/>
              <w:jc w:val="both"/>
              <w:rPr>
                <w:rFonts w:ascii="Calibri" w:hAnsi="Calibri"/>
                <w:bCs/>
                <w:spacing w:val="-2"/>
                <w:sz w:val="21"/>
                <w:szCs w:val="21"/>
              </w:rPr>
            </w:pPr>
            <w:r w:rsidRPr="00D73AAD">
              <w:rPr>
                <w:rFonts w:ascii="Calibri" w:hAnsi="Calibri"/>
                <w:bCs/>
                <w:spacing w:val="-2"/>
                <w:sz w:val="21"/>
                <w:szCs w:val="21"/>
              </w:rPr>
              <w:t>36419 Geisa/ Rhön</w:t>
            </w:r>
          </w:p>
        </w:tc>
        <w:tc>
          <w:tcPr>
            <w:tcW w:w="2551" w:type="dxa"/>
            <w:tcBorders>
              <w:top w:val="nil"/>
              <w:left w:val="nil"/>
              <w:bottom w:val="nil"/>
              <w:right w:val="nil"/>
            </w:tcBorders>
          </w:tcPr>
          <w:p w14:paraId="38534AD6" w14:textId="77777777" w:rsidR="000143B4" w:rsidRPr="00D73AAD" w:rsidRDefault="000143B4" w:rsidP="00B35B6B">
            <w:pPr>
              <w:ind w:left="0" w:right="-142"/>
              <w:jc w:val="both"/>
              <w:rPr>
                <w:rFonts w:ascii="Calibri" w:hAnsi="Calibri"/>
                <w:bCs/>
                <w:spacing w:val="-2"/>
                <w:sz w:val="21"/>
                <w:szCs w:val="21"/>
              </w:rPr>
            </w:pPr>
            <w:r w:rsidRPr="00D73AAD">
              <w:rPr>
                <w:rFonts w:ascii="Calibri" w:hAnsi="Calibri"/>
                <w:bCs/>
                <w:spacing w:val="-2"/>
                <w:sz w:val="21"/>
                <w:szCs w:val="21"/>
              </w:rPr>
              <w:t>64293 Darmstadt</w:t>
            </w:r>
          </w:p>
        </w:tc>
      </w:tr>
      <w:tr w:rsidR="000143B4" w:rsidRPr="00D73AAD" w14:paraId="4BBC1740" w14:textId="77777777" w:rsidTr="00E7144E">
        <w:tc>
          <w:tcPr>
            <w:tcW w:w="6024" w:type="dxa"/>
            <w:tcBorders>
              <w:top w:val="nil"/>
              <w:left w:val="nil"/>
              <w:bottom w:val="nil"/>
              <w:right w:val="nil"/>
            </w:tcBorders>
          </w:tcPr>
          <w:p w14:paraId="0FB17D95" w14:textId="77777777" w:rsidR="000143B4" w:rsidRPr="00D73AAD" w:rsidRDefault="000143B4" w:rsidP="00B35B6B">
            <w:pPr>
              <w:ind w:left="0" w:right="-142"/>
              <w:jc w:val="both"/>
              <w:rPr>
                <w:rFonts w:ascii="Calibri" w:hAnsi="Calibri"/>
                <w:bCs/>
                <w:spacing w:val="-2"/>
                <w:sz w:val="21"/>
                <w:szCs w:val="21"/>
              </w:rPr>
            </w:pPr>
            <w:r w:rsidRPr="00D73AAD">
              <w:rPr>
                <w:rFonts w:ascii="Calibri" w:hAnsi="Calibri"/>
                <w:bCs/>
                <w:spacing w:val="-2"/>
                <w:sz w:val="21"/>
                <w:szCs w:val="21"/>
              </w:rPr>
              <w:t xml:space="preserve">Tel.: +49 (0) </w:t>
            </w:r>
            <w:r w:rsidR="00C8471B" w:rsidRPr="00D73AAD">
              <w:rPr>
                <w:rFonts w:ascii="Calibri" w:hAnsi="Calibri"/>
                <w:bCs/>
                <w:spacing w:val="-2"/>
                <w:sz w:val="21"/>
                <w:szCs w:val="21"/>
              </w:rPr>
              <w:t>3</w:t>
            </w:r>
            <w:r w:rsidR="00B9697F" w:rsidRPr="00D73AAD">
              <w:rPr>
                <w:rFonts w:ascii="Calibri" w:hAnsi="Calibri"/>
                <w:bCs/>
                <w:spacing w:val="-2"/>
                <w:sz w:val="21"/>
                <w:szCs w:val="21"/>
              </w:rPr>
              <w:t>6 96 7</w:t>
            </w:r>
            <w:r w:rsidRPr="00D73AAD">
              <w:rPr>
                <w:rFonts w:ascii="Calibri" w:hAnsi="Calibri"/>
                <w:bCs/>
                <w:spacing w:val="-2"/>
                <w:sz w:val="21"/>
                <w:szCs w:val="21"/>
              </w:rPr>
              <w:t>/</w:t>
            </w:r>
            <w:r w:rsidR="00B9697F" w:rsidRPr="00D73AAD">
              <w:rPr>
                <w:rFonts w:ascii="Calibri" w:hAnsi="Calibri"/>
                <w:bCs/>
                <w:spacing w:val="-2"/>
                <w:sz w:val="21"/>
                <w:szCs w:val="21"/>
              </w:rPr>
              <w:t xml:space="preserve"> 67 40</w:t>
            </w:r>
          </w:p>
        </w:tc>
        <w:tc>
          <w:tcPr>
            <w:tcW w:w="2551" w:type="dxa"/>
            <w:tcBorders>
              <w:top w:val="nil"/>
              <w:left w:val="nil"/>
              <w:bottom w:val="nil"/>
              <w:right w:val="nil"/>
            </w:tcBorders>
          </w:tcPr>
          <w:p w14:paraId="272B85E3" w14:textId="77777777" w:rsidR="000143B4" w:rsidRPr="00D73AAD" w:rsidRDefault="000143B4" w:rsidP="00B35B6B">
            <w:pPr>
              <w:ind w:left="0" w:right="-142"/>
              <w:jc w:val="both"/>
              <w:rPr>
                <w:rFonts w:ascii="Calibri" w:hAnsi="Calibri"/>
                <w:bCs/>
                <w:spacing w:val="-2"/>
                <w:sz w:val="21"/>
                <w:szCs w:val="21"/>
              </w:rPr>
            </w:pPr>
            <w:r w:rsidRPr="00D73AAD">
              <w:rPr>
                <w:rFonts w:ascii="Calibri" w:hAnsi="Calibri"/>
                <w:bCs/>
                <w:spacing w:val="-2"/>
                <w:sz w:val="21"/>
                <w:szCs w:val="21"/>
              </w:rPr>
              <w:t>Tel.: +49 (0) 61 51/42 87 91-0</w:t>
            </w:r>
          </w:p>
        </w:tc>
      </w:tr>
      <w:tr w:rsidR="000143B4" w:rsidRPr="00D73AAD" w14:paraId="58688709" w14:textId="77777777" w:rsidTr="00E7144E">
        <w:tc>
          <w:tcPr>
            <w:tcW w:w="6024" w:type="dxa"/>
            <w:tcBorders>
              <w:top w:val="nil"/>
              <w:left w:val="nil"/>
              <w:bottom w:val="nil"/>
              <w:right w:val="nil"/>
            </w:tcBorders>
          </w:tcPr>
          <w:p w14:paraId="09D4DE86" w14:textId="77777777" w:rsidR="000143B4" w:rsidRPr="00D73AAD" w:rsidRDefault="000143B4" w:rsidP="00B35B6B">
            <w:pPr>
              <w:ind w:left="0" w:right="-142"/>
              <w:jc w:val="both"/>
              <w:rPr>
                <w:rFonts w:ascii="Calibri" w:hAnsi="Calibri"/>
                <w:bCs/>
                <w:spacing w:val="-2"/>
                <w:sz w:val="21"/>
                <w:szCs w:val="21"/>
              </w:rPr>
            </w:pPr>
            <w:r w:rsidRPr="00D73AAD">
              <w:rPr>
                <w:rFonts w:ascii="Calibri" w:hAnsi="Calibri"/>
                <w:bCs/>
                <w:spacing w:val="-2"/>
                <w:sz w:val="21"/>
                <w:szCs w:val="21"/>
              </w:rPr>
              <w:t xml:space="preserve">Fax: +49 (0) </w:t>
            </w:r>
            <w:r w:rsidR="00B9697F" w:rsidRPr="00D73AAD">
              <w:rPr>
                <w:rFonts w:ascii="Calibri" w:hAnsi="Calibri"/>
                <w:bCs/>
                <w:spacing w:val="-2"/>
                <w:sz w:val="21"/>
                <w:szCs w:val="21"/>
              </w:rPr>
              <w:t>36 96 7</w:t>
            </w:r>
            <w:r w:rsidRPr="00D73AAD">
              <w:rPr>
                <w:rFonts w:ascii="Calibri" w:hAnsi="Calibri"/>
                <w:bCs/>
                <w:spacing w:val="-2"/>
                <w:sz w:val="21"/>
                <w:szCs w:val="21"/>
              </w:rPr>
              <w:t>/</w:t>
            </w:r>
            <w:r w:rsidR="00B9697F" w:rsidRPr="00D73AAD">
              <w:rPr>
                <w:rFonts w:ascii="Calibri" w:hAnsi="Calibri"/>
                <w:bCs/>
                <w:spacing w:val="-2"/>
                <w:sz w:val="21"/>
                <w:szCs w:val="21"/>
              </w:rPr>
              <w:t xml:space="preserve"> 67 42 40</w:t>
            </w:r>
          </w:p>
        </w:tc>
        <w:tc>
          <w:tcPr>
            <w:tcW w:w="2551" w:type="dxa"/>
            <w:tcBorders>
              <w:top w:val="nil"/>
              <w:left w:val="nil"/>
              <w:bottom w:val="nil"/>
              <w:right w:val="nil"/>
            </w:tcBorders>
          </w:tcPr>
          <w:p w14:paraId="46698037" w14:textId="77777777" w:rsidR="000143B4" w:rsidRPr="00D73AAD" w:rsidRDefault="000143B4" w:rsidP="00B35B6B">
            <w:pPr>
              <w:ind w:left="0" w:right="-142"/>
              <w:jc w:val="both"/>
              <w:rPr>
                <w:rFonts w:ascii="Calibri" w:hAnsi="Calibri"/>
                <w:bCs/>
                <w:spacing w:val="-2"/>
                <w:sz w:val="21"/>
                <w:szCs w:val="21"/>
              </w:rPr>
            </w:pPr>
            <w:r w:rsidRPr="00D73AAD">
              <w:rPr>
                <w:rFonts w:ascii="Calibri" w:hAnsi="Calibri"/>
                <w:bCs/>
                <w:spacing w:val="-2"/>
                <w:sz w:val="21"/>
                <w:szCs w:val="21"/>
              </w:rPr>
              <w:t>Fax: +49 (0) 61 51/42 87 91-9</w:t>
            </w:r>
          </w:p>
        </w:tc>
      </w:tr>
      <w:tr w:rsidR="000143B4" w:rsidRPr="00D73AAD" w14:paraId="5E241548" w14:textId="77777777" w:rsidTr="00E7144E">
        <w:tc>
          <w:tcPr>
            <w:tcW w:w="6024" w:type="dxa"/>
            <w:tcBorders>
              <w:top w:val="nil"/>
              <w:left w:val="nil"/>
              <w:bottom w:val="nil"/>
              <w:right w:val="nil"/>
            </w:tcBorders>
          </w:tcPr>
          <w:p w14:paraId="3D1141EE" w14:textId="77777777" w:rsidR="000143B4" w:rsidRPr="00D73AAD" w:rsidRDefault="000143B4" w:rsidP="00B35B6B">
            <w:pPr>
              <w:ind w:left="0" w:right="-142"/>
              <w:jc w:val="both"/>
              <w:rPr>
                <w:rFonts w:ascii="Calibri" w:hAnsi="Calibri"/>
                <w:bCs/>
                <w:spacing w:val="-2"/>
                <w:sz w:val="21"/>
                <w:szCs w:val="21"/>
                <w:lang w:val="it-IT"/>
              </w:rPr>
            </w:pPr>
            <w:r w:rsidRPr="00D73AAD">
              <w:rPr>
                <w:rFonts w:ascii="Calibri" w:hAnsi="Calibri"/>
                <w:bCs/>
                <w:spacing w:val="-2"/>
                <w:sz w:val="21"/>
                <w:szCs w:val="21"/>
                <w:lang w:val="it-IT"/>
              </w:rPr>
              <w:t xml:space="preserve">E-Mail: </w:t>
            </w:r>
            <w:hyperlink r:id="rId7" w:history="1">
              <w:r w:rsidR="00B9697F" w:rsidRPr="00D73AAD">
                <w:rPr>
                  <w:rStyle w:val="Hyperlink"/>
                  <w:rFonts w:ascii="Calibri" w:hAnsi="Calibri"/>
                  <w:bCs/>
                  <w:color w:val="auto"/>
                  <w:spacing w:val="-2"/>
                  <w:sz w:val="21"/>
                  <w:szCs w:val="21"/>
                  <w:u w:val="none"/>
                  <w:lang w:val="it-IT"/>
                </w:rPr>
                <w:t>info@wag.de</w:t>
              </w:r>
            </w:hyperlink>
          </w:p>
        </w:tc>
        <w:tc>
          <w:tcPr>
            <w:tcW w:w="2551" w:type="dxa"/>
            <w:tcBorders>
              <w:top w:val="nil"/>
              <w:left w:val="nil"/>
              <w:bottom w:val="nil"/>
              <w:right w:val="nil"/>
            </w:tcBorders>
          </w:tcPr>
          <w:p w14:paraId="5A1B233F" w14:textId="77777777" w:rsidR="000143B4" w:rsidRPr="00D73AAD" w:rsidRDefault="000143B4" w:rsidP="00B35B6B">
            <w:pPr>
              <w:ind w:left="0" w:right="-142"/>
              <w:jc w:val="both"/>
              <w:rPr>
                <w:rFonts w:ascii="Calibri" w:hAnsi="Calibri"/>
                <w:bCs/>
                <w:spacing w:val="-2"/>
                <w:sz w:val="21"/>
                <w:szCs w:val="21"/>
                <w:lang w:val="it-IT"/>
              </w:rPr>
            </w:pPr>
            <w:r w:rsidRPr="00D73AAD">
              <w:rPr>
                <w:rFonts w:ascii="Calibri" w:hAnsi="Calibri"/>
                <w:bCs/>
                <w:spacing w:val="-2"/>
                <w:sz w:val="21"/>
                <w:szCs w:val="21"/>
                <w:lang w:val="it-IT"/>
              </w:rPr>
              <w:t xml:space="preserve">E-Mail: </w:t>
            </w:r>
            <w:r w:rsidRPr="00D73AAD">
              <w:rPr>
                <w:rStyle w:val="Hyperlink"/>
                <w:rFonts w:ascii="Calibri" w:hAnsi="Calibri"/>
                <w:bCs/>
                <w:color w:val="auto"/>
                <w:spacing w:val="-2"/>
                <w:sz w:val="21"/>
                <w:szCs w:val="21"/>
                <w:u w:val="none"/>
                <w:lang w:val="it-IT"/>
              </w:rPr>
              <w:t>info@guc.biz</w:t>
            </w:r>
          </w:p>
        </w:tc>
      </w:tr>
      <w:tr w:rsidR="000143B4" w:rsidRPr="00FF6672" w14:paraId="4F565928" w14:textId="77777777" w:rsidTr="00E7144E">
        <w:tc>
          <w:tcPr>
            <w:tcW w:w="6024" w:type="dxa"/>
            <w:tcBorders>
              <w:top w:val="nil"/>
              <w:left w:val="nil"/>
              <w:bottom w:val="nil"/>
              <w:right w:val="nil"/>
            </w:tcBorders>
          </w:tcPr>
          <w:p w14:paraId="29514C7D" w14:textId="77777777" w:rsidR="000143B4" w:rsidRPr="00D73AAD" w:rsidRDefault="000143B4" w:rsidP="00B35B6B">
            <w:pPr>
              <w:ind w:left="0" w:right="-142"/>
              <w:jc w:val="both"/>
              <w:rPr>
                <w:rFonts w:ascii="Calibri" w:hAnsi="Calibri"/>
                <w:bCs/>
                <w:color w:val="0000FF"/>
                <w:spacing w:val="-2"/>
                <w:sz w:val="21"/>
                <w:szCs w:val="21"/>
              </w:rPr>
            </w:pPr>
            <w:r w:rsidRPr="00D73AAD">
              <w:rPr>
                <w:rFonts w:ascii="Calibri" w:hAnsi="Calibri"/>
                <w:bCs/>
                <w:color w:val="000000"/>
                <w:spacing w:val="-2"/>
                <w:sz w:val="21"/>
                <w:szCs w:val="21"/>
              </w:rPr>
              <w:t>Internet: www.</w:t>
            </w:r>
            <w:r w:rsidR="00B9697F" w:rsidRPr="00D73AAD">
              <w:rPr>
                <w:rFonts w:ascii="Calibri" w:hAnsi="Calibri"/>
                <w:bCs/>
                <w:color w:val="000000"/>
                <w:spacing w:val="-2"/>
                <w:sz w:val="21"/>
                <w:szCs w:val="21"/>
              </w:rPr>
              <w:t>wag</w:t>
            </w:r>
            <w:r w:rsidRPr="00D73AAD">
              <w:rPr>
                <w:rFonts w:ascii="Calibri" w:hAnsi="Calibri"/>
                <w:bCs/>
                <w:color w:val="000000"/>
                <w:spacing w:val="-2"/>
                <w:sz w:val="21"/>
                <w:szCs w:val="21"/>
              </w:rPr>
              <w:t>.de</w:t>
            </w:r>
          </w:p>
        </w:tc>
        <w:tc>
          <w:tcPr>
            <w:tcW w:w="2551" w:type="dxa"/>
            <w:tcBorders>
              <w:top w:val="nil"/>
              <w:left w:val="nil"/>
              <w:bottom w:val="nil"/>
              <w:right w:val="nil"/>
            </w:tcBorders>
          </w:tcPr>
          <w:p w14:paraId="2EF02F61" w14:textId="77777777" w:rsidR="000143B4" w:rsidRPr="00FF6672" w:rsidRDefault="000143B4" w:rsidP="00B35B6B">
            <w:pPr>
              <w:ind w:left="0" w:right="-142"/>
              <w:jc w:val="both"/>
              <w:rPr>
                <w:rFonts w:ascii="Calibri" w:hAnsi="Calibri"/>
                <w:bCs/>
                <w:color w:val="0000FF"/>
                <w:spacing w:val="-2"/>
                <w:sz w:val="21"/>
                <w:szCs w:val="21"/>
              </w:rPr>
            </w:pPr>
            <w:r w:rsidRPr="00D73AAD">
              <w:rPr>
                <w:rFonts w:ascii="Calibri" w:hAnsi="Calibri"/>
                <w:bCs/>
                <w:color w:val="000000"/>
                <w:spacing w:val="-2"/>
                <w:sz w:val="21"/>
                <w:szCs w:val="21"/>
              </w:rPr>
              <w:t>Internet: www.pr-box.de</w:t>
            </w:r>
          </w:p>
        </w:tc>
      </w:tr>
    </w:tbl>
    <w:p w14:paraId="3EA720DC" w14:textId="77777777" w:rsidR="000143B4" w:rsidRPr="00FF6672" w:rsidRDefault="000143B4" w:rsidP="00B35B6B">
      <w:pPr>
        <w:spacing w:line="360" w:lineRule="auto"/>
        <w:ind w:left="0" w:right="-143"/>
        <w:jc w:val="both"/>
        <w:rPr>
          <w:rFonts w:ascii="Calibri" w:hAnsi="Calibri"/>
          <w:b/>
          <w:bCs/>
          <w:spacing w:val="-2"/>
          <w:sz w:val="21"/>
          <w:szCs w:val="21"/>
        </w:rPr>
      </w:pPr>
    </w:p>
    <w:sectPr w:rsidR="000143B4" w:rsidRPr="00FF6672" w:rsidSect="000517A0">
      <w:pgSz w:w="11907" w:h="16840"/>
      <w:pgMar w:top="1134" w:right="1985" w:bottom="130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w:panose1 w:val="0204060405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91110A"/>
    <w:multiLevelType w:val="hybridMultilevel"/>
    <w:tmpl w:val="D534A6A8"/>
    <w:lvl w:ilvl="0" w:tplc="B8FC2F88">
      <w:start w:val="1"/>
      <w:numFmt w:val="bullet"/>
      <w:lvlText w:val="»"/>
      <w:lvlJc w:val="left"/>
      <w:pPr>
        <w:ind w:left="720" w:hanging="360"/>
      </w:pPr>
      <w:rPr>
        <w:rFonts w:ascii="Arial" w:hAnsi="Arial" w:hint="default"/>
        <w:b/>
        <w:i w:val="0"/>
        <w:color w:val="FF000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8"/>
  <w:hyphenationZone w:val="425"/>
  <w:doNotHyphenateCaps/>
  <w:drawingGridHorizontalSpacing w:val="120"/>
  <w:drawingGridVerticalSpacing w:val="120"/>
  <w:displayVerticalDrawingGridEvery w:val="0"/>
  <w:doNotUseMarginsForDrawingGridOrigin/>
  <w:noPunctuationKerning/>
  <w:characterSpacingControl w:val="doNotCompress"/>
  <w:compat>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728E"/>
    <w:rsid w:val="00000015"/>
    <w:rsid w:val="000000CF"/>
    <w:rsid w:val="0000022F"/>
    <w:rsid w:val="00004FBF"/>
    <w:rsid w:val="00005D53"/>
    <w:rsid w:val="0000748F"/>
    <w:rsid w:val="000102D9"/>
    <w:rsid w:val="00010E31"/>
    <w:rsid w:val="00012E7B"/>
    <w:rsid w:val="000143B4"/>
    <w:rsid w:val="00015B82"/>
    <w:rsid w:val="0002043A"/>
    <w:rsid w:val="00021363"/>
    <w:rsid w:val="00023060"/>
    <w:rsid w:val="00027867"/>
    <w:rsid w:val="000321E1"/>
    <w:rsid w:val="0003253E"/>
    <w:rsid w:val="00032776"/>
    <w:rsid w:val="00034217"/>
    <w:rsid w:val="00034270"/>
    <w:rsid w:val="00034A26"/>
    <w:rsid w:val="00034CAD"/>
    <w:rsid w:val="000356DF"/>
    <w:rsid w:val="000373F1"/>
    <w:rsid w:val="000379C9"/>
    <w:rsid w:val="00037D2E"/>
    <w:rsid w:val="0004176A"/>
    <w:rsid w:val="00045E22"/>
    <w:rsid w:val="00046D27"/>
    <w:rsid w:val="00046DCE"/>
    <w:rsid w:val="00046E02"/>
    <w:rsid w:val="000501F9"/>
    <w:rsid w:val="00050A0A"/>
    <w:rsid w:val="000517A0"/>
    <w:rsid w:val="0005263E"/>
    <w:rsid w:val="00054C66"/>
    <w:rsid w:val="0005696C"/>
    <w:rsid w:val="00060BCA"/>
    <w:rsid w:val="0006112F"/>
    <w:rsid w:val="00061DB5"/>
    <w:rsid w:val="00063A43"/>
    <w:rsid w:val="00063FD0"/>
    <w:rsid w:val="000721E6"/>
    <w:rsid w:val="000727BD"/>
    <w:rsid w:val="000741D1"/>
    <w:rsid w:val="00077E05"/>
    <w:rsid w:val="00081BA4"/>
    <w:rsid w:val="00082180"/>
    <w:rsid w:val="0008308E"/>
    <w:rsid w:val="000857BC"/>
    <w:rsid w:val="00085B7E"/>
    <w:rsid w:val="00091692"/>
    <w:rsid w:val="00091C39"/>
    <w:rsid w:val="000940B9"/>
    <w:rsid w:val="00095FDF"/>
    <w:rsid w:val="0009639E"/>
    <w:rsid w:val="00097166"/>
    <w:rsid w:val="000A033B"/>
    <w:rsid w:val="000A03AC"/>
    <w:rsid w:val="000A09E5"/>
    <w:rsid w:val="000A0EF6"/>
    <w:rsid w:val="000A2209"/>
    <w:rsid w:val="000A2DAF"/>
    <w:rsid w:val="000A2FA4"/>
    <w:rsid w:val="000A3CFE"/>
    <w:rsid w:val="000A508D"/>
    <w:rsid w:val="000A56B3"/>
    <w:rsid w:val="000A7C41"/>
    <w:rsid w:val="000B063C"/>
    <w:rsid w:val="000B1486"/>
    <w:rsid w:val="000B19D5"/>
    <w:rsid w:val="000B1C5D"/>
    <w:rsid w:val="000B1CCF"/>
    <w:rsid w:val="000B3DFC"/>
    <w:rsid w:val="000B3FF2"/>
    <w:rsid w:val="000B4086"/>
    <w:rsid w:val="000C0A93"/>
    <w:rsid w:val="000C2133"/>
    <w:rsid w:val="000D0C81"/>
    <w:rsid w:val="000D1F1F"/>
    <w:rsid w:val="000D304C"/>
    <w:rsid w:val="000D42C9"/>
    <w:rsid w:val="000D624E"/>
    <w:rsid w:val="000D71D0"/>
    <w:rsid w:val="000E01E1"/>
    <w:rsid w:val="000E0735"/>
    <w:rsid w:val="000E0FD0"/>
    <w:rsid w:val="000E11D7"/>
    <w:rsid w:val="000E1FC2"/>
    <w:rsid w:val="000E3E93"/>
    <w:rsid w:val="000E507B"/>
    <w:rsid w:val="000E5803"/>
    <w:rsid w:val="000E6860"/>
    <w:rsid w:val="000F0207"/>
    <w:rsid w:val="000F1B16"/>
    <w:rsid w:val="000F1F44"/>
    <w:rsid w:val="000F400B"/>
    <w:rsid w:val="000F460D"/>
    <w:rsid w:val="000F6027"/>
    <w:rsid w:val="000F715E"/>
    <w:rsid w:val="000F7A93"/>
    <w:rsid w:val="000F7CF4"/>
    <w:rsid w:val="001000F4"/>
    <w:rsid w:val="00101427"/>
    <w:rsid w:val="00101862"/>
    <w:rsid w:val="001026BA"/>
    <w:rsid w:val="001111FE"/>
    <w:rsid w:val="00112F0E"/>
    <w:rsid w:val="00115887"/>
    <w:rsid w:val="00120A2C"/>
    <w:rsid w:val="001239E2"/>
    <w:rsid w:val="001266B6"/>
    <w:rsid w:val="0012676C"/>
    <w:rsid w:val="00127DC4"/>
    <w:rsid w:val="0013019E"/>
    <w:rsid w:val="00132384"/>
    <w:rsid w:val="00132385"/>
    <w:rsid w:val="001336D0"/>
    <w:rsid w:val="0013449F"/>
    <w:rsid w:val="001347BE"/>
    <w:rsid w:val="00134AA4"/>
    <w:rsid w:val="0013530B"/>
    <w:rsid w:val="00136BA3"/>
    <w:rsid w:val="00140D9B"/>
    <w:rsid w:val="00141C03"/>
    <w:rsid w:val="00145047"/>
    <w:rsid w:val="00145583"/>
    <w:rsid w:val="0014666B"/>
    <w:rsid w:val="00146EAD"/>
    <w:rsid w:val="00147B49"/>
    <w:rsid w:val="00147EBC"/>
    <w:rsid w:val="0015013C"/>
    <w:rsid w:val="00151B0F"/>
    <w:rsid w:val="00153A6F"/>
    <w:rsid w:val="00155580"/>
    <w:rsid w:val="001564DC"/>
    <w:rsid w:val="00160752"/>
    <w:rsid w:val="001622AC"/>
    <w:rsid w:val="00163CAE"/>
    <w:rsid w:val="00164252"/>
    <w:rsid w:val="00165612"/>
    <w:rsid w:val="0016752B"/>
    <w:rsid w:val="001755ED"/>
    <w:rsid w:val="001760AD"/>
    <w:rsid w:val="0017695A"/>
    <w:rsid w:val="00176B4E"/>
    <w:rsid w:val="00182BEB"/>
    <w:rsid w:val="001846EE"/>
    <w:rsid w:val="00186B7A"/>
    <w:rsid w:val="00187E13"/>
    <w:rsid w:val="0019077F"/>
    <w:rsid w:val="00197A58"/>
    <w:rsid w:val="001A0871"/>
    <w:rsid w:val="001A16CB"/>
    <w:rsid w:val="001A1AD1"/>
    <w:rsid w:val="001A35BD"/>
    <w:rsid w:val="001A426E"/>
    <w:rsid w:val="001A5093"/>
    <w:rsid w:val="001A53AA"/>
    <w:rsid w:val="001A6D06"/>
    <w:rsid w:val="001A7896"/>
    <w:rsid w:val="001A7A8F"/>
    <w:rsid w:val="001B1492"/>
    <w:rsid w:val="001B1DE3"/>
    <w:rsid w:val="001B3909"/>
    <w:rsid w:val="001B461D"/>
    <w:rsid w:val="001B5874"/>
    <w:rsid w:val="001B7BDF"/>
    <w:rsid w:val="001C1C21"/>
    <w:rsid w:val="001C22C8"/>
    <w:rsid w:val="001C3A93"/>
    <w:rsid w:val="001C4A48"/>
    <w:rsid w:val="001C7146"/>
    <w:rsid w:val="001D0AEE"/>
    <w:rsid w:val="001D2C73"/>
    <w:rsid w:val="001D2F86"/>
    <w:rsid w:val="001D4EB9"/>
    <w:rsid w:val="001E061A"/>
    <w:rsid w:val="001E2627"/>
    <w:rsid w:val="001E4508"/>
    <w:rsid w:val="001F0F31"/>
    <w:rsid w:val="001F1E80"/>
    <w:rsid w:val="001F7739"/>
    <w:rsid w:val="00201E2C"/>
    <w:rsid w:val="0020207A"/>
    <w:rsid w:val="00202452"/>
    <w:rsid w:val="00202BE4"/>
    <w:rsid w:val="00202C27"/>
    <w:rsid w:val="002077B8"/>
    <w:rsid w:val="00210E2F"/>
    <w:rsid w:val="00212DB3"/>
    <w:rsid w:val="00213A99"/>
    <w:rsid w:val="002152DB"/>
    <w:rsid w:val="00215C25"/>
    <w:rsid w:val="00216E65"/>
    <w:rsid w:val="00216EAE"/>
    <w:rsid w:val="00217304"/>
    <w:rsid w:val="002175A9"/>
    <w:rsid w:val="00217C61"/>
    <w:rsid w:val="00221A70"/>
    <w:rsid w:val="002235A6"/>
    <w:rsid w:val="0022510A"/>
    <w:rsid w:val="002307C1"/>
    <w:rsid w:val="00230DCE"/>
    <w:rsid w:val="0023346D"/>
    <w:rsid w:val="0023382D"/>
    <w:rsid w:val="00234208"/>
    <w:rsid w:val="002350D4"/>
    <w:rsid w:val="002351A3"/>
    <w:rsid w:val="002416F0"/>
    <w:rsid w:val="0024378B"/>
    <w:rsid w:val="00244841"/>
    <w:rsid w:val="002448DF"/>
    <w:rsid w:val="002453AD"/>
    <w:rsid w:val="00246075"/>
    <w:rsid w:val="00246A2E"/>
    <w:rsid w:val="00247295"/>
    <w:rsid w:val="002479E0"/>
    <w:rsid w:val="002518F0"/>
    <w:rsid w:val="00253A8B"/>
    <w:rsid w:val="00253B16"/>
    <w:rsid w:val="00254C45"/>
    <w:rsid w:val="00254CEB"/>
    <w:rsid w:val="0025560E"/>
    <w:rsid w:val="00255FC6"/>
    <w:rsid w:val="00257A70"/>
    <w:rsid w:val="00262D35"/>
    <w:rsid w:val="00265D1D"/>
    <w:rsid w:val="00266DED"/>
    <w:rsid w:val="00270376"/>
    <w:rsid w:val="00270849"/>
    <w:rsid w:val="00272DF0"/>
    <w:rsid w:val="00273567"/>
    <w:rsid w:val="00273F05"/>
    <w:rsid w:val="00274628"/>
    <w:rsid w:val="00274BF8"/>
    <w:rsid w:val="00275BBD"/>
    <w:rsid w:val="0027734B"/>
    <w:rsid w:val="0028370E"/>
    <w:rsid w:val="00297A42"/>
    <w:rsid w:val="002A1A16"/>
    <w:rsid w:val="002A2670"/>
    <w:rsid w:val="002A2A51"/>
    <w:rsid w:val="002A2DBD"/>
    <w:rsid w:val="002A4B40"/>
    <w:rsid w:val="002A5844"/>
    <w:rsid w:val="002A6CFC"/>
    <w:rsid w:val="002A717C"/>
    <w:rsid w:val="002A7EDD"/>
    <w:rsid w:val="002B0C23"/>
    <w:rsid w:val="002B2248"/>
    <w:rsid w:val="002B35E0"/>
    <w:rsid w:val="002B3D06"/>
    <w:rsid w:val="002B52D5"/>
    <w:rsid w:val="002B5F33"/>
    <w:rsid w:val="002C0D64"/>
    <w:rsid w:val="002C2755"/>
    <w:rsid w:val="002C4CAB"/>
    <w:rsid w:val="002C4E33"/>
    <w:rsid w:val="002C55C4"/>
    <w:rsid w:val="002C6DBC"/>
    <w:rsid w:val="002D003B"/>
    <w:rsid w:val="002D0966"/>
    <w:rsid w:val="002D10F2"/>
    <w:rsid w:val="002D1B09"/>
    <w:rsid w:val="002D2ADC"/>
    <w:rsid w:val="002D6A9E"/>
    <w:rsid w:val="002D6AAA"/>
    <w:rsid w:val="002E33C9"/>
    <w:rsid w:val="002E364A"/>
    <w:rsid w:val="002F1214"/>
    <w:rsid w:val="002F2BBA"/>
    <w:rsid w:val="002F38A9"/>
    <w:rsid w:val="002F4D25"/>
    <w:rsid w:val="002F56BA"/>
    <w:rsid w:val="002F5E64"/>
    <w:rsid w:val="002F62D5"/>
    <w:rsid w:val="002F654A"/>
    <w:rsid w:val="003008EF"/>
    <w:rsid w:val="00301D0D"/>
    <w:rsid w:val="003022B6"/>
    <w:rsid w:val="003031DC"/>
    <w:rsid w:val="003036E2"/>
    <w:rsid w:val="00305080"/>
    <w:rsid w:val="00307886"/>
    <w:rsid w:val="003115C3"/>
    <w:rsid w:val="003117B8"/>
    <w:rsid w:val="003151F4"/>
    <w:rsid w:val="00316CBE"/>
    <w:rsid w:val="00317019"/>
    <w:rsid w:val="00320927"/>
    <w:rsid w:val="003234EF"/>
    <w:rsid w:val="00325A25"/>
    <w:rsid w:val="00326FB9"/>
    <w:rsid w:val="00327E29"/>
    <w:rsid w:val="00331D66"/>
    <w:rsid w:val="00332374"/>
    <w:rsid w:val="0033324D"/>
    <w:rsid w:val="00333BC1"/>
    <w:rsid w:val="00335096"/>
    <w:rsid w:val="003360C7"/>
    <w:rsid w:val="003363F8"/>
    <w:rsid w:val="003371A8"/>
    <w:rsid w:val="00340778"/>
    <w:rsid w:val="00340894"/>
    <w:rsid w:val="00344EB7"/>
    <w:rsid w:val="0034644A"/>
    <w:rsid w:val="003507B8"/>
    <w:rsid w:val="00351C9F"/>
    <w:rsid w:val="00352085"/>
    <w:rsid w:val="00352098"/>
    <w:rsid w:val="0035380F"/>
    <w:rsid w:val="003600CB"/>
    <w:rsid w:val="003631CE"/>
    <w:rsid w:val="00365A32"/>
    <w:rsid w:val="0037042B"/>
    <w:rsid w:val="003707D4"/>
    <w:rsid w:val="00370903"/>
    <w:rsid w:val="00371458"/>
    <w:rsid w:val="003728ED"/>
    <w:rsid w:val="00374487"/>
    <w:rsid w:val="003745A8"/>
    <w:rsid w:val="003749F1"/>
    <w:rsid w:val="00374D7E"/>
    <w:rsid w:val="00375A64"/>
    <w:rsid w:val="00376265"/>
    <w:rsid w:val="00381542"/>
    <w:rsid w:val="00381DF8"/>
    <w:rsid w:val="00382E1E"/>
    <w:rsid w:val="00391CFF"/>
    <w:rsid w:val="00394ABB"/>
    <w:rsid w:val="00396D1E"/>
    <w:rsid w:val="003A0173"/>
    <w:rsid w:val="003A1280"/>
    <w:rsid w:val="003A19A1"/>
    <w:rsid w:val="003A22BC"/>
    <w:rsid w:val="003A3877"/>
    <w:rsid w:val="003A47A7"/>
    <w:rsid w:val="003A49C3"/>
    <w:rsid w:val="003A62E0"/>
    <w:rsid w:val="003A7E58"/>
    <w:rsid w:val="003B0533"/>
    <w:rsid w:val="003B20DF"/>
    <w:rsid w:val="003B704B"/>
    <w:rsid w:val="003C0184"/>
    <w:rsid w:val="003C03B6"/>
    <w:rsid w:val="003C0426"/>
    <w:rsid w:val="003C1770"/>
    <w:rsid w:val="003C241F"/>
    <w:rsid w:val="003C277D"/>
    <w:rsid w:val="003C4F46"/>
    <w:rsid w:val="003D070C"/>
    <w:rsid w:val="003D2939"/>
    <w:rsid w:val="003D61B8"/>
    <w:rsid w:val="003E0285"/>
    <w:rsid w:val="003E1132"/>
    <w:rsid w:val="003E2B7E"/>
    <w:rsid w:val="003E4053"/>
    <w:rsid w:val="003E4147"/>
    <w:rsid w:val="003E683C"/>
    <w:rsid w:val="003E6DF8"/>
    <w:rsid w:val="003F26D2"/>
    <w:rsid w:val="003F2F66"/>
    <w:rsid w:val="003F4B9C"/>
    <w:rsid w:val="003F4D10"/>
    <w:rsid w:val="003F524C"/>
    <w:rsid w:val="003F57C9"/>
    <w:rsid w:val="003F581F"/>
    <w:rsid w:val="003F5906"/>
    <w:rsid w:val="003F5D9C"/>
    <w:rsid w:val="003F606A"/>
    <w:rsid w:val="003F7802"/>
    <w:rsid w:val="003F7DED"/>
    <w:rsid w:val="0040398F"/>
    <w:rsid w:val="00405E39"/>
    <w:rsid w:val="00406044"/>
    <w:rsid w:val="00406AF9"/>
    <w:rsid w:val="00406B95"/>
    <w:rsid w:val="00412218"/>
    <w:rsid w:val="00412BCD"/>
    <w:rsid w:val="004130E8"/>
    <w:rsid w:val="00413974"/>
    <w:rsid w:val="00413FAB"/>
    <w:rsid w:val="00414483"/>
    <w:rsid w:val="0041550F"/>
    <w:rsid w:val="00416675"/>
    <w:rsid w:val="0041701C"/>
    <w:rsid w:val="004178A2"/>
    <w:rsid w:val="004179DC"/>
    <w:rsid w:val="00424196"/>
    <w:rsid w:val="004266F2"/>
    <w:rsid w:val="00427DA4"/>
    <w:rsid w:val="0043077F"/>
    <w:rsid w:val="00432BCA"/>
    <w:rsid w:val="00432F67"/>
    <w:rsid w:val="0043309B"/>
    <w:rsid w:val="00433E23"/>
    <w:rsid w:val="0043573D"/>
    <w:rsid w:val="004408D9"/>
    <w:rsid w:val="00443461"/>
    <w:rsid w:val="0044387B"/>
    <w:rsid w:val="00446020"/>
    <w:rsid w:val="00446883"/>
    <w:rsid w:val="00447603"/>
    <w:rsid w:val="00447E82"/>
    <w:rsid w:val="0045006A"/>
    <w:rsid w:val="00450F7D"/>
    <w:rsid w:val="00452117"/>
    <w:rsid w:val="004528DA"/>
    <w:rsid w:val="0045663F"/>
    <w:rsid w:val="00456CB9"/>
    <w:rsid w:val="00460CF0"/>
    <w:rsid w:val="00462FE9"/>
    <w:rsid w:val="00463131"/>
    <w:rsid w:val="004650EA"/>
    <w:rsid w:val="00466635"/>
    <w:rsid w:val="0046718D"/>
    <w:rsid w:val="00470C05"/>
    <w:rsid w:val="00474E12"/>
    <w:rsid w:val="00476778"/>
    <w:rsid w:val="00481E0D"/>
    <w:rsid w:val="0048393D"/>
    <w:rsid w:val="00483F30"/>
    <w:rsid w:val="004844FA"/>
    <w:rsid w:val="00484672"/>
    <w:rsid w:val="00487D0F"/>
    <w:rsid w:val="00490E86"/>
    <w:rsid w:val="00491366"/>
    <w:rsid w:val="00492529"/>
    <w:rsid w:val="00495A4D"/>
    <w:rsid w:val="00496538"/>
    <w:rsid w:val="004A0CF4"/>
    <w:rsid w:val="004A1867"/>
    <w:rsid w:val="004A2EC4"/>
    <w:rsid w:val="004A3E02"/>
    <w:rsid w:val="004A6489"/>
    <w:rsid w:val="004B2E1D"/>
    <w:rsid w:val="004B5058"/>
    <w:rsid w:val="004B54DA"/>
    <w:rsid w:val="004B6F23"/>
    <w:rsid w:val="004B6FA0"/>
    <w:rsid w:val="004C1125"/>
    <w:rsid w:val="004C1F82"/>
    <w:rsid w:val="004C290D"/>
    <w:rsid w:val="004C5512"/>
    <w:rsid w:val="004C6145"/>
    <w:rsid w:val="004C691C"/>
    <w:rsid w:val="004C6A0F"/>
    <w:rsid w:val="004C7568"/>
    <w:rsid w:val="004C7C76"/>
    <w:rsid w:val="004D039B"/>
    <w:rsid w:val="004D059A"/>
    <w:rsid w:val="004D4D21"/>
    <w:rsid w:val="004D5320"/>
    <w:rsid w:val="004D6223"/>
    <w:rsid w:val="004D6903"/>
    <w:rsid w:val="004D7374"/>
    <w:rsid w:val="004E1894"/>
    <w:rsid w:val="004E1B7C"/>
    <w:rsid w:val="004E3D27"/>
    <w:rsid w:val="004E4F10"/>
    <w:rsid w:val="004E5364"/>
    <w:rsid w:val="004E544D"/>
    <w:rsid w:val="004E7428"/>
    <w:rsid w:val="004E76C6"/>
    <w:rsid w:val="004F34D3"/>
    <w:rsid w:val="004F5163"/>
    <w:rsid w:val="004F52F4"/>
    <w:rsid w:val="004F5992"/>
    <w:rsid w:val="004F5E96"/>
    <w:rsid w:val="004F5FB3"/>
    <w:rsid w:val="004F75D6"/>
    <w:rsid w:val="00501AE6"/>
    <w:rsid w:val="005045F2"/>
    <w:rsid w:val="0050528C"/>
    <w:rsid w:val="00511B29"/>
    <w:rsid w:val="00511CA6"/>
    <w:rsid w:val="00511CF1"/>
    <w:rsid w:val="00514776"/>
    <w:rsid w:val="00515E65"/>
    <w:rsid w:val="005162D6"/>
    <w:rsid w:val="00520B62"/>
    <w:rsid w:val="0052257C"/>
    <w:rsid w:val="00524A1E"/>
    <w:rsid w:val="00526954"/>
    <w:rsid w:val="00527E1C"/>
    <w:rsid w:val="00531150"/>
    <w:rsid w:val="00531DFD"/>
    <w:rsid w:val="00532A4D"/>
    <w:rsid w:val="00534FF5"/>
    <w:rsid w:val="00535340"/>
    <w:rsid w:val="00535958"/>
    <w:rsid w:val="00535A3D"/>
    <w:rsid w:val="00535F42"/>
    <w:rsid w:val="00536D71"/>
    <w:rsid w:val="00537BEB"/>
    <w:rsid w:val="00541151"/>
    <w:rsid w:val="00541D2F"/>
    <w:rsid w:val="0054329A"/>
    <w:rsid w:val="005443A6"/>
    <w:rsid w:val="00544CEC"/>
    <w:rsid w:val="00545EE5"/>
    <w:rsid w:val="00546DB5"/>
    <w:rsid w:val="00547492"/>
    <w:rsid w:val="0055018E"/>
    <w:rsid w:val="005515C5"/>
    <w:rsid w:val="00552104"/>
    <w:rsid w:val="005525F1"/>
    <w:rsid w:val="00552C24"/>
    <w:rsid w:val="0055582B"/>
    <w:rsid w:val="0055609E"/>
    <w:rsid w:val="00557690"/>
    <w:rsid w:val="00560662"/>
    <w:rsid w:val="00560BF6"/>
    <w:rsid w:val="005615BF"/>
    <w:rsid w:val="0056249A"/>
    <w:rsid w:val="00563077"/>
    <w:rsid w:val="00564173"/>
    <w:rsid w:val="0057533A"/>
    <w:rsid w:val="00575634"/>
    <w:rsid w:val="00576508"/>
    <w:rsid w:val="00580DC8"/>
    <w:rsid w:val="005816CE"/>
    <w:rsid w:val="00583F2D"/>
    <w:rsid w:val="00590463"/>
    <w:rsid w:val="00590545"/>
    <w:rsid w:val="0059477B"/>
    <w:rsid w:val="005951C3"/>
    <w:rsid w:val="0059633E"/>
    <w:rsid w:val="005963BA"/>
    <w:rsid w:val="005A0B52"/>
    <w:rsid w:val="005A1D49"/>
    <w:rsid w:val="005A3865"/>
    <w:rsid w:val="005B0D94"/>
    <w:rsid w:val="005B2262"/>
    <w:rsid w:val="005B24CF"/>
    <w:rsid w:val="005B2BD8"/>
    <w:rsid w:val="005B418D"/>
    <w:rsid w:val="005B4767"/>
    <w:rsid w:val="005B4E96"/>
    <w:rsid w:val="005B74E8"/>
    <w:rsid w:val="005C1848"/>
    <w:rsid w:val="005C185C"/>
    <w:rsid w:val="005C1F21"/>
    <w:rsid w:val="005C2158"/>
    <w:rsid w:val="005C34C5"/>
    <w:rsid w:val="005C6E03"/>
    <w:rsid w:val="005C7ED1"/>
    <w:rsid w:val="005D0197"/>
    <w:rsid w:val="005D284B"/>
    <w:rsid w:val="005D34F0"/>
    <w:rsid w:val="005D4696"/>
    <w:rsid w:val="005D60FA"/>
    <w:rsid w:val="005D6D32"/>
    <w:rsid w:val="005E2ACB"/>
    <w:rsid w:val="005E6C78"/>
    <w:rsid w:val="005E73AF"/>
    <w:rsid w:val="005E7686"/>
    <w:rsid w:val="005F1050"/>
    <w:rsid w:val="005F13E0"/>
    <w:rsid w:val="005F45B3"/>
    <w:rsid w:val="005F4C19"/>
    <w:rsid w:val="005F6CFD"/>
    <w:rsid w:val="006020BA"/>
    <w:rsid w:val="00603D58"/>
    <w:rsid w:val="006043A6"/>
    <w:rsid w:val="006079EE"/>
    <w:rsid w:val="00607F78"/>
    <w:rsid w:val="00611AFD"/>
    <w:rsid w:val="0061226C"/>
    <w:rsid w:val="00612C84"/>
    <w:rsid w:val="0061370D"/>
    <w:rsid w:val="006170A1"/>
    <w:rsid w:val="00617B16"/>
    <w:rsid w:val="006208BB"/>
    <w:rsid w:val="00620C0F"/>
    <w:rsid w:val="00620FD6"/>
    <w:rsid w:val="006240AA"/>
    <w:rsid w:val="00630B4C"/>
    <w:rsid w:val="00634649"/>
    <w:rsid w:val="00634F99"/>
    <w:rsid w:val="00636660"/>
    <w:rsid w:val="00636AEF"/>
    <w:rsid w:val="00636D0F"/>
    <w:rsid w:val="00636FC6"/>
    <w:rsid w:val="0063719A"/>
    <w:rsid w:val="006371E5"/>
    <w:rsid w:val="00637D82"/>
    <w:rsid w:val="0064067A"/>
    <w:rsid w:val="00641C1E"/>
    <w:rsid w:val="0064306E"/>
    <w:rsid w:val="006441FA"/>
    <w:rsid w:val="0064515D"/>
    <w:rsid w:val="006451E9"/>
    <w:rsid w:val="00645F5C"/>
    <w:rsid w:val="00650C90"/>
    <w:rsid w:val="00652DD4"/>
    <w:rsid w:val="00653F35"/>
    <w:rsid w:val="00654054"/>
    <w:rsid w:val="00655C59"/>
    <w:rsid w:val="0065667D"/>
    <w:rsid w:val="00656F29"/>
    <w:rsid w:val="0065725C"/>
    <w:rsid w:val="00662C95"/>
    <w:rsid w:val="006638CA"/>
    <w:rsid w:val="00663A32"/>
    <w:rsid w:val="006642B1"/>
    <w:rsid w:val="00666D61"/>
    <w:rsid w:val="0067174F"/>
    <w:rsid w:val="00672B72"/>
    <w:rsid w:val="00674FAE"/>
    <w:rsid w:val="006762AC"/>
    <w:rsid w:val="00677795"/>
    <w:rsid w:val="00683BC5"/>
    <w:rsid w:val="006846CD"/>
    <w:rsid w:val="00686297"/>
    <w:rsid w:val="00690D95"/>
    <w:rsid w:val="00692CCC"/>
    <w:rsid w:val="006934AD"/>
    <w:rsid w:val="00695144"/>
    <w:rsid w:val="00695CFC"/>
    <w:rsid w:val="00697571"/>
    <w:rsid w:val="00697A7D"/>
    <w:rsid w:val="006A32E6"/>
    <w:rsid w:val="006A4FDC"/>
    <w:rsid w:val="006A5AA7"/>
    <w:rsid w:val="006A687B"/>
    <w:rsid w:val="006B1A04"/>
    <w:rsid w:val="006B1D29"/>
    <w:rsid w:val="006B3420"/>
    <w:rsid w:val="006B47D3"/>
    <w:rsid w:val="006C01B0"/>
    <w:rsid w:val="006C1354"/>
    <w:rsid w:val="006C3FDB"/>
    <w:rsid w:val="006C4EA2"/>
    <w:rsid w:val="006C689B"/>
    <w:rsid w:val="006C6F55"/>
    <w:rsid w:val="006D0017"/>
    <w:rsid w:val="006D0C75"/>
    <w:rsid w:val="006E05E3"/>
    <w:rsid w:val="006E09D2"/>
    <w:rsid w:val="006E0FAA"/>
    <w:rsid w:val="006E11CF"/>
    <w:rsid w:val="006E3726"/>
    <w:rsid w:val="006E434B"/>
    <w:rsid w:val="006E78C6"/>
    <w:rsid w:val="006F1812"/>
    <w:rsid w:val="006F318D"/>
    <w:rsid w:val="006F3F03"/>
    <w:rsid w:val="006F6B56"/>
    <w:rsid w:val="006F78A6"/>
    <w:rsid w:val="006F79F1"/>
    <w:rsid w:val="006F7F7C"/>
    <w:rsid w:val="00700AC4"/>
    <w:rsid w:val="00701383"/>
    <w:rsid w:val="007025C5"/>
    <w:rsid w:val="007031EB"/>
    <w:rsid w:val="0070415D"/>
    <w:rsid w:val="00705DC7"/>
    <w:rsid w:val="007068A2"/>
    <w:rsid w:val="00706B4D"/>
    <w:rsid w:val="00707137"/>
    <w:rsid w:val="00707554"/>
    <w:rsid w:val="00710271"/>
    <w:rsid w:val="00710C3A"/>
    <w:rsid w:val="00710DCB"/>
    <w:rsid w:val="00712AB7"/>
    <w:rsid w:val="0071478B"/>
    <w:rsid w:val="00715CAE"/>
    <w:rsid w:val="007214E3"/>
    <w:rsid w:val="007260A2"/>
    <w:rsid w:val="0072621D"/>
    <w:rsid w:val="00730762"/>
    <w:rsid w:val="00731666"/>
    <w:rsid w:val="007319BE"/>
    <w:rsid w:val="007327A7"/>
    <w:rsid w:val="00732EDE"/>
    <w:rsid w:val="00734466"/>
    <w:rsid w:val="00734AB5"/>
    <w:rsid w:val="00734E40"/>
    <w:rsid w:val="007359CE"/>
    <w:rsid w:val="00735A06"/>
    <w:rsid w:val="007368FE"/>
    <w:rsid w:val="00737F53"/>
    <w:rsid w:val="00743127"/>
    <w:rsid w:val="00746241"/>
    <w:rsid w:val="00747993"/>
    <w:rsid w:val="00750959"/>
    <w:rsid w:val="00755D29"/>
    <w:rsid w:val="0075671E"/>
    <w:rsid w:val="00757AC7"/>
    <w:rsid w:val="00761468"/>
    <w:rsid w:val="00763C7F"/>
    <w:rsid w:val="00764257"/>
    <w:rsid w:val="007644EF"/>
    <w:rsid w:val="007649DE"/>
    <w:rsid w:val="0076507C"/>
    <w:rsid w:val="00765E97"/>
    <w:rsid w:val="00765E9B"/>
    <w:rsid w:val="00766D50"/>
    <w:rsid w:val="00775A55"/>
    <w:rsid w:val="00775ED3"/>
    <w:rsid w:val="007762FB"/>
    <w:rsid w:val="00777C46"/>
    <w:rsid w:val="0078017A"/>
    <w:rsid w:val="00780C2E"/>
    <w:rsid w:val="00784ABD"/>
    <w:rsid w:val="007867E3"/>
    <w:rsid w:val="007877C4"/>
    <w:rsid w:val="00787BF4"/>
    <w:rsid w:val="007918B3"/>
    <w:rsid w:val="00793837"/>
    <w:rsid w:val="00796284"/>
    <w:rsid w:val="00796FB1"/>
    <w:rsid w:val="007A061F"/>
    <w:rsid w:val="007A1B9C"/>
    <w:rsid w:val="007A4E4B"/>
    <w:rsid w:val="007B02B1"/>
    <w:rsid w:val="007B1120"/>
    <w:rsid w:val="007B126B"/>
    <w:rsid w:val="007B23C5"/>
    <w:rsid w:val="007B3B68"/>
    <w:rsid w:val="007B49A5"/>
    <w:rsid w:val="007B526F"/>
    <w:rsid w:val="007B6319"/>
    <w:rsid w:val="007B6E10"/>
    <w:rsid w:val="007B72B4"/>
    <w:rsid w:val="007C08DA"/>
    <w:rsid w:val="007C10E6"/>
    <w:rsid w:val="007C307F"/>
    <w:rsid w:val="007C52AB"/>
    <w:rsid w:val="007C5C7E"/>
    <w:rsid w:val="007D2EE2"/>
    <w:rsid w:val="007D33DB"/>
    <w:rsid w:val="007D37CA"/>
    <w:rsid w:val="007D5067"/>
    <w:rsid w:val="007D5C86"/>
    <w:rsid w:val="007D7B77"/>
    <w:rsid w:val="007E1A8D"/>
    <w:rsid w:val="007E2C12"/>
    <w:rsid w:val="007E2C76"/>
    <w:rsid w:val="007E3343"/>
    <w:rsid w:val="007E38C9"/>
    <w:rsid w:val="007E3F1D"/>
    <w:rsid w:val="007E5A54"/>
    <w:rsid w:val="007E5C2F"/>
    <w:rsid w:val="007E7183"/>
    <w:rsid w:val="007F1765"/>
    <w:rsid w:val="007F17D7"/>
    <w:rsid w:val="007F24A8"/>
    <w:rsid w:val="007F3D13"/>
    <w:rsid w:val="007F44E0"/>
    <w:rsid w:val="007F4ADB"/>
    <w:rsid w:val="007F5DC5"/>
    <w:rsid w:val="007F6B9C"/>
    <w:rsid w:val="007F7CC6"/>
    <w:rsid w:val="00800934"/>
    <w:rsid w:val="00801899"/>
    <w:rsid w:val="008028AE"/>
    <w:rsid w:val="00803135"/>
    <w:rsid w:val="00804BAD"/>
    <w:rsid w:val="00810A45"/>
    <w:rsid w:val="00810D19"/>
    <w:rsid w:val="00811062"/>
    <w:rsid w:val="00813805"/>
    <w:rsid w:val="00822C30"/>
    <w:rsid w:val="00823EF6"/>
    <w:rsid w:val="00825852"/>
    <w:rsid w:val="0082618C"/>
    <w:rsid w:val="00826217"/>
    <w:rsid w:val="008276C4"/>
    <w:rsid w:val="00830E84"/>
    <w:rsid w:val="00831160"/>
    <w:rsid w:val="00837C32"/>
    <w:rsid w:val="008402F0"/>
    <w:rsid w:val="008403D9"/>
    <w:rsid w:val="0084094F"/>
    <w:rsid w:val="00843FF7"/>
    <w:rsid w:val="0084584D"/>
    <w:rsid w:val="00845991"/>
    <w:rsid w:val="008464FA"/>
    <w:rsid w:val="00851F7B"/>
    <w:rsid w:val="00852292"/>
    <w:rsid w:val="00855C98"/>
    <w:rsid w:val="00857B19"/>
    <w:rsid w:val="008603C5"/>
    <w:rsid w:val="00860ADB"/>
    <w:rsid w:val="0086152E"/>
    <w:rsid w:val="008615F9"/>
    <w:rsid w:val="00862016"/>
    <w:rsid w:val="008627BB"/>
    <w:rsid w:val="008643A4"/>
    <w:rsid w:val="0086670C"/>
    <w:rsid w:val="00867B74"/>
    <w:rsid w:val="00867FA1"/>
    <w:rsid w:val="00872028"/>
    <w:rsid w:val="0087279C"/>
    <w:rsid w:val="008742E4"/>
    <w:rsid w:val="00875187"/>
    <w:rsid w:val="00876C51"/>
    <w:rsid w:val="00877585"/>
    <w:rsid w:val="008801D2"/>
    <w:rsid w:val="0088495C"/>
    <w:rsid w:val="00884B6D"/>
    <w:rsid w:val="00885860"/>
    <w:rsid w:val="00885E0D"/>
    <w:rsid w:val="00885F3F"/>
    <w:rsid w:val="008906F7"/>
    <w:rsid w:val="00891A71"/>
    <w:rsid w:val="00893FBE"/>
    <w:rsid w:val="008948AC"/>
    <w:rsid w:val="00896AAD"/>
    <w:rsid w:val="008A16FF"/>
    <w:rsid w:val="008A32C7"/>
    <w:rsid w:val="008A67EB"/>
    <w:rsid w:val="008B0924"/>
    <w:rsid w:val="008B250C"/>
    <w:rsid w:val="008B2AF5"/>
    <w:rsid w:val="008B3E41"/>
    <w:rsid w:val="008B5B03"/>
    <w:rsid w:val="008C669E"/>
    <w:rsid w:val="008C7004"/>
    <w:rsid w:val="008C7D37"/>
    <w:rsid w:val="008D11D7"/>
    <w:rsid w:val="008D1BB4"/>
    <w:rsid w:val="008D389D"/>
    <w:rsid w:val="008D3A72"/>
    <w:rsid w:val="008D4843"/>
    <w:rsid w:val="008D4CC1"/>
    <w:rsid w:val="008D54DE"/>
    <w:rsid w:val="008D76A3"/>
    <w:rsid w:val="008E2316"/>
    <w:rsid w:val="008E469B"/>
    <w:rsid w:val="008E4F93"/>
    <w:rsid w:val="008E5054"/>
    <w:rsid w:val="008E5176"/>
    <w:rsid w:val="008E7C0E"/>
    <w:rsid w:val="008F1C46"/>
    <w:rsid w:val="008F2AB2"/>
    <w:rsid w:val="008F2F6E"/>
    <w:rsid w:val="008F765B"/>
    <w:rsid w:val="00900609"/>
    <w:rsid w:val="00900F9E"/>
    <w:rsid w:val="00901C9C"/>
    <w:rsid w:val="00903ABC"/>
    <w:rsid w:val="009050CB"/>
    <w:rsid w:val="0090528A"/>
    <w:rsid w:val="00906BA6"/>
    <w:rsid w:val="0091084E"/>
    <w:rsid w:val="00911174"/>
    <w:rsid w:val="00911C0C"/>
    <w:rsid w:val="00912E8E"/>
    <w:rsid w:val="009136CD"/>
    <w:rsid w:val="00914026"/>
    <w:rsid w:val="009167F4"/>
    <w:rsid w:val="009213FE"/>
    <w:rsid w:val="00925661"/>
    <w:rsid w:val="00925667"/>
    <w:rsid w:val="0092769D"/>
    <w:rsid w:val="00927B9C"/>
    <w:rsid w:val="009306B3"/>
    <w:rsid w:val="00930B6C"/>
    <w:rsid w:val="00933F4A"/>
    <w:rsid w:val="00934C7A"/>
    <w:rsid w:val="00935DBE"/>
    <w:rsid w:val="0094008B"/>
    <w:rsid w:val="009406A7"/>
    <w:rsid w:val="00942076"/>
    <w:rsid w:val="009423CE"/>
    <w:rsid w:val="00943A94"/>
    <w:rsid w:val="00944D2F"/>
    <w:rsid w:val="009455F3"/>
    <w:rsid w:val="00947734"/>
    <w:rsid w:val="009503DD"/>
    <w:rsid w:val="00951C22"/>
    <w:rsid w:val="00953F29"/>
    <w:rsid w:val="00955B66"/>
    <w:rsid w:val="00960153"/>
    <w:rsid w:val="0096157E"/>
    <w:rsid w:val="00961C10"/>
    <w:rsid w:val="009621ED"/>
    <w:rsid w:val="009679F2"/>
    <w:rsid w:val="00970FFF"/>
    <w:rsid w:val="00971FA5"/>
    <w:rsid w:val="0097271E"/>
    <w:rsid w:val="00973769"/>
    <w:rsid w:val="0097414C"/>
    <w:rsid w:val="00976910"/>
    <w:rsid w:val="00976C61"/>
    <w:rsid w:val="009775BA"/>
    <w:rsid w:val="009777CF"/>
    <w:rsid w:val="00977CDB"/>
    <w:rsid w:val="0098066C"/>
    <w:rsid w:val="009828E8"/>
    <w:rsid w:val="00982C47"/>
    <w:rsid w:val="00982D7F"/>
    <w:rsid w:val="0098728E"/>
    <w:rsid w:val="0099052B"/>
    <w:rsid w:val="0099214F"/>
    <w:rsid w:val="00993290"/>
    <w:rsid w:val="00993355"/>
    <w:rsid w:val="0099346A"/>
    <w:rsid w:val="00994F39"/>
    <w:rsid w:val="00995EAF"/>
    <w:rsid w:val="0099638A"/>
    <w:rsid w:val="009A0641"/>
    <w:rsid w:val="009A1E7E"/>
    <w:rsid w:val="009A24E7"/>
    <w:rsid w:val="009A3E56"/>
    <w:rsid w:val="009A43F9"/>
    <w:rsid w:val="009A6933"/>
    <w:rsid w:val="009B0C4A"/>
    <w:rsid w:val="009B10CD"/>
    <w:rsid w:val="009B19A9"/>
    <w:rsid w:val="009B21EE"/>
    <w:rsid w:val="009B27E2"/>
    <w:rsid w:val="009B30BB"/>
    <w:rsid w:val="009B4D19"/>
    <w:rsid w:val="009B5F16"/>
    <w:rsid w:val="009B62A7"/>
    <w:rsid w:val="009C0032"/>
    <w:rsid w:val="009C0E74"/>
    <w:rsid w:val="009C186D"/>
    <w:rsid w:val="009C3A87"/>
    <w:rsid w:val="009C5065"/>
    <w:rsid w:val="009C6094"/>
    <w:rsid w:val="009C789F"/>
    <w:rsid w:val="009D1DE0"/>
    <w:rsid w:val="009D228D"/>
    <w:rsid w:val="009D252F"/>
    <w:rsid w:val="009D341C"/>
    <w:rsid w:val="009D3B07"/>
    <w:rsid w:val="009D478E"/>
    <w:rsid w:val="009D581D"/>
    <w:rsid w:val="009D5AC7"/>
    <w:rsid w:val="009E10EB"/>
    <w:rsid w:val="009E6226"/>
    <w:rsid w:val="009E7187"/>
    <w:rsid w:val="009E7D61"/>
    <w:rsid w:val="009F0AA9"/>
    <w:rsid w:val="009F0CE7"/>
    <w:rsid w:val="009F127C"/>
    <w:rsid w:val="009F1D3E"/>
    <w:rsid w:val="009F2400"/>
    <w:rsid w:val="009F5251"/>
    <w:rsid w:val="009F6593"/>
    <w:rsid w:val="009F7C8B"/>
    <w:rsid w:val="00A002DD"/>
    <w:rsid w:val="00A00347"/>
    <w:rsid w:val="00A01042"/>
    <w:rsid w:val="00A035F0"/>
    <w:rsid w:val="00A035FF"/>
    <w:rsid w:val="00A0608E"/>
    <w:rsid w:val="00A11267"/>
    <w:rsid w:val="00A113E9"/>
    <w:rsid w:val="00A115FA"/>
    <w:rsid w:val="00A11FF1"/>
    <w:rsid w:val="00A12555"/>
    <w:rsid w:val="00A1397D"/>
    <w:rsid w:val="00A14512"/>
    <w:rsid w:val="00A16FF9"/>
    <w:rsid w:val="00A20145"/>
    <w:rsid w:val="00A21AB4"/>
    <w:rsid w:val="00A22ED4"/>
    <w:rsid w:val="00A23C42"/>
    <w:rsid w:val="00A27891"/>
    <w:rsid w:val="00A3081E"/>
    <w:rsid w:val="00A30A7D"/>
    <w:rsid w:val="00A333A4"/>
    <w:rsid w:val="00A33B13"/>
    <w:rsid w:val="00A34C18"/>
    <w:rsid w:val="00A36C09"/>
    <w:rsid w:val="00A437D2"/>
    <w:rsid w:val="00A44095"/>
    <w:rsid w:val="00A45330"/>
    <w:rsid w:val="00A46620"/>
    <w:rsid w:val="00A47EE3"/>
    <w:rsid w:val="00A51220"/>
    <w:rsid w:val="00A5235D"/>
    <w:rsid w:val="00A52C83"/>
    <w:rsid w:val="00A55C93"/>
    <w:rsid w:val="00A57374"/>
    <w:rsid w:val="00A60B83"/>
    <w:rsid w:val="00A60C71"/>
    <w:rsid w:val="00A63D1A"/>
    <w:rsid w:val="00A67DAF"/>
    <w:rsid w:val="00A72A45"/>
    <w:rsid w:val="00A760C5"/>
    <w:rsid w:val="00A77646"/>
    <w:rsid w:val="00A81CA1"/>
    <w:rsid w:val="00A83302"/>
    <w:rsid w:val="00A85F81"/>
    <w:rsid w:val="00A91B2E"/>
    <w:rsid w:val="00A91C5C"/>
    <w:rsid w:val="00A92414"/>
    <w:rsid w:val="00A93664"/>
    <w:rsid w:val="00A952FB"/>
    <w:rsid w:val="00A956F6"/>
    <w:rsid w:val="00A97125"/>
    <w:rsid w:val="00A97D2D"/>
    <w:rsid w:val="00AA2544"/>
    <w:rsid w:val="00AA2B37"/>
    <w:rsid w:val="00AA4341"/>
    <w:rsid w:val="00AA7C68"/>
    <w:rsid w:val="00AB2EBA"/>
    <w:rsid w:val="00AB5C8D"/>
    <w:rsid w:val="00AC13B8"/>
    <w:rsid w:val="00AC55F2"/>
    <w:rsid w:val="00AC6C05"/>
    <w:rsid w:val="00AD1037"/>
    <w:rsid w:val="00AD156A"/>
    <w:rsid w:val="00AD2DDF"/>
    <w:rsid w:val="00AD47A2"/>
    <w:rsid w:val="00AD5AE2"/>
    <w:rsid w:val="00AE4B85"/>
    <w:rsid w:val="00AE585F"/>
    <w:rsid w:val="00AF0552"/>
    <w:rsid w:val="00AF13AF"/>
    <w:rsid w:val="00AF1623"/>
    <w:rsid w:val="00AF1666"/>
    <w:rsid w:val="00AF26E9"/>
    <w:rsid w:val="00AF6B8F"/>
    <w:rsid w:val="00B00134"/>
    <w:rsid w:val="00B01236"/>
    <w:rsid w:val="00B012DF"/>
    <w:rsid w:val="00B01646"/>
    <w:rsid w:val="00B01B4A"/>
    <w:rsid w:val="00B0280B"/>
    <w:rsid w:val="00B040BE"/>
    <w:rsid w:val="00B0544B"/>
    <w:rsid w:val="00B05751"/>
    <w:rsid w:val="00B06D8C"/>
    <w:rsid w:val="00B07823"/>
    <w:rsid w:val="00B138FE"/>
    <w:rsid w:val="00B16671"/>
    <w:rsid w:val="00B16ADE"/>
    <w:rsid w:val="00B17A77"/>
    <w:rsid w:val="00B20495"/>
    <w:rsid w:val="00B2065E"/>
    <w:rsid w:val="00B22618"/>
    <w:rsid w:val="00B226CE"/>
    <w:rsid w:val="00B26B08"/>
    <w:rsid w:val="00B27097"/>
    <w:rsid w:val="00B2753A"/>
    <w:rsid w:val="00B3062C"/>
    <w:rsid w:val="00B31077"/>
    <w:rsid w:val="00B310C8"/>
    <w:rsid w:val="00B31934"/>
    <w:rsid w:val="00B32FF5"/>
    <w:rsid w:val="00B3326C"/>
    <w:rsid w:val="00B3358A"/>
    <w:rsid w:val="00B35B6B"/>
    <w:rsid w:val="00B37525"/>
    <w:rsid w:val="00B37BB4"/>
    <w:rsid w:val="00B37F20"/>
    <w:rsid w:val="00B42772"/>
    <w:rsid w:val="00B428B5"/>
    <w:rsid w:val="00B436EB"/>
    <w:rsid w:val="00B43F80"/>
    <w:rsid w:val="00B4583A"/>
    <w:rsid w:val="00B46426"/>
    <w:rsid w:val="00B50424"/>
    <w:rsid w:val="00B507D6"/>
    <w:rsid w:val="00B550FE"/>
    <w:rsid w:val="00B55DB5"/>
    <w:rsid w:val="00B562F2"/>
    <w:rsid w:val="00B57BBD"/>
    <w:rsid w:val="00B61843"/>
    <w:rsid w:val="00B62C4D"/>
    <w:rsid w:val="00B63A3F"/>
    <w:rsid w:val="00B640E1"/>
    <w:rsid w:val="00B64A01"/>
    <w:rsid w:val="00B65ABD"/>
    <w:rsid w:val="00B676B3"/>
    <w:rsid w:val="00B7231D"/>
    <w:rsid w:val="00B72BDF"/>
    <w:rsid w:val="00B762B0"/>
    <w:rsid w:val="00B81061"/>
    <w:rsid w:val="00B82B2B"/>
    <w:rsid w:val="00B8457A"/>
    <w:rsid w:val="00B84DE5"/>
    <w:rsid w:val="00B85029"/>
    <w:rsid w:val="00B901DD"/>
    <w:rsid w:val="00B91140"/>
    <w:rsid w:val="00B919EC"/>
    <w:rsid w:val="00B964BF"/>
    <w:rsid w:val="00B965F5"/>
    <w:rsid w:val="00B9697F"/>
    <w:rsid w:val="00B96B43"/>
    <w:rsid w:val="00B97556"/>
    <w:rsid w:val="00B97D3A"/>
    <w:rsid w:val="00BA009C"/>
    <w:rsid w:val="00BA1191"/>
    <w:rsid w:val="00BA146B"/>
    <w:rsid w:val="00BA29EA"/>
    <w:rsid w:val="00BA7C5B"/>
    <w:rsid w:val="00BB1576"/>
    <w:rsid w:val="00BB2143"/>
    <w:rsid w:val="00BB2DC7"/>
    <w:rsid w:val="00BB3F1B"/>
    <w:rsid w:val="00BB4893"/>
    <w:rsid w:val="00BB6D56"/>
    <w:rsid w:val="00BB70D3"/>
    <w:rsid w:val="00BB765C"/>
    <w:rsid w:val="00BC0FC8"/>
    <w:rsid w:val="00BC2280"/>
    <w:rsid w:val="00BC3823"/>
    <w:rsid w:val="00BC5709"/>
    <w:rsid w:val="00BC7128"/>
    <w:rsid w:val="00BC76D7"/>
    <w:rsid w:val="00BE0793"/>
    <w:rsid w:val="00BE3B0C"/>
    <w:rsid w:val="00BE46C6"/>
    <w:rsid w:val="00BE5F66"/>
    <w:rsid w:val="00BE79A1"/>
    <w:rsid w:val="00BF1250"/>
    <w:rsid w:val="00BF1686"/>
    <w:rsid w:val="00BF19F0"/>
    <w:rsid w:val="00BF1E4E"/>
    <w:rsid w:val="00BF5DDF"/>
    <w:rsid w:val="00BF658B"/>
    <w:rsid w:val="00BF7C09"/>
    <w:rsid w:val="00C04014"/>
    <w:rsid w:val="00C07E3E"/>
    <w:rsid w:val="00C10758"/>
    <w:rsid w:val="00C11403"/>
    <w:rsid w:val="00C12CE9"/>
    <w:rsid w:val="00C17B13"/>
    <w:rsid w:val="00C17E9A"/>
    <w:rsid w:val="00C203AD"/>
    <w:rsid w:val="00C20D22"/>
    <w:rsid w:val="00C235A9"/>
    <w:rsid w:val="00C3139E"/>
    <w:rsid w:val="00C31A0F"/>
    <w:rsid w:val="00C35A4C"/>
    <w:rsid w:val="00C37D30"/>
    <w:rsid w:val="00C45C74"/>
    <w:rsid w:val="00C46628"/>
    <w:rsid w:val="00C471EE"/>
    <w:rsid w:val="00C475D2"/>
    <w:rsid w:val="00C5035D"/>
    <w:rsid w:val="00C51588"/>
    <w:rsid w:val="00C52D3E"/>
    <w:rsid w:val="00C54DD0"/>
    <w:rsid w:val="00C55749"/>
    <w:rsid w:val="00C57B24"/>
    <w:rsid w:val="00C60ECA"/>
    <w:rsid w:val="00C61F00"/>
    <w:rsid w:val="00C62DCE"/>
    <w:rsid w:val="00C65A24"/>
    <w:rsid w:val="00C65AD2"/>
    <w:rsid w:val="00C66403"/>
    <w:rsid w:val="00C66A8C"/>
    <w:rsid w:val="00C678E7"/>
    <w:rsid w:val="00C6795E"/>
    <w:rsid w:val="00C7126A"/>
    <w:rsid w:val="00C718DB"/>
    <w:rsid w:val="00C71D97"/>
    <w:rsid w:val="00C74429"/>
    <w:rsid w:val="00C77688"/>
    <w:rsid w:val="00C80250"/>
    <w:rsid w:val="00C807DF"/>
    <w:rsid w:val="00C8471B"/>
    <w:rsid w:val="00C90672"/>
    <w:rsid w:val="00C97CB1"/>
    <w:rsid w:val="00CA0E47"/>
    <w:rsid w:val="00CA36AE"/>
    <w:rsid w:val="00CA4764"/>
    <w:rsid w:val="00CA7291"/>
    <w:rsid w:val="00CA73EA"/>
    <w:rsid w:val="00CA77B8"/>
    <w:rsid w:val="00CA7A8C"/>
    <w:rsid w:val="00CB06E5"/>
    <w:rsid w:val="00CB1249"/>
    <w:rsid w:val="00CB1949"/>
    <w:rsid w:val="00CC0B1E"/>
    <w:rsid w:val="00CC1552"/>
    <w:rsid w:val="00CC2115"/>
    <w:rsid w:val="00CC2BA6"/>
    <w:rsid w:val="00CC5795"/>
    <w:rsid w:val="00CC591E"/>
    <w:rsid w:val="00CC7F68"/>
    <w:rsid w:val="00CC7FF3"/>
    <w:rsid w:val="00CD5351"/>
    <w:rsid w:val="00CD54D9"/>
    <w:rsid w:val="00CD6C35"/>
    <w:rsid w:val="00CD7B0E"/>
    <w:rsid w:val="00CD7C3C"/>
    <w:rsid w:val="00CE18B4"/>
    <w:rsid w:val="00CE1A18"/>
    <w:rsid w:val="00CE3436"/>
    <w:rsid w:val="00CE3613"/>
    <w:rsid w:val="00CE44E0"/>
    <w:rsid w:val="00CE47C5"/>
    <w:rsid w:val="00CE7639"/>
    <w:rsid w:val="00CF057A"/>
    <w:rsid w:val="00CF0A89"/>
    <w:rsid w:val="00CF1600"/>
    <w:rsid w:val="00CF1716"/>
    <w:rsid w:val="00CF2DDF"/>
    <w:rsid w:val="00CF46F6"/>
    <w:rsid w:val="00CF50CA"/>
    <w:rsid w:val="00CF75B5"/>
    <w:rsid w:val="00D02CB5"/>
    <w:rsid w:val="00D04FBF"/>
    <w:rsid w:val="00D05956"/>
    <w:rsid w:val="00D05A16"/>
    <w:rsid w:val="00D06222"/>
    <w:rsid w:val="00D12231"/>
    <w:rsid w:val="00D144A3"/>
    <w:rsid w:val="00D14B88"/>
    <w:rsid w:val="00D15DBC"/>
    <w:rsid w:val="00D16FB1"/>
    <w:rsid w:val="00D17716"/>
    <w:rsid w:val="00D179B0"/>
    <w:rsid w:val="00D21693"/>
    <w:rsid w:val="00D27F4F"/>
    <w:rsid w:val="00D30D97"/>
    <w:rsid w:val="00D32149"/>
    <w:rsid w:val="00D35D80"/>
    <w:rsid w:val="00D3625E"/>
    <w:rsid w:val="00D366C6"/>
    <w:rsid w:val="00D379BD"/>
    <w:rsid w:val="00D4233A"/>
    <w:rsid w:val="00D44351"/>
    <w:rsid w:val="00D44A4F"/>
    <w:rsid w:val="00D50678"/>
    <w:rsid w:val="00D50C08"/>
    <w:rsid w:val="00D51555"/>
    <w:rsid w:val="00D52C79"/>
    <w:rsid w:val="00D53203"/>
    <w:rsid w:val="00D56500"/>
    <w:rsid w:val="00D56F19"/>
    <w:rsid w:val="00D60350"/>
    <w:rsid w:val="00D60CF9"/>
    <w:rsid w:val="00D611DC"/>
    <w:rsid w:val="00D62674"/>
    <w:rsid w:val="00D62993"/>
    <w:rsid w:val="00D63F7D"/>
    <w:rsid w:val="00D64D77"/>
    <w:rsid w:val="00D666AC"/>
    <w:rsid w:val="00D66807"/>
    <w:rsid w:val="00D6730E"/>
    <w:rsid w:val="00D71E1D"/>
    <w:rsid w:val="00D73AAD"/>
    <w:rsid w:val="00D73C07"/>
    <w:rsid w:val="00D73CC5"/>
    <w:rsid w:val="00D77BE4"/>
    <w:rsid w:val="00D832FE"/>
    <w:rsid w:val="00D85526"/>
    <w:rsid w:val="00D91881"/>
    <w:rsid w:val="00D9230C"/>
    <w:rsid w:val="00D92902"/>
    <w:rsid w:val="00D9298D"/>
    <w:rsid w:val="00D92A3A"/>
    <w:rsid w:val="00D95CFC"/>
    <w:rsid w:val="00DA0AF2"/>
    <w:rsid w:val="00DA2B8A"/>
    <w:rsid w:val="00DA5677"/>
    <w:rsid w:val="00DA5F76"/>
    <w:rsid w:val="00DA6AB0"/>
    <w:rsid w:val="00DB1FFB"/>
    <w:rsid w:val="00DB34EB"/>
    <w:rsid w:val="00DB398D"/>
    <w:rsid w:val="00DB3D78"/>
    <w:rsid w:val="00DB57CC"/>
    <w:rsid w:val="00DC22DD"/>
    <w:rsid w:val="00DC267E"/>
    <w:rsid w:val="00DC5122"/>
    <w:rsid w:val="00DC636D"/>
    <w:rsid w:val="00DD01AD"/>
    <w:rsid w:val="00DD47AD"/>
    <w:rsid w:val="00DD4807"/>
    <w:rsid w:val="00DD6FF7"/>
    <w:rsid w:val="00DE093A"/>
    <w:rsid w:val="00DE0F04"/>
    <w:rsid w:val="00DE580E"/>
    <w:rsid w:val="00DE620E"/>
    <w:rsid w:val="00DE79AA"/>
    <w:rsid w:val="00DF2115"/>
    <w:rsid w:val="00DF2444"/>
    <w:rsid w:val="00DF3CE9"/>
    <w:rsid w:val="00DF73E5"/>
    <w:rsid w:val="00E00502"/>
    <w:rsid w:val="00E01039"/>
    <w:rsid w:val="00E0477F"/>
    <w:rsid w:val="00E056FF"/>
    <w:rsid w:val="00E05908"/>
    <w:rsid w:val="00E1178F"/>
    <w:rsid w:val="00E11D95"/>
    <w:rsid w:val="00E12EBE"/>
    <w:rsid w:val="00E136ED"/>
    <w:rsid w:val="00E13774"/>
    <w:rsid w:val="00E16D84"/>
    <w:rsid w:val="00E20597"/>
    <w:rsid w:val="00E20A23"/>
    <w:rsid w:val="00E21A31"/>
    <w:rsid w:val="00E21FE4"/>
    <w:rsid w:val="00E22403"/>
    <w:rsid w:val="00E259CB"/>
    <w:rsid w:val="00E31039"/>
    <w:rsid w:val="00E31B5C"/>
    <w:rsid w:val="00E334D2"/>
    <w:rsid w:val="00E33BDB"/>
    <w:rsid w:val="00E343EA"/>
    <w:rsid w:val="00E34A9D"/>
    <w:rsid w:val="00E3539E"/>
    <w:rsid w:val="00E37B47"/>
    <w:rsid w:val="00E40E90"/>
    <w:rsid w:val="00E42DDC"/>
    <w:rsid w:val="00E43CE1"/>
    <w:rsid w:val="00E46837"/>
    <w:rsid w:val="00E506A6"/>
    <w:rsid w:val="00E5390E"/>
    <w:rsid w:val="00E56042"/>
    <w:rsid w:val="00E57AA0"/>
    <w:rsid w:val="00E57AA1"/>
    <w:rsid w:val="00E609B0"/>
    <w:rsid w:val="00E611C8"/>
    <w:rsid w:val="00E62DD6"/>
    <w:rsid w:val="00E642E3"/>
    <w:rsid w:val="00E64C42"/>
    <w:rsid w:val="00E65268"/>
    <w:rsid w:val="00E654B3"/>
    <w:rsid w:val="00E661D8"/>
    <w:rsid w:val="00E67375"/>
    <w:rsid w:val="00E7144E"/>
    <w:rsid w:val="00E71D9E"/>
    <w:rsid w:val="00E7558B"/>
    <w:rsid w:val="00E7618C"/>
    <w:rsid w:val="00E8292D"/>
    <w:rsid w:val="00E83B91"/>
    <w:rsid w:val="00E86604"/>
    <w:rsid w:val="00E90E15"/>
    <w:rsid w:val="00E918F2"/>
    <w:rsid w:val="00E92E9A"/>
    <w:rsid w:val="00E959CD"/>
    <w:rsid w:val="00E95BBC"/>
    <w:rsid w:val="00EA20FB"/>
    <w:rsid w:val="00EA3C40"/>
    <w:rsid w:val="00EA73DE"/>
    <w:rsid w:val="00EA75A8"/>
    <w:rsid w:val="00EB0C09"/>
    <w:rsid w:val="00EB0C84"/>
    <w:rsid w:val="00EB15C6"/>
    <w:rsid w:val="00EB2324"/>
    <w:rsid w:val="00EB2C60"/>
    <w:rsid w:val="00EB3237"/>
    <w:rsid w:val="00EB60C8"/>
    <w:rsid w:val="00EB74D1"/>
    <w:rsid w:val="00EC079D"/>
    <w:rsid w:val="00EC1009"/>
    <w:rsid w:val="00EC399C"/>
    <w:rsid w:val="00EC4435"/>
    <w:rsid w:val="00EC4C22"/>
    <w:rsid w:val="00EC6BDC"/>
    <w:rsid w:val="00ED02E8"/>
    <w:rsid w:val="00ED17FB"/>
    <w:rsid w:val="00ED4918"/>
    <w:rsid w:val="00ED58CA"/>
    <w:rsid w:val="00EE17D0"/>
    <w:rsid w:val="00EE2FD3"/>
    <w:rsid w:val="00EE4A9C"/>
    <w:rsid w:val="00EE51DC"/>
    <w:rsid w:val="00EE5DF2"/>
    <w:rsid w:val="00EF0E72"/>
    <w:rsid w:val="00EF4753"/>
    <w:rsid w:val="00EF6C17"/>
    <w:rsid w:val="00F00654"/>
    <w:rsid w:val="00F0498A"/>
    <w:rsid w:val="00F04B36"/>
    <w:rsid w:val="00F07E29"/>
    <w:rsid w:val="00F11F78"/>
    <w:rsid w:val="00F129A3"/>
    <w:rsid w:val="00F12D81"/>
    <w:rsid w:val="00F131AD"/>
    <w:rsid w:val="00F13405"/>
    <w:rsid w:val="00F1349E"/>
    <w:rsid w:val="00F15071"/>
    <w:rsid w:val="00F15F8B"/>
    <w:rsid w:val="00F17A19"/>
    <w:rsid w:val="00F17AC0"/>
    <w:rsid w:val="00F20A3E"/>
    <w:rsid w:val="00F2187F"/>
    <w:rsid w:val="00F22707"/>
    <w:rsid w:val="00F2672B"/>
    <w:rsid w:val="00F26961"/>
    <w:rsid w:val="00F27DBD"/>
    <w:rsid w:val="00F30129"/>
    <w:rsid w:val="00F311D7"/>
    <w:rsid w:val="00F32DC0"/>
    <w:rsid w:val="00F32DD8"/>
    <w:rsid w:val="00F34391"/>
    <w:rsid w:val="00F36EA8"/>
    <w:rsid w:val="00F41497"/>
    <w:rsid w:val="00F42848"/>
    <w:rsid w:val="00F43ED7"/>
    <w:rsid w:val="00F47B1E"/>
    <w:rsid w:val="00F510D8"/>
    <w:rsid w:val="00F52DC6"/>
    <w:rsid w:val="00F52EC6"/>
    <w:rsid w:val="00F531B6"/>
    <w:rsid w:val="00F53F48"/>
    <w:rsid w:val="00F55784"/>
    <w:rsid w:val="00F578D8"/>
    <w:rsid w:val="00F57DEF"/>
    <w:rsid w:val="00F57ED9"/>
    <w:rsid w:val="00F605BE"/>
    <w:rsid w:val="00F62321"/>
    <w:rsid w:val="00F7123D"/>
    <w:rsid w:val="00F716AB"/>
    <w:rsid w:val="00F717E5"/>
    <w:rsid w:val="00F729C5"/>
    <w:rsid w:val="00F75FBF"/>
    <w:rsid w:val="00F763E9"/>
    <w:rsid w:val="00F80A48"/>
    <w:rsid w:val="00F816AD"/>
    <w:rsid w:val="00F820D7"/>
    <w:rsid w:val="00F82AE1"/>
    <w:rsid w:val="00F832C0"/>
    <w:rsid w:val="00F8784D"/>
    <w:rsid w:val="00F87C6C"/>
    <w:rsid w:val="00F917FB"/>
    <w:rsid w:val="00F9210E"/>
    <w:rsid w:val="00F96012"/>
    <w:rsid w:val="00F9666A"/>
    <w:rsid w:val="00FA1CC3"/>
    <w:rsid w:val="00FA4E6A"/>
    <w:rsid w:val="00FA6893"/>
    <w:rsid w:val="00FB0D5F"/>
    <w:rsid w:val="00FB145D"/>
    <w:rsid w:val="00FB1734"/>
    <w:rsid w:val="00FB1F75"/>
    <w:rsid w:val="00FB3C53"/>
    <w:rsid w:val="00FB3E82"/>
    <w:rsid w:val="00FB613F"/>
    <w:rsid w:val="00FB6B95"/>
    <w:rsid w:val="00FB75D2"/>
    <w:rsid w:val="00FB766F"/>
    <w:rsid w:val="00FC0515"/>
    <w:rsid w:val="00FC1EC8"/>
    <w:rsid w:val="00FC244E"/>
    <w:rsid w:val="00FC2552"/>
    <w:rsid w:val="00FC3252"/>
    <w:rsid w:val="00FC381A"/>
    <w:rsid w:val="00FC4AF6"/>
    <w:rsid w:val="00FC6F76"/>
    <w:rsid w:val="00FC7D96"/>
    <w:rsid w:val="00FD0A2A"/>
    <w:rsid w:val="00FD119E"/>
    <w:rsid w:val="00FD3714"/>
    <w:rsid w:val="00FD3ADC"/>
    <w:rsid w:val="00FD3C1B"/>
    <w:rsid w:val="00FD4204"/>
    <w:rsid w:val="00FD447F"/>
    <w:rsid w:val="00FD44B5"/>
    <w:rsid w:val="00FD5C77"/>
    <w:rsid w:val="00FD6093"/>
    <w:rsid w:val="00FD7C15"/>
    <w:rsid w:val="00FE0310"/>
    <w:rsid w:val="00FE19EF"/>
    <w:rsid w:val="00FE27AC"/>
    <w:rsid w:val="00FE302B"/>
    <w:rsid w:val="00FE36D6"/>
    <w:rsid w:val="00FE3762"/>
    <w:rsid w:val="00FE4DE7"/>
    <w:rsid w:val="00FE5019"/>
    <w:rsid w:val="00FE7800"/>
    <w:rsid w:val="00FF4C94"/>
    <w:rsid w:val="00FF4E57"/>
    <w:rsid w:val="00FF5C33"/>
    <w:rsid w:val="00FF667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883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overflowPunct w:val="0"/>
      <w:autoSpaceDE w:val="0"/>
      <w:autoSpaceDN w:val="0"/>
      <w:adjustRightInd w:val="0"/>
      <w:ind w:left="1080"/>
      <w:textAlignment w:val="baseline"/>
    </w:pPr>
    <w:rPr>
      <w:rFonts w:ascii="Arial" w:hAnsi="Arial"/>
      <w:spacing w:val="-5"/>
    </w:rPr>
  </w:style>
  <w:style w:type="paragraph" w:styleId="berschrift1">
    <w:name w:val="heading 1"/>
    <w:basedOn w:val="Basis-berschrift"/>
    <w:next w:val="Textkrper"/>
    <w:qFormat/>
    <w:pPr>
      <w:pBdr>
        <w:top w:val="single" w:sz="30" w:space="3" w:color="FFFFFF"/>
        <w:left w:val="single" w:sz="6" w:space="3" w:color="FFFFFF"/>
        <w:bottom w:val="single" w:sz="6" w:space="3" w:color="FFFFFF"/>
      </w:pBdr>
      <w:shd w:val="solid" w:color="auto" w:fill="auto"/>
      <w:spacing w:before="0" w:after="240" w:line="240" w:lineRule="atLeast"/>
      <w:ind w:left="120"/>
      <w:outlineLvl w:val="0"/>
    </w:pPr>
    <w:rPr>
      <w:rFonts w:ascii="Arial Black" w:hAnsi="Arial Black"/>
      <w:color w:val="FFFFFF"/>
      <w:spacing w:val="-10"/>
      <w:kern w:val="20"/>
      <w:position w:val="8"/>
      <w:sz w:val="24"/>
    </w:rPr>
  </w:style>
  <w:style w:type="paragraph" w:styleId="berschrift2">
    <w:name w:val="heading 2"/>
    <w:basedOn w:val="Basis-berschrift"/>
    <w:next w:val="Textkrper"/>
    <w:qFormat/>
    <w:pPr>
      <w:spacing w:before="0" w:after="240" w:line="240" w:lineRule="atLeast"/>
      <w:ind w:left="0"/>
      <w:outlineLvl w:val="1"/>
    </w:pPr>
    <w:rPr>
      <w:rFonts w:ascii="Arial Black" w:hAnsi="Arial Black"/>
      <w:spacing w:val="-15"/>
    </w:rPr>
  </w:style>
  <w:style w:type="paragraph" w:styleId="berschrift3">
    <w:name w:val="heading 3"/>
    <w:basedOn w:val="Basis-berschrift"/>
    <w:next w:val="Textkrper"/>
    <w:qFormat/>
    <w:pPr>
      <w:spacing w:before="0" w:after="240" w:line="240" w:lineRule="atLeast"/>
      <w:outlineLvl w:val="2"/>
    </w:pPr>
    <w:rPr>
      <w:rFonts w:ascii="Arial Black" w:hAnsi="Arial Black"/>
      <w:spacing w:val="-10"/>
      <w:sz w:val="20"/>
    </w:rPr>
  </w:style>
  <w:style w:type="paragraph" w:styleId="berschrift4">
    <w:name w:val="heading 4"/>
    <w:basedOn w:val="Basis-berschrift"/>
    <w:next w:val="Textkrper"/>
    <w:qFormat/>
    <w:pPr>
      <w:spacing w:before="0" w:after="240" w:line="240" w:lineRule="atLeast"/>
      <w:outlineLvl w:val="3"/>
    </w:pPr>
  </w:style>
  <w:style w:type="paragraph" w:styleId="berschrift5">
    <w:name w:val="heading 5"/>
    <w:basedOn w:val="Basis-berschrift"/>
    <w:next w:val="Textkrper"/>
    <w:qFormat/>
    <w:pPr>
      <w:spacing w:before="0" w:line="240" w:lineRule="atLeast"/>
      <w:ind w:left="1440"/>
      <w:outlineLvl w:val="4"/>
    </w:pPr>
    <w:rPr>
      <w:sz w:val="20"/>
    </w:rPr>
  </w:style>
  <w:style w:type="paragraph" w:styleId="berschrift6">
    <w:name w:val="heading 6"/>
    <w:basedOn w:val="Basis-berschrift"/>
    <w:next w:val="Textkrper"/>
    <w:qFormat/>
    <w:pPr>
      <w:ind w:left="1440"/>
      <w:outlineLvl w:val="5"/>
    </w:pPr>
    <w:rPr>
      <w:i/>
      <w:sz w:val="20"/>
    </w:rPr>
  </w:style>
  <w:style w:type="paragraph" w:styleId="berschrift7">
    <w:name w:val="heading 7"/>
    <w:basedOn w:val="Basis-berschrift"/>
    <w:next w:val="Textkrper"/>
    <w:qFormat/>
    <w:pPr>
      <w:outlineLvl w:val="6"/>
    </w:pPr>
    <w:rPr>
      <w:sz w:val="20"/>
    </w:rPr>
  </w:style>
  <w:style w:type="paragraph" w:styleId="berschrift8">
    <w:name w:val="heading 8"/>
    <w:basedOn w:val="Basis-berschrift"/>
    <w:next w:val="Textkrper"/>
    <w:qFormat/>
    <w:pPr>
      <w:outlineLvl w:val="7"/>
    </w:pPr>
    <w:rPr>
      <w:i/>
      <w:sz w:val="18"/>
    </w:rPr>
  </w:style>
  <w:style w:type="paragraph" w:styleId="berschrift9">
    <w:name w:val="heading 9"/>
    <w:basedOn w:val="Basis-berschrift"/>
    <w:next w:val="Textkrper"/>
    <w:qFormat/>
    <w:pPr>
      <w:outlineLvl w:val="8"/>
    </w:pPr>
    <w:rPr>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asis-berschrift">
    <w:name w:val="Basis-Überschrift"/>
    <w:basedOn w:val="Standard"/>
    <w:next w:val="Textkrper"/>
    <w:pPr>
      <w:keepNext/>
      <w:keepLines/>
      <w:spacing w:before="140" w:line="220" w:lineRule="atLeast"/>
    </w:pPr>
    <w:rPr>
      <w:spacing w:val="-4"/>
      <w:kern w:val="28"/>
      <w:sz w:val="22"/>
    </w:rPr>
  </w:style>
  <w:style w:type="paragraph" w:styleId="Textkrper">
    <w:name w:val="Body Text"/>
    <w:basedOn w:val="Standard"/>
    <w:semiHidden/>
    <w:pPr>
      <w:spacing w:after="240" w:line="240" w:lineRule="atLeast"/>
      <w:jc w:val="both"/>
    </w:pPr>
  </w:style>
  <w:style w:type="paragraph" w:customStyle="1" w:styleId="Basis-Fuzeile">
    <w:name w:val="Basis-Fußzeile"/>
    <w:basedOn w:val="Standard"/>
    <w:pPr>
      <w:keepLines/>
      <w:spacing w:line="200" w:lineRule="atLeast"/>
    </w:pPr>
    <w:rPr>
      <w:sz w:val="16"/>
    </w:rPr>
  </w:style>
  <w:style w:type="paragraph" w:styleId="Umschlagabsenderadresse">
    <w:name w:val="envelope return"/>
    <w:basedOn w:val="Standard"/>
    <w:semiHidden/>
  </w:style>
  <w:style w:type="paragraph" w:customStyle="1" w:styleId="Blockzitat">
    <w:name w:val="Blockzitat"/>
    <w:basedOn w:val="Standard"/>
    <w:pPr>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jc w:val="both"/>
    </w:pPr>
    <w:rPr>
      <w:rFonts w:ascii="Arial Narrow" w:hAnsi="Arial Narrow"/>
      <w:spacing w:val="0"/>
    </w:rPr>
  </w:style>
  <w:style w:type="paragraph" w:customStyle="1" w:styleId="Textkrperzusammenhalten">
    <w:name w:val="Textkörper zusammenhalten"/>
    <w:basedOn w:val="Textkrper"/>
    <w:pPr>
      <w:keepNext/>
    </w:pPr>
  </w:style>
  <w:style w:type="paragraph" w:styleId="Beschriftung">
    <w:name w:val="caption"/>
    <w:basedOn w:val="Grafik"/>
    <w:next w:val="Textkrper"/>
    <w:qFormat/>
    <w:pPr>
      <w:spacing w:before="60" w:after="240" w:line="220" w:lineRule="atLeast"/>
      <w:ind w:left="1920" w:hanging="120"/>
    </w:pPr>
    <w:rPr>
      <w:rFonts w:ascii="Arial Narrow" w:hAnsi="Arial Narrow"/>
      <w:spacing w:val="0"/>
      <w:sz w:val="18"/>
    </w:rPr>
  </w:style>
  <w:style w:type="paragraph" w:customStyle="1" w:styleId="Grafik">
    <w:name w:val="Grafik"/>
    <w:basedOn w:val="Standard"/>
    <w:next w:val="Beschriftung"/>
    <w:pPr>
      <w:keepNext/>
    </w:pPr>
  </w:style>
  <w:style w:type="paragraph" w:customStyle="1" w:styleId="Dokumentbeschriftung">
    <w:name w:val="Dokumentbeschriftung"/>
    <w:basedOn w:val="berschriftTitelseite"/>
  </w:style>
  <w:style w:type="paragraph" w:customStyle="1" w:styleId="berschriftTitelseite">
    <w:name w:val="Überschrift Titelseite"/>
    <w:basedOn w:val="Basis-berschrift"/>
    <w:next w:val="UnterberschriftTitelseite"/>
    <w:pPr>
      <w:pBdr>
        <w:top w:val="single" w:sz="30" w:space="31" w:color="auto"/>
      </w:pBdr>
      <w:tabs>
        <w:tab w:val="left" w:pos="0"/>
      </w:tabs>
      <w:spacing w:before="240" w:after="500" w:line="640" w:lineRule="exact"/>
      <w:ind w:left="-840" w:right="-840"/>
    </w:pPr>
    <w:rPr>
      <w:rFonts w:ascii="Arial Black" w:hAnsi="Arial Black"/>
      <w:b/>
      <w:spacing w:val="-48"/>
      <w:sz w:val="64"/>
    </w:rPr>
  </w:style>
  <w:style w:type="paragraph" w:customStyle="1" w:styleId="UnterberschriftTitelseite">
    <w:name w:val="Unterüberschrift Titelseite"/>
    <w:basedOn w:val="berschriftTitelseite"/>
    <w:next w:val="Textkrper"/>
    <w:pPr>
      <w:pBdr>
        <w:top w:val="single" w:sz="6" w:space="24" w:color="auto"/>
      </w:pBdr>
      <w:tabs>
        <w:tab w:val="clear" w:pos="0"/>
      </w:tabs>
      <w:spacing w:before="0" w:after="0" w:line="480" w:lineRule="atLeast"/>
      <w:ind w:left="0" w:right="0"/>
    </w:pPr>
    <w:rPr>
      <w:rFonts w:ascii="Arial" w:hAnsi="Arial"/>
      <w:b w:val="0"/>
      <w:spacing w:val="-30"/>
      <w:sz w:val="48"/>
    </w:rPr>
  </w:style>
  <w:style w:type="character" w:styleId="Endnotenzeichen">
    <w:name w:val="endnote reference"/>
    <w:semiHidden/>
    <w:rPr>
      <w:noProof w:val="0"/>
      <w:vertAlign w:val="superscript"/>
      <w:lang w:val="de-DE"/>
    </w:rPr>
  </w:style>
  <w:style w:type="paragraph" w:styleId="Endnotentext">
    <w:name w:val="endnote text"/>
    <w:basedOn w:val="Basis-Fuzeile"/>
    <w:semiHidden/>
  </w:style>
  <w:style w:type="paragraph" w:styleId="Fuzeile">
    <w:name w:val="footer"/>
    <w:basedOn w:val="Basis-Kopfzeile"/>
    <w:semiHidden/>
  </w:style>
  <w:style w:type="paragraph" w:customStyle="1" w:styleId="Basis-Kopfzeile">
    <w:name w:val="Basis-Kopfzeile"/>
    <w:basedOn w:val="Standard"/>
    <w:pPr>
      <w:keepLines/>
      <w:tabs>
        <w:tab w:val="center" w:pos="4536"/>
        <w:tab w:val="right" w:pos="9072"/>
      </w:tabs>
      <w:spacing w:line="190" w:lineRule="atLeast"/>
      <w:ind w:left="0"/>
    </w:pPr>
    <w:rPr>
      <w:caps/>
      <w:spacing w:val="0"/>
      <w:sz w:val="15"/>
    </w:rPr>
  </w:style>
  <w:style w:type="character" w:styleId="Funotenzeichen">
    <w:name w:val="footnote reference"/>
    <w:semiHidden/>
    <w:rPr>
      <w:noProof w:val="0"/>
      <w:vertAlign w:val="superscript"/>
      <w:lang w:val="de-DE"/>
    </w:rPr>
  </w:style>
  <w:style w:type="paragraph" w:styleId="Funotentext">
    <w:name w:val="footnote text"/>
    <w:basedOn w:val="Basis-Fuzeile"/>
    <w:semiHidden/>
  </w:style>
  <w:style w:type="paragraph" w:styleId="Kopfzeile">
    <w:name w:val="header"/>
    <w:basedOn w:val="Basis-Kopfzeile"/>
    <w:semiHidden/>
  </w:style>
  <w:style w:type="paragraph" w:styleId="Index1">
    <w:name w:val="index 1"/>
    <w:basedOn w:val="Basis-Index"/>
    <w:semiHidden/>
  </w:style>
  <w:style w:type="paragraph" w:customStyle="1" w:styleId="Basis-Index">
    <w:name w:val="Basis-Index"/>
    <w:basedOn w:val="Standard"/>
    <w:pPr>
      <w:spacing w:line="240" w:lineRule="atLeast"/>
      <w:ind w:left="360" w:hanging="360"/>
    </w:pPr>
    <w:rPr>
      <w:sz w:val="18"/>
    </w:rPr>
  </w:style>
  <w:style w:type="paragraph" w:styleId="Index2">
    <w:name w:val="index 2"/>
    <w:basedOn w:val="Basis-Index"/>
    <w:semiHidden/>
    <w:pPr>
      <w:spacing w:line="240" w:lineRule="auto"/>
      <w:ind w:left="720"/>
    </w:pPr>
  </w:style>
  <w:style w:type="paragraph" w:styleId="Index3">
    <w:name w:val="index 3"/>
    <w:basedOn w:val="Basis-Index"/>
    <w:semiHidden/>
    <w:pPr>
      <w:spacing w:line="240" w:lineRule="auto"/>
      <w:ind w:left="1080"/>
    </w:pPr>
  </w:style>
  <w:style w:type="paragraph" w:styleId="Index4">
    <w:name w:val="index 4"/>
    <w:basedOn w:val="Basis-Index"/>
    <w:semiHidden/>
    <w:pPr>
      <w:spacing w:line="240" w:lineRule="auto"/>
      <w:ind w:left="1440"/>
    </w:pPr>
  </w:style>
  <w:style w:type="paragraph" w:styleId="Index5">
    <w:name w:val="index 5"/>
    <w:basedOn w:val="Basis-Index"/>
    <w:semiHidden/>
    <w:pPr>
      <w:spacing w:line="240" w:lineRule="auto"/>
      <w:ind w:left="1800"/>
    </w:pPr>
  </w:style>
  <w:style w:type="paragraph" w:styleId="Indexberschrift">
    <w:name w:val="index heading"/>
    <w:basedOn w:val="Basis-berschrift"/>
    <w:next w:val="Index1"/>
    <w:semiHidden/>
    <w:pPr>
      <w:keepLines w:val="0"/>
      <w:spacing w:before="0" w:line="480" w:lineRule="atLeast"/>
      <w:ind w:left="0"/>
    </w:pPr>
    <w:rPr>
      <w:rFonts w:ascii="Arial Black" w:hAnsi="Arial Black"/>
      <w:spacing w:val="-5"/>
      <w:kern w:val="0"/>
      <w:sz w:val="24"/>
    </w:rPr>
  </w:style>
  <w:style w:type="paragraph" w:customStyle="1" w:styleId="berschriftAbschnitt">
    <w:name w:val="Überschrift Abschnitt"/>
    <w:basedOn w:val="berschrift1"/>
    <w:pPr>
      <w:outlineLvl w:val="9"/>
    </w:pPr>
  </w:style>
  <w:style w:type="character" w:customStyle="1" w:styleId="Einleitung">
    <w:name w:val="Einleitung"/>
    <w:rPr>
      <w:rFonts w:ascii="Arial Black" w:hAnsi="Arial Black"/>
      <w:noProof w:val="0"/>
      <w:spacing w:val="-4"/>
      <w:sz w:val="18"/>
      <w:lang w:val="de-DE"/>
    </w:rPr>
  </w:style>
  <w:style w:type="character" w:styleId="Zeilennummer">
    <w:name w:val="line number"/>
    <w:semiHidden/>
    <w:rPr>
      <w:noProof w:val="0"/>
      <w:sz w:val="18"/>
      <w:lang w:val="de-DE"/>
    </w:rPr>
  </w:style>
  <w:style w:type="paragraph" w:styleId="Liste">
    <w:name w:val="List"/>
    <w:basedOn w:val="Textkrper"/>
    <w:semiHidden/>
    <w:pPr>
      <w:ind w:left="1440" w:hanging="360"/>
    </w:pPr>
  </w:style>
  <w:style w:type="paragraph" w:styleId="Aufzhlungszeichen">
    <w:name w:val="List Bullet"/>
    <w:basedOn w:val="Liste"/>
    <w:semiHidden/>
  </w:style>
  <w:style w:type="paragraph" w:styleId="Listennummer">
    <w:name w:val="List Number"/>
    <w:basedOn w:val="Liste"/>
    <w:semiHidden/>
    <w:pPr>
      <w:ind w:left="1080" w:firstLine="0"/>
    </w:pPr>
  </w:style>
  <w:style w:type="paragraph" w:styleId="Makrotext">
    <w:name w:val="macro"/>
    <w:basedOn w:val="Standard"/>
    <w:semiHidden/>
    <w:rPr>
      <w:rFonts w:ascii="Courier New" w:hAnsi="Courier New"/>
    </w:rPr>
  </w:style>
  <w:style w:type="character" w:styleId="Seitenzahl">
    <w:name w:val="page number"/>
    <w:semiHidden/>
    <w:rPr>
      <w:rFonts w:ascii="Arial Black" w:hAnsi="Arial Black"/>
      <w:noProof w:val="0"/>
      <w:spacing w:val="-10"/>
      <w:sz w:val="18"/>
      <w:lang w:val="de-DE"/>
    </w:rPr>
  </w:style>
  <w:style w:type="character" w:customStyle="1" w:styleId="Hochgestellt">
    <w:name w:val="Hochgestellt"/>
    <w:rPr>
      <w:b/>
      <w:noProof w:val="0"/>
      <w:vertAlign w:val="superscript"/>
      <w:lang w:val="de-DE"/>
    </w:rPr>
  </w:style>
  <w:style w:type="paragraph" w:customStyle="1" w:styleId="Basis-Inhaltsverzeichnis">
    <w:name w:val="Basis-Inhaltsverzeichnis"/>
    <w:basedOn w:val="Standard"/>
    <w:pPr>
      <w:tabs>
        <w:tab w:val="right" w:leader="dot" w:pos="6480"/>
      </w:tabs>
      <w:spacing w:after="240" w:line="240" w:lineRule="atLeast"/>
      <w:ind w:left="0"/>
    </w:pPr>
  </w:style>
  <w:style w:type="paragraph" w:styleId="Abbildungsverzeichnis">
    <w:name w:val="table of figures"/>
    <w:basedOn w:val="Basis-Inhaltsverzeichnis"/>
    <w:semiHidden/>
    <w:pPr>
      <w:ind w:left="1440" w:hanging="360"/>
    </w:pPr>
  </w:style>
  <w:style w:type="paragraph" w:styleId="Verzeichnis1">
    <w:name w:val="toc 1"/>
    <w:basedOn w:val="Basis-Inhaltsverzeichnis"/>
    <w:semiHidden/>
    <w:rPr>
      <w:spacing w:val="-4"/>
    </w:rPr>
  </w:style>
  <w:style w:type="paragraph" w:styleId="Verzeichnis2">
    <w:name w:val="toc 2"/>
    <w:basedOn w:val="Basis-Inhaltsverzeichnis"/>
    <w:semiHidden/>
    <w:pPr>
      <w:ind w:left="360"/>
    </w:pPr>
  </w:style>
  <w:style w:type="paragraph" w:styleId="Verzeichnis3">
    <w:name w:val="toc 3"/>
    <w:basedOn w:val="Basis-Inhaltsverzeichnis"/>
    <w:semiHidden/>
    <w:pPr>
      <w:ind w:left="360"/>
    </w:pPr>
  </w:style>
  <w:style w:type="paragraph" w:styleId="Verzeichnis4">
    <w:name w:val="toc 4"/>
    <w:basedOn w:val="Basis-Inhaltsverzeichnis"/>
    <w:semiHidden/>
    <w:pPr>
      <w:ind w:left="360"/>
    </w:pPr>
  </w:style>
  <w:style w:type="paragraph" w:styleId="Verzeichnis5">
    <w:name w:val="toc 5"/>
    <w:basedOn w:val="Basis-Inhaltsverzeichnis"/>
    <w:semiHidden/>
    <w:pPr>
      <w:ind w:left="360"/>
    </w:pPr>
  </w:style>
  <w:style w:type="paragraph" w:customStyle="1" w:styleId="Abschnittsbeschriftung">
    <w:name w:val="Abschnittsbeschriftung"/>
    <w:basedOn w:val="Basis-berschrift"/>
    <w:next w:val="Textkrper"/>
    <w:pPr>
      <w:pBdr>
        <w:bottom w:val="single" w:sz="6" w:space="2" w:color="auto"/>
      </w:pBdr>
      <w:spacing w:before="360" w:after="960"/>
      <w:ind w:left="0"/>
    </w:pPr>
    <w:rPr>
      <w:rFonts w:ascii="Arial Black" w:hAnsi="Arial Black"/>
      <w:spacing w:val="-35"/>
      <w:sz w:val="54"/>
    </w:rPr>
  </w:style>
  <w:style w:type="paragraph" w:customStyle="1" w:styleId="FuzeileErste">
    <w:name w:val="Fußzeile Erste"/>
    <w:basedOn w:val="Fuzeile"/>
    <w:pPr>
      <w:pBdr>
        <w:top w:val="single" w:sz="6" w:space="2" w:color="auto"/>
      </w:pBdr>
      <w:spacing w:before="600"/>
    </w:pPr>
  </w:style>
  <w:style w:type="paragraph" w:customStyle="1" w:styleId="Fuzeilegerade">
    <w:name w:val="Fußzeile gerade"/>
    <w:basedOn w:val="Fuzeile"/>
    <w:pPr>
      <w:pBdr>
        <w:top w:val="single" w:sz="6" w:space="2" w:color="auto"/>
      </w:pBdr>
      <w:spacing w:before="600"/>
    </w:pPr>
  </w:style>
  <w:style w:type="paragraph" w:customStyle="1" w:styleId="Fuzeileungerade">
    <w:name w:val="Fußzeile ungerade"/>
    <w:basedOn w:val="Fuzeile"/>
    <w:pPr>
      <w:pBdr>
        <w:top w:val="single" w:sz="6" w:space="2" w:color="auto"/>
      </w:pBdr>
      <w:spacing w:before="600"/>
    </w:pPr>
  </w:style>
  <w:style w:type="paragraph" w:customStyle="1" w:styleId="KopfzeileErste">
    <w:name w:val="Kopfzeile Erste"/>
    <w:basedOn w:val="Kopfzeile"/>
    <w:pPr>
      <w:pBdr>
        <w:top w:val="single" w:sz="6" w:space="2" w:color="auto"/>
      </w:pBdr>
      <w:jc w:val="right"/>
    </w:pPr>
  </w:style>
  <w:style w:type="paragraph" w:customStyle="1" w:styleId="Kopfzeilegerade">
    <w:name w:val="Kopfzeile gerade"/>
    <w:basedOn w:val="Kopfzeile"/>
    <w:pPr>
      <w:pBdr>
        <w:bottom w:val="single" w:sz="6" w:space="1" w:color="auto"/>
      </w:pBdr>
      <w:spacing w:after="600"/>
    </w:pPr>
  </w:style>
  <w:style w:type="paragraph" w:customStyle="1" w:styleId="Kopfzeileungerade">
    <w:name w:val="Kopfzeile ungerade"/>
    <w:basedOn w:val="Kopfzeile"/>
    <w:pPr>
      <w:pBdr>
        <w:bottom w:val="single" w:sz="6" w:space="1" w:color="auto"/>
      </w:pBdr>
      <w:spacing w:after="600"/>
    </w:pPr>
  </w:style>
  <w:style w:type="paragraph" w:customStyle="1" w:styleId="Kapitelbezeichnung">
    <w:name w:val="Kapitelbezeichnung"/>
    <w:basedOn w:val="Kapitelbeschriftung"/>
    <w:pPr>
      <w:framePr w:wrap="auto"/>
    </w:pPr>
  </w:style>
  <w:style w:type="paragraph" w:customStyle="1" w:styleId="Kapitelbeschriftung">
    <w:name w:val="Kapitel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rPr>
  </w:style>
  <w:style w:type="paragraph" w:customStyle="1" w:styleId="Kapitelberschrift">
    <w:name w:val="Kapitelüberschrift"/>
    <w:basedOn w:val="Abschnittstitel"/>
    <w:pPr>
      <w:framePr w:wrap="auto"/>
    </w:pPr>
  </w:style>
  <w:style w:type="paragraph" w:customStyle="1" w:styleId="Abschnittstitel">
    <w:name w:val="Abschnittstitel"/>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olor w:val="FFFFFF"/>
      <w:spacing w:val="-40"/>
      <w:position w:val="-16"/>
      <w:sz w:val="84"/>
    </w:rPr>
  </w:style>
  <w:style w:type="paragraph" w:customStyle="1" w:styleId="Kapitelunterberschrift">
    <w:name w:val="Kapitelunterüberschrift"/>
    <w:basedOn w:val="Untertitel"/>
  </w:style>
  <w:style w:type="paragraph" w:styleId="Untertitel">
    <w:name w:val="Subtitle"/>
    <w:basedOn w:val="Titel"/>
    <w:next w:val="Textkrper"/>
    <w:qFormat/>
    <w:pPr>
      <w:pBdr>
        <w:top w:val="none" w:sz="0" w:space="0" w:color="auto"/>
      </w:pBdr>
      <w:spacing w:before="60" w:after="120" w:line="340" w:lineRule="atLeast"/>
    </w:pPr>
    <w:rPr>
      <w:rFonts w:ascii="Arial" w:hAnsi="Arial"/>
      <w:spacing w:val="-16"/>
      <w:sz w:val="32"/>
    </w:rPr>
  </w:style>
  <w:style w:type="paragraph" w:styleId="Titel">
    <w:name w:val="Title"/>
    <w:basedOn w:val="Basis-berschrift"/>
    <w:next w:val="Untertitel"/>
    <w:qFormat/>
    <w:pPr>
      <w:pBdr>
        <w:top w:val="single" w:sz="6" w:space="16" w:color="auto"/>
      </w:pBdr>
      <w:spacing w:before="220" w:after="60" w:line="320" w:lineRule="atLeast"/>
      <w:ind w:left="0"/>
    </w:pPr>
    <w:rPr>
      <w:rFonts w:ascii="Arial Black" w:hAnsi="Arial Black"/>
      <w:spacing w:val="-30"/>
      <w:sz w:val="40"/>
    </w:rPr>
  </w:style>
  <w:style w:type="paragraph" w:customStyle="1" w:styleId="Textkrper21">
    <w:name w:val="Textkörper 21"/>
    <w:basedOn w:val="Textkrper"/>
    <w:pPr>
      <w:ind w:left="1440"/>
    </w:pPr>
  </w:style>
  <w:style w:type="paragraph" w:styleId="Listennummer5">
    <w:name w:val="List Number 5"/>
    <w:basedOn w:val="Listennummer"/>
    <w:semiHidden/>
    <w:pPr>
      <w:ind w:left="3240"/>
    </w:pPr>
  </w:style>
  <w:style w:type="paragraph" w:styleId="Listennummer4">
    <w:name w:val="List Number 4"/>
    <w:basedOn w:val="Listennummer"/>
    <w:semiHidden/>
    <w:pPr>
      <w:ind w:left="2880"/>
    </w:pPr>
  </w:style>
  <w:style w:type="paragraph" w:styleId="Listennummer3">
    <w:name w:val="List Number 3"/>
    <w:basedOn w:val="Listennummer"/>
    <w:semiHidden/>
    <w:pPr>
      <w:ind w:left="2520"/>
    </w:pPr>
  </w:style>
  <w:style w:type="paragraph" w:styleId="Aufzhlungszeichen5">
    <w:name w:val="List Bullet 5"/>
    <w:basedOn w:val="Aufzhlungszeichen"/>
    <w:semiHidden/>
    <w:pPr>
      <w:ind w:left="3240"/>
    </w:pPr>
  </w:style>
  <w:style w:type="paragraph" w:styleId="Aufzhlungszeichen4">
    <w:name w:val="List Bullet 4"/>
    <w:basedOn w:val="Aufzhlungszeichen"/>
    <w:semiHidden/>
    <w:pPr>
      <w:ind w:left="2880"/>
    </w:pPr>
  </w:style>
  <w:style w:type="paragraph" w:styleId="Aufzhlungszeichen3">
    <w:name w:val="List Bullet 3"/>
    <w:basedOn w:val="Aufzhlungszeichen"/>
    <w:semiHidden/>
    <w:pPr>
      <w:ind w:left="2520"/>
    </w:pPr>
  </w:style>
  <w:style w:type="paragraph" w:styleId="Aufzhlungszeichen2">
    <w:name w:val="List Bullet 2"/>
    <w:basedOn w:val="Aufzhlungszeichen"/>
    <w:semiHidden/>
    <w:pPr>
      <w:ind w:left="2160"/>
    </w:pPr>
  </w:style>
  <w:style w:type="paragraph" w:styleId="Liste5">
    <w:name w:val="List 5"/>
    <w:basedOn w:val="Liste"/>
    <w:semiHidden/>
    <w:pPr>
      <w:ind w:left="2880"/>
    </w:pPr>
  </w:style>
  <w:style w:type="paragraph" w:styleId="Liste4">
    <w:name w:val="List 4"/>
    <w:basedOn w:val="Liste"/>
    <w:semiHidden/>
    <w:pPr>
      <w:ind w:left="2520"/>
    </w:pPr>
  </w:style>
  <w:style w:type="paragraph" w:styleId="Liste3">
    <w:name w:val="List 3"/>
    <w:basedOn w:val="Liste"/>
    <w:semiHidden/>
    <w:pPr>
      <w:ind w:left="2160"/>
    </w:pPr>
  </w:style>
  <w:style w:type="paragraph" w:styleId="Liste2">
    <w:name w:val="List 2"/>
    <w:basedOn w:val="Liste"/>
    <w:semiHidden/>
    <w:pPr>
      <w:ind w:left="1800"/>
    </w:pPr>
  </w:style>
  <w:style w:type="character" w:customStyle="1" w:styleId="Herausstellen">
    <w:name w:val="Herausstellen"/>
    <w:rPr>
      <w:rFonts w:ascii="Arial Black" w:hAnsi="Arial Black"/>
      <w:noProof w:val="0"/>
      <w:spacing w:val="-4"/>
      <w:sz w:val="18"/>
      <w:lang w:val="de-DE"/>
    </w:rPr>
  </w:style>
  <w:style w:type="character" w:styleId="Kommentarzeichen">
    <w:name w:val="annotation reference"/>
    <w:semiHidden/>
    <w:rPr>
      <w:rFonts w:ascii="Arial" w:hAnsi="Arial"/>
      <w:noProof w:val="0"/>
      <w:sz w:val="16"/>
      <w:lang w:val="de-DE"/>
    </w:rPr>
  </w:style>
  <w:style w:type="paragraph" w:styleId="Kommentartext">
    <w:name w:val="annotation text"/>
    <w:basedOn w:val="Basis-Fuzeile"/>
    <w:semiHidden/>
  </w:style>
  <w:style w:type="paragraph" w:styleId="Listennummer2">
    <w:name w:val="List Number 2"/>
    <w:basedOn w:val="Listennummer"/>
    <w:semiHidden/>
    <w:pPr>
      <w:ind w:left="2160"/>
    </w:pPr>
  </w:style>
  <w:style w:type="paragraph" w:styleId="Listenfortsetzung">
    <w:name w:val="List Continue"/>
    <w:basedOn w:val="Liste"/>
    <w:semiHidden/>
    <w:pPr>
      <w:ind w:firstLine="0"/>
    </w:pPr>
  </w:style>
  <w:style w:type="paragraph" w:styleId="Listenfortsetzung2">
    <w:name w:val="List Continue 2"/>
    <w:basedOn w:val="Listenfortsetzung"/>
    <w:semiHidden/>
    <w:pPr>
      <w:ind w:left="2160"/>
    </w:pPr>
  </w:style>
  <w:style w:type="paragraph" w:styleId="Listenfortsetzung3">
    <w:name w:val="List Continue 3"/>
    <w:basedOn w:val="Listenfortsetzung"/>
    <w:semiHidden/>
    <w:pPr>
      <w:ind w:left="2520"/>
    </w:pPr>
  </w:style>
  <w:style w:type="paragraph" w:styleId="Listenfortsetzung4">
    <w:name w:val="List Continue 4"/>
    <w:basedOn w:val="Listenfortsetzung"/>
    <w:semiHidden/>
    <w:pPr>
      <w:ind w:left="2880"/>
    </w:pPr>
  </w:style>
  <w:style w:type="paragraph" w:styleId="Listenfortsetzung5">
    <w:name w:val="List Continue 5"/>
    <w:basedOn w:val="Listenfortsetzung"/>
    <w:semiHidden/>
    <w:pPr>
      <w:ind w:left="3240"/>
    </w:pPr>
  </w:style>
  <w:style w:type="paragraph" w:styleId="Standardeinzug">
    <w:name w:val="Normal Indent"/>
    <w:basedOn w:val="Standard"/>
    <w:semiHidden/>
    <w:pPr>
      <w:ind w:left="1440"/>
    </w:pPr>
  </w:style>
  <w:style w:type="paragraph" w:customStyle="1" w:styleId="Absender">
    <w:name w:val="Absender"/>
    <w:basedOn w:val="Standard"/>
    <w:pPr>
      <w:keepLines/>
      <w:framePr w:w="5160" w:h="840" w:wrap="notBeside" w:vAnchor="page" w:hAnchor="page" w:x="6121" w:y="915" w:anchorLock="1"/>
      <w:tabs>
        <w:tab w:val="left" w:pos="2160"/>
      </w:tabs>
      <w:spacing w:line="160" w:lineRule="atLeast"/>
      <w:ind w:left="0"/>
    </w:pPr>
    <w:rPr>
      <w:spacing w:val="0"/>
      <w:sz w:val="14"/>
    </w:rPr>
  </w:style>
  <w:style w:type="character" w:customStyle="1" w:styleId="Slogan">
    <w:name w:val="Slogan"/>
    <w:rPr>
      <w:i/>
      <w:noProof w:val="0"/>
      <w:spacing w:val="-6"/>
      <w:sz w:val="24"/>
      <w:lang w:val="de-DE"/>
    </w:rPr>
  </w:style>
  <w:style w:type="paragraph" w:customStyle="1" w:styleId="Firmenname">
    <w:name w:val="Firmenname"/>
    <w:basedOn w:val="Standard"/>
    <w:pPr>
      <w:keepNext/>
      <w:keepLines/>
      <w:framePr w:w="4080" w:h="840" w:hSpace="180" w:wrap="notBeside" w:vAnchor="page" w:hAnchor="margin" w:y="913" w:anchorLock="1"/>
      <w:spacing w:line="220" w:lineRule="atLeast"/>
      <w:ind w:left="0"/>
    </w:pPr>
    <w:rPr>
      <w:rFonts w:ascii="Arial Black" w:hAnsi="Arial Black"/>
      <w:spacing w:val="-25"/>
      <w:kern w:val="28"/>
      <w:sz w:val="32"/>
    </w:rPr>
  </w:style>
  <w:style w:type="paragraph" w:customStyle="1" w:styleId="Abschnittsuntertitel">
    <w:name w:val="Abschnittsuntertitel"/>
    <w:basedOn w:val="Standard"/>
    <w:next w:val="Textkrper"/>
    <w:pPr>
      <w:keepNext/>
      <w:spacing w:before="360" w:after="120"/>
    </w:pPr>
    <w:rPr>
      <w:i/>
      <w:kern w:val="28"/>
      <w:sz w:val="26"/>
    </w:rPr>
  </w:style>
  <w:style w:type="paragraph" w:styleId="Rechtsgrundlagenverzeichnis">
    <w:name w:val="table of authorities"/>
    <w:basedOn w:val="Standard"/>
    <w:semiHidden/>
    <w:pPr>
      <w:tabs>
        <w:tab w:val="right" w:leader="dot" w:pos="7560"/>
      </w:tabs>
      <w:ind w:left="1440" w:hanging="360"/>
    </w:pPr>
  </w:style>
  <w:style w:type="paragraph" w:styleId="RGV-berschrift">
    <w:name w:val="toa heading"/>
    <w:basedOn w:val="Standard"/>
    <w:next w:val="Rechtsgrundlagenverzeichnis"/>
    <w:semiHidden/>
    <w:pPr>
      <w:keepNext/>
      <w:spacing w:line="480" w:lineRule="atLeast"/>
    </w:pPr>
    <w:rPr>
      <w:rFonts w:ascii="Arial Black" w:hAnsi="Arial Black"/>
      <w:b/>
      <w:spacing w:val="-10"/>
      <w:kern w:val="28"/>
    </w:rPr>
  </w:style>
  <w:style w:type="paragraph" w:styleId="Gruformel">
    <w:name w:val="Closing"/>
    <w:basedOn w:val="Standard"/>
    <w:semiHidden/>
    <w:pPr>
      <w:ind w:left="4252"/>
    </w:pPr>
  </w:style>
  <w:style w:type="paragraph" w:styleId="Index6">
    <w:name w:val="index 6"/>
    <w:basedOn w:val="Standard"/>
    <w:next w:val="Standard"/>
    <w:semiHidden/>
    <w:pPr>
      <w:tabs>
        <w:tab w:val="right" w:leader="dot" w:pos="9072"/>
      </w:tabs>
      <w:ind w:left="1200" w:hanging="200"/>
    </w:pPr>
  </w:style>
  <w:style w:type="paragraph" w:styleId="Index7">
    <w:name w:val="index 7"/>
    <w:basedOn w:val="Standard"/>
    <w:next w:val="Standard"/>
    <w:semiHidden/>
    <w:pPr>
      <w:tabs>
        <w:tab w:val="right" w:leader="dot" w:pos="9072"/>
      </w:tabs>
      <w:ind w:left="1400" w:hanging="200"/>
    </w:pPr>
  </w:style>
  <w:style w:type="paragraph" w:styleId="Index8">
    <w:name w:val="index 8"/>
    <w:basedOn w:val="Standard"/>
    <w:next w:val="Standard"/>
    <w:semiHidden/>
    <w:pPr>
      <w:tabs>
        <w:tab w:val="right" w:leader="dot" w:pos="9072"/>
      </w:tabs>
      <w:ind w:left="1600" w:hanging="200"/>
    </w:pPr>
  </w:style>
  <w:style w:type="paragraph" w:styleId="Index9">
    <w:name w:val="index 9"/>
    <w:basedOn w:val="Standard"/>
    <w:next w:val="Standard"/>
    <w:semiHidden/>
    <w:pPr>
      <w:tabs>
        <w:tab w:val="right" w:leader="dot" w:pos="9072"/>
      </w:tabs>
      <w:ind w:left="1800" w:hanging="200"/>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paragraph" w:styleId="Umschlagadresse">
    <w:name w:val="envelope address"/>
    <w:basedOn w:val="Standard"/>
    <w:semiHidden/>
    <w:pPr>
      <w:framePr w:w="8505" w:h="2160" w:hRule="exact" w:hSpace="142" w:vSpace="142" w:wrap="auto" w:hAnchor="page" w:xAlign="center" w:yAlign="bottom"/>
      <w:ind w:left="3686"/>
    </w:pPr>
    <w:rPr>
      <w:sz w:val="24"/>
    </w:rPr>
  </w:style>
  <w:style w:type="paragraph" w:styleId="Unterschrift">
    <w:name w:val="Signature"/>
    <w:basedOn w:val="Standard"/>
    <w:semiHidden/>
    <w:pPr>
      <w:ind w:left="4252"/>
    </w:pPr>
  </w:style>
  <w:style w:type="paragraph" w:styleId="Verzeichnis6">
    <w:name w:val="toc 6"/>
    <w:basedOn w:val="Standard"/>
    <w:next w:val="Standard"/>
    <w:semiHidden/>
    <w:pPr>
      <w:tabs>
        <w:tab w:val="right" w:leader="dot" w:pos="9072"/>
      </w:tabs>
      <w:ind w:left="1000"/>
    </w:pPr>
  </w:style>
  <w:style w:type="paragraph" w:styleId="Verzeichnis7">
    <w:name w:val="toc 7"/>
    <w:basedOn w:val="Standard"/>
    <w:next w:val="Standard"/>
    <w:semiHidden/>
    <w:pPr>
      <w:tabs>
        <w:tab w:val="right" w:leader="dot" w:pos="9072"/>
      </w:tabs>
      <w:ind w:left="1200"/>
    </w:pPr>
  </w:style>
  <w:style w:type="paragraph" w:styleId="Verzeichnis8">
    <w:name w:val="toc 8"/>
    <w:basedOn w:val="Standard"/>
    <w:next w:val="Standard"/>
    <w:semiHidden/>
    <w:pPr>
      <w:tabs>
        <w:tab w:val="right" w:leader="dot" w:pos="9072"/>
      </w:tabs>
      <w:ind w:left="1400"/>
    </w:pPr>
  </w:style>
  <w:style w:type="paragraph" w:styleId="Verzeichnis9">
    <w:name w:val="toc 9"/>
    <w:basedOn w:val="Standard"/>
    <w:next w:val="Standard"/>
    <w:semiHidden/>
    <w:pPr>
      <w:tabs>
        <w:tab w:val="right" w:leader="dot" w:pos="9072"/>
      </w:tabs>
      <w:ind w:left="1600"/>
    </w:pPr>
  </w:style>
  <w:style w:type="paragraph" w:customStyle="1" w:styleId="TeilBeschriftung">
    <w:name w:val="Teil 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rPr>
  </w:style>
  <w:style w:type="paragraph" w:customStyle="1" w:styleId="TitelTeildokument">
    <w:name w:val="Titel Teildokument"/>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olor w:val="FFFFFF"/>
      <w:spacing w:val="-40"/>
      <w:position w:val="-16"/>
      <w:sz w:val="84"/>
    </w:rPr>
  </w:style>
  <w:style w:type="paragraph" w:customStyle="1" w:styleId="Textkrper-Einzug21">
    <w:name w:val="Textkörper-Einzug 21"/>
    <w:basedOn w:val="Standard"/>
    <w:pPr>
      <w:spacing w:line="360" w:lineRule="auto"/>
      <w:ind w:left="1077"/>
      <w:jc w:val="both"/>
    </w:pPr>
    <w:rPr>
      <w:spacing w:val="0"/>
    </w:rPr>
  </w:style>
  <w:style w:type="character" w:styleId="Hyperlink">
    <w:name w:val="Hyperlink"/>
    <w:semiHidden/>
    <w:rPr>
      <w:color w:val="0000FF"/>
      <w:u w:val="single"/>
    </w:rPr>
  </w:style>
  <w:style w:type="paragraph" w:customStyle="1" w:styleId="Textkrper22">
    <w:name w:val="Textkörper 22"/>
    <w:basedOn w:val="Standard"/>
    <w:pPr>
      <w:spacing w:line="360" w:lineRule="auto"/>
      <w:ind w:left="0"/>
      <w:jc w:val="both"/>
    </w:pPr>
    <w:rPr>
      <w:spacing w:val="-6"/>
      <w:sz w:val="19"/>
    </w:rPr>
  </w:style>
  <w:style w:type="paragraph" w:customStyle="1" w:styleId="Textkrper31">
    <w:name w:val="Textkörper 31"/>
    <w:basedOn w:val="Standard"/>
    <w:pPr>
      <w:spacing w:line="360" w:lineRule="auto"/>
      <w:ind w:left="0"/>
      <w:jc w:val="both"/>
    </w:pPr>
  </w:style>
  <w:style w:type="paragraph" w:customStyle="1" w:styleId="Sprechblasentext1">
    <w:name w:val="Sprechblasentext1"/>
    <w:basedOn w:val="Standard"/>
    <w:rPr>
      <w:rFonts w:ascii="Tahoma" w:hAnsi="Tahoma"/>
      <w:sz w:val="16"/>
    </w:rPr>
  </w:style>
  <w:style w:type="paragraph" w:customStyle="1" w:styleId="Sprechblasentext2">
    <w:name w:val="Sprechblasentext2"/>
    <w:basedOn w:val="Standard"/>
    <w:rPr>
      <w:rFonts w:ascii="Tahoma" w:hAnsi="Tahoma"/>
      <w:sz w:val="16"/>
    </w:rPr>
  </w:style>
  <w:style w:type="paragraph" w:styleId="Textkrper2">
    <w:name w:val="Body Text 2"/>
    <w:basedOn w:val="Standard"/>
    <w:semiHidden/>
    <w:pPr>
      <w:spacing w:line="360" w:lineRule="auto"/>
      <w:ind w:left="0"/>
      <w:jc w:val="both"/>
    </w:pPr>
    <w:rPr>
      <w:spacing w:val="0"/>
      <w:sz w:val="23"/>
    </w:rPr>
  </w:style>
  <w:style w:type="paragraph" w:styleId="Textkrper3">
    <w:name w:val="Body Text 3"/>
    <w:basedOn w:val="Standard"/>
    <w:semiHidden/>
    <w:pPr>
      <w:spacing w:line="360" w:lineRule="auto"/>
      <w:ind w:left="0"/>
      <w:jc w:val="both"/>
    </w:pPr>
    <w:rPr>
      <w:b/>
      <w:spacing w:val="0"/>
      <w:sz w:val="22"/>
    </w:rPr>
  </w:style>
  <w:style w:type="paragraph" w:customStyle="1" w:styleId="TF">
    <w:name w:val="TF"/>
    <w:pPr>
      <w:widowControl w:val="0"/>
      <w:overflowPunct w:val="0"/>
      <w:autoSpaceDE w:val="0"/>
      <w:autoSpaceDN w:val="0"/>
      <w:adjustRightInd w:val="0"/>
      <w:spacing w:after="40" w:line="290" w:lineRule="atLeast"/>
      <w:jc w:val="both"/>
      <w:textAlignment w:val="baseline"/>
    </w:pPr>
    <w:rPr>
      <w:rFonts w:ascii="Century" w:hAnsi="Century"/>
      <w:b/>
      <w:sz w:val="24"/>
    </w:rPr>
  </w:style>
  <w:style w:type="paragraph" w:styleId="Sprechblasentext">
    <w:name w:val="Balloon Text"/>
    <w:basedOn w:val="Standard"/>
    <w:semiHidden/>
    <w:rPr>
      <w:rFonts w:ascii="Tahoma" w:hAnsi="Tahoma" w:cs="Tahoma"/>
      <w:sz w:val="16"/>
      <w:szCs w:val="16"/>
    </w:rPr>
  </w:style>
  <w:style w:type="character" w:customStyle="1" w:styleId="BesuchterHyperlink1">
    <w:name w:val="BesuchterHyperlink1"/>
    <w:uiPriority w:val="99"/>
    <w:semiHidden/>
    <w:unhideWhenUsed/>
    <w:rsid w:val="0044387B"/>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965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nfo@wag.d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0664C3-6E16-411A-BBEE-5CD342AC7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1291</Words>
  <Characters>8134</Characters>
  <Application>Microsoft Office Word</Application>
  <DocSecurity>0</DocSecurity>
  <Lines>67</Lines>
  <Paragraphs>18</Paragraphs>
  <ScaleCrop>false</ScaleCrop>
  <HeadingPairs>
    <vt:vector size="2" baseType="variant">
      <vt:variant>
        <vt:lpstr>Titel</vt:lpstr>
      </vt:variant>
      <vt:variant>
        <vt:i4>1</vt:i4>
      </vt:variant>
    </vt:vector>
  </HeadingPairs>
  <TitlesOfParts>
    <vt:vector size="1" baseType="lpstr">
      <vt:lpstr>PRESSE-INFORMATION</vt:lpstr>
    </vt:vector>
  </TitlesOfParts>
  <Company/>
  <LinksUpToDate>false</LinksUpToDate>
  <CharactersWithSpaces>9407</CharactersWithSpaces>
  <SharedDoc>false</SharedDoc>
  <HLinks>
    <vt:vector size="6" baseType="variant">
      <vt:variant>
        <vt:i4>458815</vt:i4>
      </vt:variant>
      <vt:variant>
        <vt:i4>0</vt:i4>
      </vt:variant>
      <vt:variant>
        <vt:i4>0</vt:i4>
      </vt:variant>
      <vt:variant>
        <vt:i4>5</vt:i4>
      </vt:variant>
      <vt:variant>
        <vt:lpwstr>mailto:info@wag.de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gisela</dc:creator>
  <cp:lastModifiedBy>Kerstin Koch</cp:lastModifiedBy>
  <cp:revision>207</cp:revision>
  <cp:lastPrinted>2022-09-27T07:05:00Z</cp:lastPrinted>
  <dcterms:created xsi:type="dcterms:W3CDTF">2021-02-24T12:56:00Z</dcterms:created>
  <dcterms:modified xsi:type="dcterms:W3CDTF">2022-09-27T07:05:00Z</dcterms:modified>
</cp:coreProperties>
</file>