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6A933" w14:textId="60001F9A" w:rsidR="000143B4" w:rsidRPr="00D73AAD" w:rsidRDefault="005F6CFD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D73AAD">
        <w:rPr>
          <w:rFonts w:ascii="Calibri" w:hAnsi="Calibri"/>
          <w:spacing w:val="0"/>
          <w:sz w:val="24"/>
          <w:szCs w:val="24"/>
        </w:rPr>
        <w:t>Aktuelle</w:t>
      </w:r>
      <w:r w:rsidR="00AD47A2" w:rsidRPr="00D73AAD">
        <w:rPr>
          <w:rFonts w:ascii="Calibri" w:hAnsi="Calibri"/>
          <w:spacing w:val="0"/>
          <w:sz w:val="24"/>
          <w:szCs w:val="24"/>
        </w:rPr>
        <w:t xml:space="preserve"> Presseinformation</w:t>
      </w:r>
    </w:p>
    <w:p w14:paraId="79D5FE7D" w14:textId="77777777" w:rsidR="000143B4" w:rsidRPr="00D73AAD" w:rsidRDefault="000143B4">
      <w:pPr>
        <w:ind w:left="0" w:right="-143"/>
        <w:rPr>
          <w:rFonts w:ascii="Calibri" w:hAnsi="Calibri"/>
          <w:b/>
          <w:spacing w:val="0"/>
          <w:sz w:val="16"/>
          <w:szCs w:val="16"/>
        </w:rPr>
      </w:pPr>
    </w:p>
    <w:p w14:paraId="2190F002" w14:textId="77777777" w:rsidR="000143B4" w:rsidRPr="00D73AAD" w:rsidRDefault="000143B4">
      <w:pPr>
        <w:ind w:left="0" w:right="-143"/>
        <w:rPr>
          <w:rFonts w:ascii="Calibri" w:hAnsi="Calibri"/>
          <w:spacing w:val="0"/>
          <w:sz w:val="16"/>
          <w:szCs w:val="16"/>
          <w:u w:val="single"/>
        </w:rPr>
      </w:pPr>
    </w:p>
    <w:p w14:paraId="50543419" w14:textId="41A95EEC" w:rsidR="00C90672" w:rsidRPr="00D73AAD" w:rsidRDefault="008B250C" w:rsidP="00C90672">
      <w:pPr>
        <w:ind w:left="0" w:right="-143"/>
        <w:rPr>
          <w:rFonts w:ascii="Calibri" w:hAnsi="Calibri"/>
          <w:i/>
          <w:spacing w:val="0"/>
          <w:sz w:val="19"/>
          <w:szCs w:val="19"/>
        </w:rPr>
      </w:pPr>
      <w:r w:rsidRPr="00D73AAD">
        <w:rPr>
          <w:rFonts w:ascii="Calibri" w:hAnsi="Calibri"/>
          <w:i/>
          <w:spacing w:val="0"/>
          <w:sz w:val="19"/>
          <w:szCs w:val="19"/>
        </w:rPr>
        <w:t>Verpackungs</w:t>
      </w:r>
      <w:r w:rsidR="00F82AE1" w:rsidRPr="00D73AAD">
        <w:rPr>
          <w:rFonts w:ascii="Calibri" w:hAnsi="Calibri"/>
          <w:i/>
          <w:spacing w:val="0"/>
          <w:sz w:val="19"/>
          <w:szCs w:val="19"/>
        </w:rPr>
        <w:t xml:space="preserve">technik/ </w:t>
      </w:r>
      <w:r w:rsidR="00686297" w:rsidRPr="00D73AAD">
        <w:rPr>
          <w:rFonts w:ascii="Calibri" w:hAnsi="Calibri"/>
          <w:i/>
          <w:spacing w:val="0"/>
          <w:sz w:val="19"/>
          <w:szCs w:val="19"/>
        </w:rPr>
        <w:t xml:space="preserve">Transporttechnik/ </w:t>
      </w:r>
      <w:r w:rsidR="0087279C" w:rsidRPr="00D73AAD">
        <w:rPr>
          <w:rFonts w:ascii="Calibri" w:hAnsi="Calibri"/>
          <w:i/>
          <w:spacing w:val="0"/>
          <w:sz w:val="19"/>
          <w:szCs w:val="19"/>
        </w:rPr>
        <w:t xml:space="preserve">Kunststofftechnik/ </w:t>
      </w:r>
      <w:r w:rsidR="00AB2EBA" w:rsidRPr="00D73AAD">
        <w:rPr>
          <w:rFonts w:ascii="Calibri" w:hAnsi="Calibri"/>
          <w:i/>
          <w:spacing w:val="0"/>
          <w:sz w:val="19"/>
          <w:szCs w:val="19"/>
        </w:rPr>
        <w:t>Nachhaltigkeit</w:t>
      </w:r>
      <w:r w:rsidR="003C277D" w:rsidRPr="00D73AAD">
        <w:rPr>
          <w:rFonts w:ascii="Calibri" w:hAnsi="Calibri"/>
          <w:i/>
          <w:spacing w:val="0"/>
          <w:sz w:val="19"/>
          <w:szCs w:val="19"/>
        </w:rPr>
        <w:t xml:space="preserve">/ </w:t>
      </w:r>
      <w:r w:rsidR="00E8292D" w:rsidRPr="00D73AAD">
        <w:rPr>
          <w:rFonts w:ascii="Calibri" w:hAnsi="Calibri"/>
          <w:i/>
          <w:spacing w:val="0"/>
          <w:sz w:val="19"/>
          <w:szCs w:val="19"/>
        </w:rPr>
        <w:t>Logistik</w:t>
      </w:r>
      <w:r w:rsidR="00AD47A2" w:rsidRPr="00D73AAD">
        <w:rPr>
          <w:rFonts w:ascii="Calibri" w:hAnsi="Calibri"/>
          <w:i/>
          <w:spacing w:val="0"/>
          <w:sz w:val="19"/>
          <w:szCs w:val="19"/>
        </w:rPr>
        <w:t xml:space="preserve">/ </w:t>
      </w:r>
      <w:r w:rsidR="00AB2EBA" w:rsidRPr="00D73AAD">
        <w:rPr>
          <w:rFonts w:ascii="Calibri" w:hAnsi="Calibri"/>
          <w:i/>
          <w:spacing w:val="0"/>
          <w:sz w:val="19"/>
          <w:szCs w:val="19"/>
        </w:rPr>
        <w:t>Oberflächen</w:t>
      </w:r>
      <w:r w:rsidR="00976910" w:rsidRPr="00D73AAD">
        <w:rPr>
          <w:rFonts w:ascii="Calibri" w:hAnsi="Calibri"/>
          <w:i/>
          <w:spacing w:val="0"/>
          <w:sz w:val="19"/>
          <w:szCs w:val="19"/>
        </w:rPr>
        <w:t>technik</w:t>
      </w:r>
    </w:p>
    <w:p w14:paraId="495F85D6" w14:textId="77777777" w:rsidR="00C90672" w:rsidRPr="00D73AAD" w:rsidRDefault="00C90672" w:rsidP="00C90672">
      <w:pPr>
        <w:ind w:left="0" w:right="-143"/>
        <w:rPr>
          <w:rFonts w:ascii="Calibri" w:hAnsi="Calibri"/>
          <w:spacing w:val="0"/>
          <w:sz w:val="18"/>
          <w:szCs w:val="18"/>
        </w:rPr>
      </w:pPr>
    </w:p>
    <w:p w14:paraId="709E4C04" w14:textId="3915FD5F" w:rsidR="007D37CA" w:rsidRPr="00D73AAD" w:rsidRDefault="00976910" w:rsidP="00A002DD">
      <w:pPr>
        <w:spacing w:after="120"/>
        <w:ind w:left="0" w:right="-142"/>
        <w:rPr>
          <w:rFonts w:ascii="Calibri" w:hAnsi="Calibri"/>
          <w:spacing w:val="-4"/>
          <w:sz w:val="44"/>
          <w:szCs w:val="44"/>
          <w:u w:val="single"/>
        </w:rPr>
      </w:pPr>
      <w:r w:rsidRPr="00D73AAD">
        <w:rPr>
          <w:rFonts w:ascii="Calibri" w:hAnsi="Calibri"/>
          <w:b/>
          <w:spacing w:val="-4"/>
          <w:sz w:val="44"/>
          <w:szCs w:val="44"/>
        </w:rPr>
        <w:t>Brillanter Fotodruck für Außen und Innen</w:t>
      </w:r>
    </w:p>
    <w:p w14:paraId="03D7172A" w14:textId="43B5417E" w:rsidR="007D37CA" w:rsidRPr="00D73AAD" w:rsidRDefault="00AD47A2" w:rsidP="009D1DE0">
      <w:pPr>
        <w:spacing w:after="120"/>
        <w:ind w:left="0"/>
        <w:rPr>
          <w:rFonts w:ascii="Calibri" w:hAnsi="Calibri"/>
          <w:b/>
          <w:spacing w:val="0"/>
          <w:sz w:val="24"/>
          <w:szCs w:val="24"/>
        </w:rPr>
      </w:pPr>
      <w:r w:rsidRPr="00D73AAD">
        <w:rPr>
          <w:rFonts w:ascii="Calibri" w:hAnsi="Calibri"/>
          <w:b/>
          <w:spacing w:val="0"/>
          <w:sz w:val="24"/>
          <w:szCs w:val="24"/>
        </w:rPr>
        <w:t xml:space="preserve">Kofferhersteller W.AG </w:t>
      </w:r>
      <w:r w:rsidR="00976910" w:rsidRPr="00D73AAD">
        <w:rPr>
          <w:rFonts w:ascii="Calibri" w:hAnsi="Calibri"/>
          <w:b/>
          <w:spacing w:val="0"/>
          <w:sz w:val="24"/>
          <w:szCs w:val="24"/>
        </w:rPr>
        <w:t>erweitert den Anwendungsbereich für das In-Mould-Labeling</w:t>
      </w:r>
    </w:p>
    <w:p w14:paraId="48882135" w14:textId="7CF97A39" w:rsidR="00F816AD" w:rsidRPr="00D73AAD" w:rsidRDefault="00976910" w:rsidP="002416F0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D73AAD">
        <w:rPr>
          <w:rFonts w:ascii="Calibri" w:hAnsi="Calibri"/>
          <w:b/>
          <w:spacing w:val="-2"/>
          <w:sz w:val="21"/>
          <w:szCs w:val="21"/>
        </w:rPr>
        <w:t xml:space="preserve">Mit dem fotorealistischen In-Mould-Labeling bietet das deutsche Unternehmen W.AG das derzeit wohl innovativste Verfahren zum farbigen Bedrucken seiner Koffer und Boxen. Es nimmt inzwischen </w:t>
      </w:r>
      <w:r w:rsidR="00E21FE4" w:rsidRPr="00D73AAD">
        <w:rPr>
          <w:rFonts w:ascii="Calibri" w:hAnsi="Calibri"/>
          <w:b/>
          <w:spacing w:val="-2"/>
          <w:sz w:val="21"/>
          <w:szCs w:val="21"/>
        </w:rPr>
        <w:t xml:space="preserve">immer mehr </w:t>
      </w:r>
      <w:r w:rsidRPr="00D73AAD">
        <w:rPr>
          <w:rFonts w:ascii="Calibri" w:hAnsi="Calibri"/>
          <w:b/>
          <w:spacing w:val="-2"/>
          <w:sz w:val="21"/>
          <w:szCs w:val="21"/>
        </w:rPr>
        <w:t xml:space="preserve">Raum ein bei der </w:t>
      </w:r>
      <w:bookmarkStart w:id="0" w:name="_Hlk65219336"/>
      <w:r w:rsidR="009C0032" w:rsidRPr="00D73AAD">
        <w:rPr>
          <w:rFonts w:ascii="Calibri" w:hAnsi="Calibri"/>
          <w:b/>
          <w:spacing w:val="-2"/>
          <w:sz w:val="21"/>
          <w:szCs w:val="21"/>
        </w:rPr>
        <w:t>kunden</w:t>
      </w:r>
      <w:r w:rsidRPr="00D73AAD">
        <w:rPr>
          <w:rFonts w:ascii="Calibri" w:hAnsi="Calibri"/>
          <w:b/>
          <w:spacing w:val="-2"/>
          <w:sz w:val="21"/>
          <w:szCs w:val="21"/>
        </w:rPr>
        <w:t>- und produkt</w:t>
      </w:r>
      <w:r w:rsidR="00E21FE4" w:rsidRPr="00D73AAD">
        <w:rPr>
          <w:rFonts w:ascii="Calibri" w:hAnsi="Calibri"/>
          <w:b/>
          <w:spacing w:val="-2"/>
          <w:sz w:val="21"/>
          <w:szCs w:val="21"/>
        </w:rPr>
        <w:t>s</w:t>
      </w:r>
      <w:r w:rsidRPr="00D73AAD">
        <w:rPr>
          <w:rFonts w:ascii="Calibri" w:hAnsi="Calibri"/>
          <w:b/>
          <w:spacing w:val="-2"/>
          <w:sz w:val="21"/>
          <w:szCs w:val="21"/>
        </w:rPr>
        <w:t>pezifischen I</w:t>
      </w:r>
      <w:r w:rsidR="009C0032" w:rsidRPr="00D73AAD">
        <w:rPr>
          <w:rFonts w:ascii="Calibri" w:hAnsi="Calibri"/>
          <w:b/>
          <w:spacing w:val="-2"/>
          <w:sz w:val="21"/>
          <w:szCs w:val="21"/>
        </w:rPr>
        <w:t>ndividualisier</w:t>
      </w:r>
      <w:r w:rsidRPr="00D73AAD">
        <w:rPr>
          <w:rFonts w:ascii="Calibri" w:hAnsi="Calibri"/>
          <w:b/>
          <w:spacing w:val="-2"/>
          <w:sz w:val="21"/>
          <w:szCs w:val="21"/>
        </w:rPr>
        <w:t xml:space="preserve">ung der </w:t>
      </w:r>
      <w:r w:rsidR="009C0032" w:rsidRPr="00D73AAD">
        <w:rPr>
          <w:rFonts w:ascii="Calibri" w:hAnsi="Calibri"/>
          <w:b/>
          <w:spacing w:val="-2"/>
          <w:sz w:val="21"/>
          <w:szCs w:val="21"/>
        </w:rPr>
        <w:t>K</w:t>
      </w:r>
      <w:r w:rsidRPr="00D73AAD">
        <w:rPr>
          <w:rFonts w:ascii="Calibri" w:hAnsi="Calibri"/>
          <w:b/>
          <w:spacing w:val="-2"/>
          <w:sz w:val="21"/>
          <w:szCs w:val="21"/>
        </w:rPr>
        <w:t xml:space="preserve">unststoffbehälter. </w:t>
      </w:r>
      <w:r w:rsidR="00E21FE4" w:rsidRPr="00D73AAD">
        <w:rPr>
          <w:rFonts w:ascii="Calibri" w:hAnsi="Calibri"/>
          <w:b/>
          <w:spacing w:val="-2"/>
          <w:sz w:val="21"/>
          <w:szCs w:val="21"/>
        </w:rPr>
        <w:t xml:space="preserve">War </w:t>
      </w:r>
      <w:r w:rsidR="005963BA" w:rsidRPr="00D73AAD">
        <w:rPr>
          <w:rFonts w:ascii="Calibri" w:hAnsi="Calibri"/>
          <w:b/>
          <w:spacing w:val="-2"/>
          <w:sz w:val="21"/>
          <w:szCs w:val="21"/>
        </w:rPr>
        <w:t>es</w:t>
      </w:r>
      <w:r w:rsidR="00E21FE4" w:rsidRPr="00D73AAD">
        <w:rPr>
          <w:rFonts w:ascii="Calibri" w:hAnsi="Calibri"/>
          <w:b/>
          <w:spacing w:val="-2"/>
          <w:sz w:val="21"/>
          <w:szCs w:val="21"/>
        </w:rPr>
        <w:t xml:space="preserve"> jedoch bislang der optischen Veredelung der äußeren Kofferflächen vorbehalten, so lässt es sich </w:t>
      </w:r>
      <w:r w:rsidR="00AB2EBA" w:rsidRPr="00D73AAD">
        <w:rPr>
          <w:rFonts w:ascii="Calibri" w:hAnsi="Calibri"/>
          <w:b/>
          <w:spacing w:val="-2"/>
          <w:sz w:val="21"/>
          <w:szCs w:val="21"/>
        </w:rPr>
        <w:t xml:space="preserve">nun </w:t>
      </w:r>
      <w:r w:rsidR="00E21FE4" w:rsidRPr="00D73AAD">
        <w:rPr>
          <w:rFonts w:ascii="Calibri" w:hAnsi="Calibri"/>
          <w:b/>
          <w:spacing w:val="-2"/>
          <w:sz w:val="21"/>
          <w:szCs w:val="21"/>
        </w:rPr>
        <w:t xml:space="preserve">auch zur funktionellen Aufwertung der Innenflächen einsetzen. </w:t>
      </w:r>
      <w:r w:rsidR="005963BA" w:rsidRPr="00D73AAD">
        <w:rPr>
          <w:rFonts w:ascii="Calibri" w:hAnsi="Calibri"/>
          <w:b/>
          <w:spacing w:val="-2"/>
          <w:sz w:val="21"/>
          <w:szCs w:val="21"/>
        </w:rPr>
        <w:t xml:space="preserve">Damit </w:t>
      </w:r>
      <w:r w:rsidR="00E21FE4" w:rsidRPr="00D73AAD">
        <w:rPr>
          <w:rFonts w:ascii="Calibri" w:hAnsi="Calibri"/>
          <w:b/>
          <w:spacing w:val="-2"/>
          <w:sz w:val="21"/>
          <w:szCs w:val="21"/>
        </w:rPr>
        <w:t xml:space="preserve">erschließt W.AG seinen Kunden noch mehr Möglichkeiten für die gezielte Dekoration und Beschriftung der </w:t>
      </w:r>
      <w:r w:rsidR="00F816AD" w:rsidRPr="00D73AAD">
        <w:rPr>
          <w:rFonts w:ascii="Calibri" w:hAnsi="Calibri"/>
          <w:b/>
          <w:spacing w:val="-2"/>
          <w:sz w:val="21"/>
          <w:szCs w:val="21"/>
        </w:rPr>
        <w:t>Koffer</w:t>
      </w:r>
      <w:r w:rsidR="005963BA" w:rsidRPr="00D73AAD">
        <w:rPr>
          <w:rFonts w:ascii="Calibri" w:hAnsi="Calibri"/>
          <w:b/>
          <w:spacing w:val="-2"/>
          <w:sz w:val="21"/>
          <w:szCs w:val="21"/>
        </w:rPr>
        <w:t>.</w:t>
      </w:r>
      <w:r w:rsidR="00AB2EBA" w:rsidRPr="00D73AAD">
        <w:rPr>
          <w:rFonts w:ascii="Calibri" w:hAnsi="Calibri"/>
          <w:b/>
          <w:bCs/>
          <w:spacing w:val="-2"/>
          <w:sz w:val="21"/>
          <w:szCs w:val="21"/>
        </w:rPr>
        <w:t xml:space="preserve"> </w:t>
      </w:r>
    </w:p>
    <w:p w14:paraId="31292188" w14:textId="5CD97AF5" w:rsidR="00E92E9A" w:rsidRPr="00D73AAD" w:rsidRDefault="00F816AD" w:rsidP="006C4EA2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D73AAD">
        <w:rPr>
          <w:rFonts w:ascii="Calibri" w:hAnsi="Calibri"/>
          <w:i/>
          <w:iCs/>
          <w:spacing w:val="-2"/>
          <w:sz w:val="21"/>
          <w:szCs w:val="21"/>
        </w:rPr>
        <w:t>Geisa/ Rhön, Juli 2021. –</w:t>
      </w:r>
      <w:r w:rsidR="00085B7E" w:rsidRPr="00D73AAD">
        <w:rPr>
          <w:rFonts w:ascii="Calibri" w:hAnsi="Calibri"/>
          <w:spacing w:val="-2"/>
          <w:sz w:val="21"/>
          <w:szCs w:val="21"/>
        </w:rPr>
        <w:t xml:space="preserve"> Geht es um die </w:t>
      </w:r>
      <w:r w:rsidR="006762AC" w:rsidRPr="00D73AAD">
        <w:rPr>
          <w:rFonts w:ascii="Calibri" w:hAnsi="Calibri"/>
          <w:spacing w:val="-2"/>
          <w:sz w:val="21"/>
          <w:szCs w:val="21"/>
        </w:rPr>
        <w:t>Realisierung</w:t>
      </w:r>
      <w:r w:rsidR="00085B7E" w:rsidRPr="00D73AAD">
        <w:rPr>
          <w:rFonts w:ascii="Calibri" w:hAnsi="Calibri"/>
          <w:spacing w:val="-2"/>
          <w:sz w:val="21"/>
          <w:szCs w:val="21"/>
        </w:rPr>
        <w:t xml:space="preserve"> funktioneller</w:t>
      </w:r>
      <w:r w:rsidR="006762AC" w:rsidRPr="00D73AAD">
        <w:rPr>
          <w:rFonts w:ascii="Calibri" w:hAnsi="Calibri"/>
          <w:spacing w:val="-2"/>
          <w:sz w:val="21"/>
          <w:szCs w:val="21"/>
        </w:rPr>
        <w:t>, mehrwegfähiger</w:t>
      </w:r>
      <w:r w:rsidR="00085B7E" w:rsidRPr="00D73AAD">
        <w:rPr>
          <w:rFonts w:ascii="Calibri" w:hAnsi="Calibri"/>
          <w:spacing w:val="-2"/>
          <w:sz w:val="21"/>
          <w:szCs w:val="21"/>
        </w:rPr>
        <w:t xml:space="preserve"> und nachhaltiger Koffer- und </w:t>
      </w:r>
      <w:r w:rsidR="009B0C4A" w:rsidRPr="00D73AAD">
        <w:rPr>
          <w:rFonts w:ascii="Calibri" w:hAnsi="Calibri"/>
          <w:spacing w:val="-2"/>
          <w:sz w:val="21"/>
          <w:szCs w:val="21"/>
        </w:rPr>
        <w:t>Boxen</w:t>
      </w:r>
      <w:r w:rsidR="00085B7E" w:rsidRPr="00D73AAD">
        <w:rPr>
          <w:rFonts w:ascii="Calibri" w:hAnsi="Calibri"/>
          <w:spacing w:val="-2"/>
          <w:sz w:val="21"/>
          <w:szCs w:val="21"/>
        </w:rPr>
        <w:t xml:space="preserve">-Lösungen </w:t>
      </w:r>
      <w:r w:rsidR="006762AC" w:rsidRPr="00D73AAD">
        <w:rPr>
          <w:rFonts w:ascii="Calibri" w:hAnsi="Calibri"/>
          <w:spacing w:val="-2"/>
          <w:sz w:val="21"/>
          <w:szCs w:val="21"/>
        </w:rPr>
        <w:t xml:space="preserve">zum Transport, zur Aufbewahrung und zur </w:t>
      </w:r>
      <w:r w:rsidR="00E21FE4" w:rsidRPr="00D73AAD">
        <w:rPr>
          <w:rFonts w:ascii="Calibri" w:hAnsi="Calibri"/>
          <w:bCs/>
          <w:spacing w:val="-2"/>
          <w:sz w:val="21"/>
          <w:szCs w:val="21"/>
        </w:rPr>
        <w:t>Präsentation</w:t>
      </w:r>
      <w:r w:rsidR="006762AC" w:rsidRPr="00D73AAD">
        <w:rPr>
          <w:rFonts w:ascii="Calibri" w:hAnsi="Calibri"/>
          <w:bCs/>
          <w:spacing w:val="-2"/>
          <w:sz w:val="21"/>
          <w:szCs w:val="21"/>
        </w:rPr>
        <w:t xml:space="preserve"> von Produkten aller Art, so darf sich das deutsche Unternehmen W.AG sicher zu den führenden Herstellern in Europa zählen.</w:t>
      </w:r>
      <w:r w:rsidR="00E21FE4" w:rsidRPr="00D73A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91084E" w:rsidRPr="00D73AAD">
        <w:rPr>
          <w:rFonts w:ascii="Calibri" w:hAnsi="Calibri"/>
          <w:bCs/>
          <w:spacing w:val="-2"/>
          <w:sz w:val="21"/>
          <w:szCs w:val="21"/>
        </w:rPr>
        <w:t>Es produziert sämtliche Behälterkollektionen inzwischen ausnahmslos aus einem recyclingfähigen Polypropylen oder dem innovativen Bio-Compound Arboblend® von Tecnaro. Darüber hinaus bietet es seinen Kunden eine große Auswahl an Möglichkeiten zur zielgruppen-, branchen- und produktgerechten Individualisierung</w:t>
      </w:r>
      <w:r w:rsidR="003036E2" w:rsidRPr="00D73AAD">
        <w:rPr>
          <w:rFonts w:ascii="Calibri" w:hAnsi="Calibri"/>
          <w:bCs/>
          <w:spacing w:val="-2"/>
          <w:sz w:val="21"/>
          <w:szCs w:val="21"/>
        </w:rPr>
        <w:t xml:space="preserve"> der Koffer und Boxen. Abgesehen von einer breit gefächerten Farbpalette gehören hierzu nicht nur verschiedene Lösungen für die Ausführung </w:t>
      </w:r>
      <w:r w:rsidR="00747993" w:rsidRPr="00D73AAD">
        <w:rPr>
          <w:rFonts w:ascii="Calibri" w:hAnsi="Calibri"/>
          <w:bCs/>
          <w:spacing w:val="-2"/>
          <w:sz w:val="21"/>
          <w:szCs w:val="21"/>
        </w:rPr>
        <w:t>passgenauer</w:t>
      </w:r>
      <w:r w:rsidR="003036E2" w:rsidRPr="00D73AAD">
        <w:rPr>
          <w:rFonts w:ascii="Calibri" w:hAnsi="Calibri"/>
          <w:bCs/>
          <w:spacing w:val="-2"/>
          <w:sz w:val="21"/>
          <w:szCs w:val="21"/>
        </w:rPr>
        <w:t xml:space="preserve"> Inlays (Schaumstoffe, Tiefzieheinlagen u.a.), sondern auch ein erstaunliches Spektrum an Verfahren zur farbigen Dekoration, Bedruckung und Beschriftung der Kofferflächen.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>Die</w:t>
      </w:r>
      <w:r w:rsidR="003036E2" w:rsidRPr="00D73AAD">
        <w:rPr>
          <w:rFonts w:ascii="Calibri" w:hAnsi="Calibri"/>
          <w:bCs/>
          <w:spacing w:val="-2"/>
          <w:sz w:val="21"/>
          <w:szCs w:val="21"/>
        </w:rPr>
        <w:t xml:space="preserve"> qualitative Spitze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 bildet</w:t>
      </w:r>
      <w:r w:rsidR="003036E2" w:rsidRPr="00D73A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B57BBD" w:rsidRPr="00D73AAD">
        <w:rPr>
          <w:rFonts w:ascii="Calibri" w:hAnsi="Calibri"/>
          <w:bCs/>
          <w:spacing w:val="-2"/>
          <w:sz w:val="21"/>
          <w:szCs w:val="21"/>
        </w:rPr>
        <w:t>hierb</w:t>
      </w:r>
      <w:r w:rsidR="003036E2" w:rsidRPr="00D73AAD">
        <w:rPr>
          <w:rFonts w:ascii="Calibri" w:hAnsi="Calibri"/>
          <w:bCs/>
          <w:spacing w:val="-2"/>
          <w:sz w:val="21"/>
          <w:szCs w:val="21"/>
        </w:rPr>
        <w:t>ei das In-Mould-Labeling, eine der Kernkompetenzen von W.AG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1000F4" w:rsidRPr="00D73AAD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derzeit 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 xml:space="preserve">vermutlich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innovativste </w:t>
      </w:r>
      <w:r w:rsidR="001000F4" w:rsidRPr="00D73AAD">
        <w:rPr>
          <w:rFonts w:ascii="Calibri" w:hAnsi="Calibri"/>
          <w:bCs/>
          <w:spacing w:val="-2"/>
          <w:sz w:val="21"/>
          <w:szCs w:val="21"/>
        </w:rPr>
        <w:t xml:space="preserve">Technologie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zur optischen Veredelung </w:t>
      </w:r>
      <w:r w:rsidR="001000F4" w:rsidRPr="00D73AAD">
        <w:rPr>
          <w:rFonts w:ascii="Calibri" w:hAnsi="Calibri"/>
          <w:bCs/>
          <w:spacing w:val="-2"/>
          <w:sz w:val="21"/>
          <w:szCs w:val="21"/>
        </w:rPr>
        <w:t>spritzgegossene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r</w:t>
      </w:r>
      <w:r w:rsidR="001000F4" w:rsidRPr="00D73A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Koffer</w:t>
      </w:r>
      <w:r w:rsidR="001000F4" w:rsidRPr="00D73AAD">
        <w:rPr>
          <w:rFonts w:ascii="Calibri" w:hAnsi="Calibri"/>
          <w:bCs/>
          <w:spacing w:val="-2"/>
          <w:sz w:val="21"/>
          <w:szCs w:val="21"/>
        </w:rPr>
        <w:t xml:space="preserve">- und </w:t>
      </w:r>
      <w:r w:rsidR="009B0C4A" w:rsidRPr="00D73AAD">
        <w:rPr>
          <w:rFonts w:ascii="Calibri" w:hAnsi="Calibri"/>
          <w:bCs/>
          <w:spacing w:val="-2"/>
          <w:sz w:val="21"/>
          <w:szCs w:val="21"/>
        </w:rPr>
        <w:t>Boxen</w:t>
      </w:r>
      <w:r w:rsidR="001000F4" w:rsidRPr="00D73AAD">
        <w:rPr>
          <w:rFonts w:ascii="Calibri" w:hAnsi="Calibri"/>
          <w:bCs/>
          <w:spacing w:val="-2"/>
          <w:sz w:val="21"/>
          <w:szCs w:val="21"/>
        </w:rPr>
        <w:t>-G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ehäuse. 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 xml:space="preserve">Im Gegensatz zu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traditionellen Bedruckungs- und Beschriftungsmethoden erfolgt das Labeling bei diese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m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Foliendruck-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Verfahren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direkt in der Spritzgießanlage</w:t>
      </w:r>
      <w:r w:rsidR="001000F4" w:rsidRPr="00D73AAD">
        <w:rPr>
          <w:rFonts w:ascii="Calibri" w:hAnsi="Calibri"/>
          <w:bCs/>
          <w:spacing w:val="-2"/>
          <w:sz w:val="21"/>
          <w:szCs w:val="21"/>
        </w:rPr>
        <w:t>. W.AG-Entwicklungsleiter Björn Ullrich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000F4" w:rsidRPr="00D73AAD">
        <w:rPr>
          <w:rFonts w:ascii="Calibri" w:hAnsi="Calibri"/>
          <w:bCs/>
          <w:spacing w:val="-2"/>
          <w:sz w:val="21"/>
          <w:szCs w:val="21"/>
        </w:rPr>
        <w:t>erklärt dazu: „</w:t>
      </w:r>
      <w:bookmarkStart w:id="1" w:name="_Hlk75774270"/>
      <w:r w:rsidR="006C4EA2" w:rsidRPr="00D73AAD">
        <w:rPr>
          <w:rFonts w:ascii="Calibri" w:hAnsi="Calibri"/>
          <w:bCs/>
          <w:spacing w:val="-2"/>
          <w:sz w:val="21"/>
          <w:szCs w:val="21"/>
        </w:rPr>
        <w:t>Zuvor i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 xml:space="preserve">n der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Offset-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 xml:space="preserve">Technik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bedruckte PP-Folien werden in einem vollautomatisierten Prozess in die offene Spritzgussform eingelegt und synchron mit jedem Formschuss </w:t>
      </w:r>
      <w:r w:rsidR="009B0C4A" w:rsidRPr="00D73AAD">
        <w:rPr>
          <w:rFonts w:ascii="Calibri" w:hAnsi="Calibri"/>
          <w:bCs/>
          <w:spacing w:val="-2"/>
          <w:sz w:val="21"/>
          <w:szCs w:val="21"/>
        </w:rPr>
        <w:t>mit der Koffer-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Halbschale </w:t>
      </w:r>
      <w:r w:rsidR="009B0C4A" w:rsidRPr="00D73AAD">
        <w:rPr>
          <w:rFonts w:ascii="Calibri" w:hAnsi="Calibri"/>
          <w:bCs/>
          <w:spacing w:val="-2"/>
          <w:sz w:val="21"/>
          <w:szCs w:val="21"/>
        </w:rPr>
        <w:t>verbunden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.</w:t>
      </w:r>
      <w:bookmarkEnd w:id="1"/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Das Ergebnis dieser 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verfahrens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technisch anspruchsvollen Methode ist 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beeindruckend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! 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Denn d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er 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 xml:space="preserve">erstellte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Vierfarb-Fotodruck ist brillant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kratzfest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 xml:space="preserve"> und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bildet nach dem Abkühlen eine feste Einheit mit de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m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Koffer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gehäuse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.</w:t>
      </w:r>
      <w:r w:rsidR="00E92E9A" w:rsidRPr="00D73AAD">
        <w:rPr>
          <w:rFonts w:ascii="Calibri" w:hAnsi="Calibri"/>
          <w:bCs/>
          <w:spacing w:val="-2"/>
          <w:sz w:val="21"/>
          <w:szCs w:val="21"/>
        </w:rPr>
        <w:t>“</w:t>
      </w:r>
    </w:p>
    <w:p w14:paraId="517CCFD0" w14:textId="5AB12D45" w:rsidR="002A6CFC" w:rsidRPr="00D73AAD" w:rsidRDefault="005B74E8" w:rsidP="006C4EA2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D73AAD">
        <w:rPr>
          <w:rFonts w:ascii="Calibri" w:hAnsi="Calibri"/>
          <w:b/>
          <w:spacing w:val="-2"/>
          <w:sz w:val="21"/>
          <w:szCs w:val="21"/>
        </w:rPr>
        <w:t>Ideallösung für hochwertige Brandings</w:t>
      </w:r>
    </w:p>
    <w:p w14:paraId="1248CB3B" w14:textId="59F1C97B" w:rsidR="006C4EA2" w:rsidRPr="00D73AAD" w:rsidRDefault="00E92E9A" w:rsidP="006C4EA2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D73AAD">
        <w:rPr>
          <w:rFonts w:ascii="Calibri" w:hAnsi="Calibri"/>
          <w:bCs/>
          <w:spacing w:val="-2"/>
          <w:sz w:val="21"/>
          <w:szCs w:val="21"/>
        </w:rPr>
        <w:t xml:space="preserve">Ein IML-Fotodruck ist grundsätzlich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unempfindlich gegen Feuchtigkeit und Temperatureinflüsse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 und zeigt sich </w:t>
      </w:r>
      <w:r w:rsidR="00747993" w:rsidRPr="00D73AAD">
        <w:rPr>
          <w:rFonts w:ascii="Calibri" w:hAnsi="Calibri"/>
          <w:bCs/>
          <w:spacing w:val="-2"/>
          <w:sz w:val="21"/>
          <w:szCs w:val="21"/>
        </w:rPr>
        <w:t>hoch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beständig gegen UV-Strahlung und mechanischen Abrieb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. Zudem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lässt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>er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die üblichen Nachteile konventioneller Klebeetiketten vergessen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>; es gibt k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ein Ablösen, kein Vergilben, kein Verrutschen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 und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keine reflektierenden Flächen.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>Das I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n-Mould-Labeling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>verleiht den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Koffer und </w:t>
      </w:r>
      <w:r w:rsidR="009B0C4A" w:rsidRPr="00D73AAD">
        <w:rPr>
          <w:rFonts w:ascii="Calibri" w:hAnsi="Calibri"/>
          <w:bCs/>
          <w:spacing w:val="-2"/>
          <w:sz w:val="21"/>
          <w:szCs w:val="21"/>
        </w:rPr>
        <w:t xml:space="preserve">Boxen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von W.AG einen dauerhaften und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>leuchtenden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Colorprint von höchster Qualität.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Es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ist daher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lastRenderedPageBreak/>
        <w:t xml:space="preserve">ideale Lösung </w:t>
      </w:r>
      <w:r w:rsidR="005B74E8" w:rsidRPr="00D73AAD">
        <w:rPr>
          <w:rFonts w:ascii="Calibri" w:hAnsi="Calibri"/>
          <w:bCs/>
          <w:spacing w:val="-2"/>
          <w:sz w:val="21"/>
          <w:szCs w:val="21"/>
        </w:rPr>
        <w:t xml:space="preserve">zur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Realisierung hochwertiger Produktbrandings. Marken- und Werbebotschaften lassen sich ausdrucksstark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, farbintensiv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>und kontrastscharf darstellen</w:t>
      </w:r>
      <w:r w:rsidR="005B74E8" w:rsidRPr="00D73AAD">
        <w:rPr>
          <w:rFonts w:ascii="Calibri" w:hAnsi="Calibri"/>
          <w:bCs/>
          <w:spacing w:val="-2"/>
          <w:sz w:val="21"/>
          <w:szCs w:val="21"/>
        </w:rPr>
        <w:t>;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sicherheits- und anwendungstechnische </w:t>
      </w:r>
      <w:r w:rsidR="005B74E8" w:rsidRPr="00D73AAD">
        <w:rPr>
          <w:rFonts w:ascii="Calibri" w:hAnsi="Calibri"/>
          <w:bCs/>
          <w:spacing w:val="-2"/>
          <w:sz w:val="21"/>
          <w:szCs w:val="21"/>
        </w:rPr>
        <w:t>Hinweise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sind untrennbar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 xml:space="preserve">mit dem 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Koffer </w:t>
      </w:r>
      <w:r w:rsidR="002A6CFC" w:rsidRPr="00D73AAD">
        <w:rPr>
          <w:rFonts w:ascii="Calibri" w:hAnsi="Calibri"/>
          <w:bCs/>
          <w:spacing w:val="-2"/>
          <w:sz w:val="21"/>
          <w:szCs w:val="21"/>
        </w:rPr>
        <w:t>verbunden.</w:t>
      </w:r>
      <w:r w:rsidR="006C4EA2" w:rsidRPr="00D73AAD">
        <w:rPr>
          <w:rFonts w:ascii="Calibri" w:hAnsi="Calibri"/>
          <w:bCs/>
          <w:spacing w:val="-2"/>
          <w:sz w:val="21"/>
          <w:szCs w:val="21"/>
        </w:rPr>
        <w:t xml:space="preserve"> </w:t>
      </w:r>
    </w:p>
    <w:p w14:paraId="03A3FE10" w14:textId="30D0799D" w:rsidR="002A6CFC" w:rsidRPr="00D73AAD" w:rsidRDefault="005B74E8" w:rsidP="006C4EA2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D73AAD">
        <w:rPr>
          <w:rFonts w:ascii="Calibri" w:hAnsi="Calibri"/>
          <w:b/>
          <w:spacing w:val="-2"/>
          <w:sz w:val="21"/>
          <w:szCs w:val="21"/>
        </w:rPr>
        <w:t>Ab sofort auch allseitig nutzbar</w:t>
      </w:r>
    </w:p>
    <w:p w14:paraId="5A82FEB2" w14:textId="633393D8" w:rsidR="00B57BBD" w:rsidRPr="00D73AAD" w:rsidRDefault="00747993" w:rsidP="002416F0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D73AAD">
        <w:rPr>
          <w:rFonts w:ascii="Calibri" w:hAnsi="Calibri"/>
          <w:bCs/>
          <w:spacing w:val="-2"/>
          <w:sz w:val="21"/>
          <w:szCs w:val="21"/>
        </w:rPr>
        <w:t xml:space="preserve">Aus verfahrenstechnischen Gründen war der Einsatz des In-Mould-Labeling bis dato allein der optischen Veredelung der Außenflächen der Koffer vorbehalten. Diese Grenze haben die Entwicklungsingenieure von W.AG nun überwunden, so dass ab sofort nun auch die Innenflächen </w:t>
      </w:r>
      <w:r w:rsidR="009B0C4A" w:rsidRPr="00D73AAD">
        <w:rPr>
          <w:rFonts w:ascii="Calibri" w:hAnsi="Calibri"/>
          <w:bCs/>
          <w:spacing w:val="-2"/>
          <w:sz w:val="21"/>
          <w:szCs w:val="21"/>
        </w:rPr>
        <w:t>vieler</w:t>
      </w:r>
      <w:r w:rsidRPr="00D73AAD">
        <w:rPr>
          <w:rFonts w:ascii="Calibri" w:hAnsi="Calibri"/>
          <w:bCs/>
          <w:spacing w:val="-2"/>
          <w:sz w:val="21"/>
          <w:szCs w:val="21"/>
        </w:rPr>
        <w:t xml:space="preserve"> Koffer-Halbschalen mit hochwertigen Color-Prints versehen werden können. Damit eröffnet das Unternehmen seinen Kunden in fast allen B2B- und B2C-Branchen eine Vielzahl weiterer Möglichkeiten zur funktionellen Aufwertung </w:t>
      </w:r>
      <w:r w:rsidR="009B0C4A" w:rsidRPr="00D73AAD">
        <w:rPr>
          <w:rFonts w:ascii="Calibri" w:hAnsi="Calibri"/>
          <w:bCs/>
          <w:spacing w:val="-2"/>
          <w:sz w:val="21"/>
          <w:szCs w:val="21"/>
        </w:rPr>
        <w:t>vieler</w:t>
      </w:r>
      <w:r w:rsidRPr="00D73AAD">
        <w:rPr>
          <w:rFonts w:ascii="Calibri" w:hAnsi="Calibri"/>
          <w:bCs/>
          <w:spacing w:val="-2"/>
          <w:sz w:val="21"/>
          <w:szCs w:val="21"/>
        </w:rPr>
        <w:t xml:space="preserve"> Koffer und Boxen. Denn während die äu</w:t>
      </w:r>
      <w:r w:rsidR="00D611DC" w:rsidRPr="00D73AAD">
        <w:rPr>
          <w:rFonts w:ascii="Calibri" w:hAnsi="Calibri"/>
          <w:bCs/>
          <w:spacing w:val="-2"/>
          <w:sz w:val="21"/>
          <w:szCs w:val="21"/>
        </w:rPr>
        <w:t>ß</w:t>
      </w:r>
      <w:r w:rsidRPr="00D73AAD">
        <w:rPr>
          <w:rFonts w:ascii="Calibri" w:hAnsi="Calibri"/>
          <w:bCs/>
          <w:spacing w:val="-2"/>
          <w:sz w:val="21"/>
          <w:szCs w:val="21"/>
        </w:rPr>
        <w:t>eren</w:t>
      </w:r>
      <w:r w:rsidR="00D611DC" w:rsidRPr="00D73A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B57BBD" w:rsidRPr="00D73AAD">
        <w:rPr>
          <w:rFonts w:ascii="Calibri" w:hAnsi="Calibri"/>
          <w:bCs/>
          <w:spacing w:val="-2"/>
          <w:sz w:val="21"/>
          <w:szCs w:val="21"/>
        </w:rPr>
        <w:t>O</w:t>
      </w:r>
      <w:r w:rsidRPr="00D73AAD">
        <w:rPr>
          <w:rFonts w:ascii="Calibri" w:hAnsi="Calibri"/>
          <w:bCs/>
          <w:spacing w:val="-2"/>
          <w:sz w:val="21"/>
          <w:szCs w:val="21"/>
        </w:rPr>
        <w:t xml:space="preserve">berflächen </w:t>
      </w:r>
      <w:r w:rsidR="00D611DC" w:rsidRPr="00D73AAD">
        <w:rPr>
          <w:rFonts w:ascii="Calibri" w:hAnsi="Calibri"/>
          <w:bCs/>
          <w:spacing w:val="-2"/>
          <w:sz w:val="21"/>
          <w:szCs w:val="21"/>
        </w:rPr>
        <w:t xml:space="preserve">vorrangig für das Markenbranding und werbliche Darstellungen </w:t>
      </w:r>
      <w:r w:rsidR="00E46837" w:rsidRPr="00D73AAD">
        <w:rPr>
          <w:rFonts w:ascii="Calibri" w:hAnsi="Calibri"/>
          <w:bCs/>
          <w:spacing w:val="-2"/>
          <w:sz w:val="21"/>
          <w:szCs w:val="21"/>
        </w:rPr>
        <w:t>verwendet</w:t>
      </w:r>
      <w:r w:rsidR="00D611DC" w:rsidRPr="00D73AAD">
        <w:rPr>
          <w:rFonts w:ascii="Calibri" w:hAnsi="Calibri"/>
          <w:bCs/>
          <w:spacing w:val="-2"/>
          <w:sz w:val="21"/>
          <w:szCs w:val="21"/>
        </w:rPr>
        <w:t xml:space="preserve"> werden können, lassen sich die inneren Oberflächen beispielsweise für ausführliche Produkt-, Montage-, Anwendungs-</w:t>
      </w:r>
      <w:r w:rsidR="00715CAE" w:rsidRPr="00D73AAD">
        <w:rPr>
          <w:rFonts w:ascii="Calibri" w:hAnsi="Calibri"/>
          <w:bCs/>
          <w:spacing w:val="-2"/>
          <w:sz w:val="21"/>
          <w:szCs w:val="21"/>
        </w:rPr>
        <w:t xml:space="preserve"> und</w:t>
      </w:r>
      <w:r w:rsidR="00D611DC" w:rsidRPr="00D73AAD">
        <w:rPr>
          <w:rFonts w:ascii="Calibri" w:hAnsi="Calibri"/>
          <w:bCs/>
          <w:spacing w:val="-2"/>
          <w:sz w:val="21"/>
          <w:szCs w:val="21"/>
        </w:rPr>
        <w:t xml:space="preserve"> Sicherheitsinformationen in </w:t>
      </w:r>
      <w:r w:rsidR="00E31039" w:rsidRPr="00D73AAD">
        <w:rPr>
          <w:rFonts w:ascii="Calibri" w:hAnsi="Calibri"/>
          <w:bCs/>
          <w:spacing w:val="-2"/>
          <w:sz w:val="21"/>
          <w:szCs w:val="21"/>
        </w:rPr>
        <w:t xml:space="preserve">Bild-, </w:t>
      </w:r>
      <w:r w:rsidR="00D611DC" w:rsidRPr="00D73AAD">
        <w:rPr>
          <w:rFonts w:ascii="Calibri" w:hAnsi="Calibri"/>
          <w:bCs/>
          <w:spacing w:val="-2"/>
          <w:sz w:val="21"/>
          <w:szCs w:val="21"/>
        </w:rPr>
        <w:t xml:space="preserve">Text- oder Piktogrammform </w:t>
      </w:r>
      <w:r w:rsidR="00E46837" w:rsidRPr="00D73AAD">
        <w:rPr>
          <w:rFonts w:ascii="Calibri" w:hAnsi="Calibri"/>
          <w:bCs/>
          <w:spacing w:val="-2"/>
          <w:sz w:val="21"/>
          <w:szCs w:val="21"/>
        </w:rPr>
        <w:t>nutzen</w:t>
      </w:r>
      <w:r w:rsidR="00D611DC" w:rsidRPr="00D73AAD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E31039" w:rsidRPr="00D73AAD">
        <w:rPr>
          <w:rFonts w:ascii="Calibri" w:hAnsi="Calibri"/>
          <w:bCs/>
          <w:spacing w:val="-2"/>
          <w:sz w:val="21"/>
          <w:szCs w:val="21"/>
        </w:rPr>
        <w:t xml:space="preserve">Werden die Koffer zur Präsentation </w:t>
      </w:r>
      <w:r w:rsidR="00B57BBD" w:rsidRPr="00D73AAD">
        <w:rPr>
          <w:rFonts w:ascii="Calibri" w:hAnsi="Calibri"/>
          <w:bCs/>
          <w:spacing w:val="-2"/>
          <w:sz w:val="21"/>
          <w:szCs w:val="21"/>
        </w:rPr>
        <w:t xml:space="preserve">und Aufbewahrung codierter </w:t>
      </w:r>
      <w:r w:rsidR="00E31039" w:rsidRPr="00D73AAD">
        <w:rPr>
          <w:rFonts w:ascii="Calibri" w:hAnsi="Calibri"/>
          <w:bCs/>
          <w:spacing w:val="-2"/>
          <w:sz w:val="21"/>
          <w:szCs w:val="21"/>
        </w:rPr>
        <w:t xml:space="preserve">Farbmuster, </w:t>
      </w:r>
      <w:r w:rsidR="00B57BBD" w:rsidRPr="00D73AAD">
        <w:rPr>
          <w:rFonts w:ascii="Calibri" w:hAnsi="Calibri"/>
          <w:bCs/>
          <w:spacing w:val="-2"/>
          <w:sz w:val="21"/>
          <w:szCs w:val="21"/>
        </w:rPr>
        <w:t xml:space="preserve">Unikatkollektionen, Laborproben oder ähnlichem eingesetzt, so lassen sich </w:t>
      </w:r>
      <w:r w:rsidR="00E46837" w:rsidRPr="00D73AAD">
        <w:rPr>
          <w:rFonts w:ascii="Calibri" w:hAnsi="Calibri"/>
          <w:bCs/>
          <w:spacing w:val="-2"/>
          <w:sz w:val="21"/>
          <w:szCs w:val="21"/>
        </w:rPr>
        <w:t>die damit korrespondierenden</w:t>
      </w:r>
      <w:r w:rsidR="00B57BBD" w:rsidRPr="00D73AAD">
        <w:rPr>
          <w:rFonts w:ascii="Calibri" w:hAnsi="Calibri"/>
          <w:bCs/>
          <w:spacing w:val="-2"/>
          <w:sz w:val="21"/>
          <w:szCs w:val="21"/>
        </w:rPr>
        <w:t xml:space="preserve"> Werte-, Namen- oder Parametertabellen „unverlierbar“ in die Innenseite der Kofferdeckels labeln.  </w:t>
      </w:r>
    </w:p>
    <w:p w14:paraId="04417248" w14:textId="24076596" w:rsidR="00B65ABD" w:rsidRPr="00D73AAD" w:rsidRDefault="00E46837" w:rsidP="0034644A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D73AAD">
        <w:rPr>
          <w:rFonts w:ascii="Calibri" w:hAnsi="Calibri"/>
          <w:bCs/>
          <w:spacing w:val="-2"/>
          <w:sz w:val="21"/>
          <w:szCs w:val="21"/>
        </w:rPr>
        <w:t>Die Möglichkeiten des In-Mould-Labeling b</w:t>
      </w:r>
      <w:r w:rsidR="00E31039" w:rsidRPr="00D73AAD">
        <w:rPr>
          <w:rFonts w:ascii="Calibri" w:hAnsi="Calibri"/>
          <w:bCs/>
          <w:spacing w:val="-2"/>
          <w:sz w:val="21"/>
          <w:szCs w:val="21"/>
        </w:rPr>
        <w:t xml:space="preserve">ietet W.AG inzwischen für nahezu all seine Koffer- und </w:t>
      </w:r>
      <w:r w:rsidR="009B0C4A" w:rsidRPr="00D73AAD">
        <w:rPr>
          <w:rFonts w:ascii="Calibri" w:hAnsi="Calibri"/>
          <w:bCs/>
          <w:spacing w:val="-2"/>
          <w:sz w:val="21"/>
          <w:szCs w:val="21"/>
        </w:rPr>
        <w:t>Boxen</w:t>
      </w:r>
      <w:r w:rsidR="00E31039" w:rsidRPr="00D73AAD">
        <w:rPr>
          <w:rFonts w:ascii="Calibri" w:hAnsi="Calibri"/>
          <w:bCs/>
          <w:spacing w:val="-2"/>
          <w:sz w:val="21"/>
          <w:szCs w:val="21"/>
        </w:rPr>
        <w:t xml:space="preserve">-Kollektionen an. Es steht </w:t>
      </w:r>
      <w:r w:rsidRPr="00D73AAD">
        <w:rPr>
          <w:rFonts w:ascii="Calibri" w:hAnsi="Calibri"/>
          <w:bCs/>
          <w:spacing w:val="-2"/>
          <w:sz w:val="21"/>
          <w:szCs w:val="21"/>
        </w:rPr>
        <w:t xml:space="preserve">also </w:t>
      </w:r>
      <w:r w:rsidR="00E31039" w:rsidRPr="00D73AAD">
        <w:rPr>
          <w:rFonts w:ascii="Calibri" w:hAnsi="Calibri"/>
          <w:bCs/>
          <w:spacing w:val="-2"/>
          <w:sz w:val="21"/>
          <w:szCs w:val="21"/>
        </w:rPr>
        <w:t>so</w:t>
      </w:r>
      <w:r w:rsidRPr="00D73AAD">
        <w:rPr>
          <w:rFonts w:ascii="Calibri" w:hAnsi="Calibri"/>
          <w:bCs/>
          <w:spacing w:val="-2"/>
          <w:sz w:val="21"/>
          <w:szCs w:val="21"/>
        </w:rPr>
        <w:t xml:space="preserve">wohl </w:t>
      </w:r>
      <w:r w:rsidR="00E31039" w:rsidRPr="00D73AAD">
        <w:rPr>
          <w:rFonts w:ascii="Calibri" w:hAnsi="Calibri"/>
          <w:bCs/>
          <w:spacing w:val="-2"/>
          <w:sz w:val="21"/>
          <w:szCs w:val="21"/>
        </w:rPr>
        <w:t>für die kleinformatigen</w:t>
      </w:r>
      <w:r w:rsidR="0014666B" w:rsidRPr="00D73AAD">
        <w:rPr>
          <w:rFonts w:ascii="Calibri" w:hAnsi="Calibri"/>
          <w:bCs/>
          <w:spacing w:val="-2"/>
          <w:sz w:val="21"/>
          <w:szCs w:val="21"/>
        </w:rPr>
        <w:t xml:space="preserve"> Kassetten und Boxen der Baureihen BEAT und MAMBO</w:t>
      </w:r>
      <w:r w:rsidR="00E31039" w:rsidRPr="00D73A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4666B" w:rsidRPr="00D73AAD">
        <w:rPr>
          <w:rFonts w:ascii="Calibri" w:hAnsi="Calibri"/>
          <w:bCs/>
          <w:spacing w:val="-2"/>
          <w:sz w:val="21"/>
          <w:szCs w:val="21"/>
        </w:rPr>
        <w:t>zur Verfügung als auch für die Design-Kofferserien</w:t>
      </w:r>
      <w:r w:rsidR="00715CAE" w:rsidRPr="00D73AAD">
        <w:rPr>
          <w:rFonts w:ascii="Calibri" w:hAnsi="Calibri"/>
          <w:bCs/>
          <w:spacing w:val="-2"/>
          <w:sz w:val="21"/>
          <w:szCs w:val="21"/>
        </w:rPr>
        <w:t xml:space="preserve"> TEKNO, TWIST und JAZZ sowie die Schwerlastkoffer HEAVY – um nur einige Beispiele zu nennen. Und selbstverständlich bietet das Unternehmen auch nach wie vor den klassischen Sieb- und Tampondruck für seine Kunststoff- und Compoundkoffer an.</w:t>
      </w:r>
      <w:bookmarkStart w:id="2" w:name="_Hlk65216241"/>
      <w:bookmarkEnd w:id="0"/>
      <w:r w:rsidR="00634F99" w:rsidRPr="00D73A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4C691C" w:rsidRPr="00D73AAD">
        <w:rPr>
          <w:rFonts w:ascii="Calibri" w:hAnsi="Calibri"/>
          <w:bCs/>
          <w:i/>
          <w:iCs/>
          <w:spacing w:val="-2"/>
          <w:sz w:val="21"/>
          <w:szCs w:val="21"/>
        </w:rPr>
        <w:t>ms</w:t>
      </w:r>
    </w:p>
    <w:bookmarkEnd w:id="2"/>
    <w:p w14:paraId="5388811A" w14:textId="77777777" w:rsidR="00695144" w:rsidRPr="00D73AAD" w:rsidRDefault="00695144" w:rsidP="00F531B6">
      <w:pPr>
        <w:spacing w:after="120"/>
        <w:ind w:left="0"/>
        <w:jc w:val="both"/>
        <w:rPr>
          <w:rFonts w:ascii="Calibri" w:hAnsi="Calibri"/>
          <w:iCs/>
          <w:spacing w:val="-2"/>
          <w:sz w:val="16"/>
          <w:szCs w:val="16"/>
        </w:rPr>
      </w:pPr>
    </w:p>
    <w:p w14:paraId="16BEE548" w14:textId="18C4735D" w:rsidR="00F531B6" w:rsidRPr="00D73AAD" w:rsidRDefault="00FC244E" w:rsidP="00FC244E">
      <w:pPr>
        <w:spacing w:after="120" w:line="360" w:lineRule="auto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 w:rsidRPr="00D73AAD">
        <w:rPr>
          <w:rFonts w:ascii="Calibri" w:hAnsi="Calibri"/>
          <w:i/>
          <w:spacing w:val="-2"/>
          <w:sz w:val="16"/>
          <w:szCs w:val="16"/>
        </w:rPr>
        <w:t>6</w:t>
      </w:r>
      <w:r w:rsidR="009B0C4A" w:rsidRPr="00D73AAD">
        <w:rPr>
          <w:rFonts w:ascii="Calibri" w:hAnsi="Calibri"/>
          <w:i/>
          <w:spacing w:val="-2"/>
          <w:sz w:val="16"/>
          <w:szCs w:val="16"/>
        </w:rPr>
        <w:t>00</w:t>
      </w:r>
      <w:r w:rsidR="00557690" w:rsidRPr="00D73AAD">
        <w:rPr>
          <w:rFonts w:ascii="Calibri" w:hAnsi="Calibri"/>
          <w:i/>
          <w:spacing w:val="-2"/>
          <w:sz w:val="16"/>
          <w:szCs w:val="16"/>
        </w:rPr>
        <w:t xml:space="preserve"> Wörter </w:t>
      </w:r>
      <w:r w:rsidR="006E78C6" w:rsidRPr="00D73AAD">
        <w:rPr>
          <w:rFonts w:ascii="Calibri" w:hAnsi="Calibri"/>
          <w:i/>
          <w:spacing w:val="-2"/>
          <w:sz w:val="16"/>
          <w:szCs w:val="16"/>
        </w:rPr>
        <w:t xml:space="preserve">mit </w:t>
      </w:r>
      <w:r w:rsidR="009B0C4A" w:rsidRPr="00D73AAD">
        <w:rPr>
          <w:rFonts w:ascii="Calibri" w:hAnsi="Calibri"/>
          <w:i/>
          <w:spacing w:val="-2"/>
          <w:sz w:val="16"/>
          <w:szCs w:val="16"/>
        </w:rPr>
        <w:t>4</w:t>
      </w:r>
      <w:r w:rsidRPr="00D73AAD">
        <w:rPr>
          <w:rFonts w:ascii="Calibri" w:hAnsi="Calibri"/>
          <w:i/>
          <w:spacing w:val="-2"/>
          <w:sz w:val="16"/>
          <w:szCs w:val="16"/>
        </w:rPr>
        <w:t>.</w:t>
      </w:r>
      <w:r w:rsidR="009B0C4A" w:rsidRPr="00D73AAD">
        <w:rPr>
          <w:rFonts w:ascii="Calibri" w:hAnsi="Calibri"/>
          <w:i/>
          <w:spacing w:val="-2"/>
          <w:sz w:val="16"/>
          <w:szCs w:val="16"/>
        </w:rPr>
        <w:t>871</w:t>
      </w:r>
      <w:r w:rsidR="0057533A" w:rsidRPr="00D73AAD">
        <w:rPr>
          <w:rFonts w:ascii="Calibri" w:hAnsi="Calibri"/>
          <w:i/>
          <w:spacing w:val="-2"/>
          <w:sz w:val="16"/>
          <w:szCs w:val="16"/>
        </w:rPr>
        <w:t xml:space="preserve"> </w:t>
      </w:r>
      <w:r w:rsidR="00557690" w:rsidRPr="00D73AAD">
        <w:rPr>
          <w:rFonts w:ascii="Calibri" w:hAnsi="Calibri"/>
          <w:i/>
          <w:spacing w:val="-2"/>
          <w:sz w:val="16"/>
          <w:szCs w:val="16"/>
        </w:rPr>
        <w:t>Zeichen (inkl</w:t>
      </w:r>
      <w:r w:rsidR="00C807DF" w:rsidRPr="00D73AAD">
        <w:rPr>
          <w:rFonts w:ascii="Calibri" w:hAnsi="Calibri"/>
          <w:i/>
          <w:spacing w:val="-2"/>
          <w:sz w:val="16"/>
          <w:szCs w:val="16"/>
        </w:rPr>
        <w:t>.</w:t>
      </w:r>
      <w:r w:rsidR="00557690" w:rsidRPr="00D73AAD">
        <w:rPr>
          <w:rFonts w:ascii="Calibri" w:hAnsi="Calibri"/>
          <w:i/>
          <w:spacing w:val="-2"/>
          <w:sz w:val="16"/>
          <w:szCs w:val="16"/>
        </w:rPr>
        <w:t xml:space="preserve"> Leerzeichen)</w:t>
      </w:r>
      <w:r w:rsidR="0070415D" w:rsidRPr="00D73AAD">
        <w:rPr>
          <w:rFonts w:ascii="Calibri" w:hAnsi="Calibri"/>
          <w:i/>
          <w:spacing w:val="-2"/>
          <w:sz w:val="16"/>
          <w:szCs w:val="16"/>
        </w:rPr>
        <w:tab/>
      </w:r>
      <w:r w:rsidR="00D56500" w:rsidRPr="00D73AAD">
        <w:rPr>
          <w:rFonts w:ascii="Calibri" w:hAnsi="Calibri"/>
          <w:i/>
          <w:spacing w:val="-2"/>
          <w:sz w:val="16"/>
          <w:szCs w:val="16"/>
        </w:rPr>
        <w:t xml:space="preserve">                                              </w:t>
      </w:r>
      <w:r w:rsidR="00F531B6" w:rsidRPr="00D73AAD">
        <w:rPr>
          <w:rFonts w:ascii="Calibri" w:hAnsi="Calibri"/>
          <w:i/>
          <w:spacing w:val="-2"/>
          <w:sz w:val="16"/>
          <w:szCs w:val="16"/>
        </w:rPr>
        <w:t>Michael Stöcker, Freier Fachjournalist, Darmstadt</w:t>
      </w:r>
    </w:p>
    <w:p w14:paraId="346EA9B0" w14:textId="77777777" w:rsidR="00557690" w:rsidRPr="00D73AAD" w:rsidRDefault="00557690" w:rsidP="00531DFD">
      <w:pPr>
        <w:spacing w:after="240" w:line="38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D73AAD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D73AAD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D73AAD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D73AAD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5D898DF4" w14:textId="77777777" w:rsidR="00BE5F66" w:rsidRPr="00D73AAD" w:rsidRDefault="00557690" w:rsidP="00F605BE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r w:rsidRPr="00D73AAD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715CAE" w:rsidRPr="00D73AAD">
        <w:rPr>
          <w:rFonts w:ascii="Calibri" w:hAnsi="Calibri"/>
          <w:i/>
          <w:spacing w:val="-2"/>
          <w:sz w:val="21"/>
          <w:szCs w:val="21"/>
          <w:u w:val="single"/>
        </w:rPr>
        <w:t>4</w:t>
      </w:r>
      <w:r w:rsidRPr="00D73AAD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</w:p>
    <w:p w14:paraId="60CBF9B2" w14:textId="4AD0ED94" w:rsidR="00BE5F66" w:rsidRPr="00D73AAD" w:rsidRDefault="00557690" w:rsidP="00F605BE">
      <w:pPr>
        <w:spacing w:after="120"/>
        <w:ind w:left="0" w:right="-142"/>
        <w:jc w:val="both"/>
        <w:rPr>
          <w:rFonts w:ascii="Calibri" w:hAnsi="Calibri" w:cs="Tahoma"/>
          <w:spacing w:val="-2"/>
          <w:sz w:val="21"/>
          <w:szCs w:val="21"/>
        </w:rPr>
      </w:pPr>
      <w:r w:rsidRPr="00D73AAD">
        <w:rPr>
          <w:rFonts w:ascii="Calibri" w:hAnsi="Calibri"/>
          <w:i/>
          <w:spacing w:val="-2"/>
          <w:sz w:val="21"/>
          <w:szCs w:val="21"/>
        </w:rPr>
        <w:t>Bild 1:</w:t>
      </w:r>
      <w:r w:rsidRPr="00D73AAD">
        <w:rPr>
          <w:rFonts w:ascii="Calibri" w:hAnsi="Calibri" w:cs="Tahoma"/>
          <w:spacing w:val="-2"/>
          <w:sz w:val="21"/>
          <w:szCs w:val="21"/>
        </w:rPr>
        <w:t xml:space="preserve"> </w:t>
      </w:r>
      <w:r w:rsidR="00BE5F66" w:rsidRPr="00D73AAD">
        <w:rPr>
          <w:rFonts w:ascii="Calibri" w:hAnsi="Calibri" w:cs="Tahoma"/>
          <w:spacing w:val="-2"/>
          <w:sz w:val="21"/>
          <w:szCs w:val="21"/>
        </w:rPr>
        <w:t xml:space="preserve">Typische Komplettlösung von W.AG: Ein mehrfarbiger Koffer der HEAVY-Serie mit hochwertigem IML-Aufdruck </w:t>
      </w:r>
      <w:r w:rsidR="009B0C4A" w:rsidRPr="00D73AAD">
        <w:rPr>
          <w:rFonts w:ascii="Calibri" w:hAnsi="Calibri" w:cs="Tahoma"/>
          <w:spacing w:val="-2"/>
          <w:sz w:val="21"/>
          <w:szCs w:val="21"/>
        </w:rPr>
        <w:t>(</w:t>
      </w:r>
      <w:r w:rsidR="00BE5F66" w:rsidRPr="00D73AAD">
        <w:rPr>
          <w:rFonts w:ascii="Calibri" w:hAnsi="Calibri" w:cs="Tahoma"/>
          <w:spacing w:val="-2"/>
          <w:sz w:val="21"/>
          <w:szCs w:val="21"/>
        </w:rPr>
        <w:t>außen und innen) und produktgenauem Schaumstoff-Inlay.</w:t>
      </w:r>
    </w:p>
    <w:p w14:paraId="27DB15D8" w14:textId="228D52FD" w:rsidR="00BE5F66" w:rsidRPr="00D73AAD" w:rsidRDefault="002F62D5" w:rsidP="00715CAE">
      <w:pPr>
        <w:spacing w:after="120"/>
        <w:ind w:left="0" w:right="-142"/>
        <w:jc w:val="both"/>
        <w:rPr>
          <w:rFonts w:ascii="Calibri" w:hAnsi="Calibri"/>
          <w:bCs/>
          <w:iCs/>
          <w:spacing w:val="-2"/>
          <w:sz w:val="21"/>
          <w:szCs w:val="21"/>
        </w:rPr>
      </w:pPr>
      <w:r w:rsidRPr="00D73AAD">
        <w:rPr>
          <w:rFonts w:ascii="Calibri" w:hAnsi="Calibri"/>
          <w:i/>
          <w:spacing w:val="-2"/>
          <w:sz w:val="21"/>
          <w:szCs w:val="21"/>
        </w:rPr>
        <w:t xml:space="preserve">Bild 2: </w:t>
      </w:r>
      <w:r w:rsidR="00BE5F66" w:rsidRPr="00D73AAD">
        <w:rPr>
          <w:rFonts w:ascii="Calibri" w:hAnsi="Calibri"/>
          <w:iCs/>
          <w:spacing w:val="-2"/>
          <w:sz w:val="21"/>
          <w:szCs w:val="21"/>
        </w:rPr>
        <w:t>Beim In-Mould Labling (IML) werden</w:t>
      </w:r>
      <w:r w:rsidR="00BE5F66" w:rsidRPr="00D73AAD">
        <w:rPr>
          <w:rFonts w:ascii="Calibri" w:hAnsi="Calibri"/>
          <w:i/>
          <w:spacing w:val="-2"/>
          <w:sz w:val="21"/>
          <w:szCs w:val="21"/>
        </w:rPr>
        <w:t xml:space="preserve"> z</w:t>
      </w:r>
      <w:r w:rsidR="00BE5F66" w:rsidRPr="00D73AAD">
        <w:rPr>
          <w:rFonts w:ascii="Calibri" w:hAnsi="Calibri"/>
          <w:bCs/>
          <w:iCs/>
          <w:spacing w:val="-2"/>
          <w:sz w:val="21"/>
          <w:szCs w:val="21"/>
        </w:rPr>
        <w:t xml:space="preserve">uvor in der Offset-Technik bedruckte PP-Folien in einem vollautomatisierten Prozess in die offene Spritzgussform eingelegt und synchron mit jedem Formschuss </w:t>
      </w:r>
      <w:r w:rsidR="009B0C4A" w:rsidRPr="00D73AAD">
        <w:rPr>
          <w:rFonts w:ascii="Calibri" w:hAnsi="Calibri"/>
          <w:bCs/>
          <w:iCs/>
          <w:spacing w:val="-2"/>
          <w:sz w:val="21"/>
          <w:szCs w:val="21"/>
        </w:rPr>
        <w:t>mit der Koffer-Halbschale verbunden.</w:t>
      </w:r>
    </w:p>
    <w:p w14:paraId="7021E1ED" w14:textId="77777777" w:rsidR="00BE5F66" w:rsidRPr="00D73AAD" w:rsidRDefault="00557690" w:rsidP="00BE5F66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D73AAD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2F62D5" w:rsidRPr="00D73AAD">
        <w:rPr>
          <w:rFonts w:ascii="Calibri" w:hAnsi="Calibri"/>
          <w:i/>
          <w:spacing w:val="-2"/>
          <w:sz w:val="21"/>
          <w:szCs w:val="21"/>
        </w:rPr>
        <w:t>3</w:t>
      </w:r>
      <w:r w:rsidRPr="00D73AAD">
        <w:rPr>
          <w:rFonts w:ascii="Calibri" w:hAnsi="Calibri"/>
          <w:spacing w:val="-2"/>
          <w:sz w:val="21"/>
          <w:szCs w:val="21"/>
        </w:rPr>
        <w:t xml:space="preserve">: </w:t>
      </w:r>
      <w:r w:rsidR="00A035F0" w:rsidRPr="00D73AAD">
        <w:rPr>
          <w:rFonts w:ascii="Calibri" w:hAnsi="Calibri"/>
          <w:bCs/>
          <w:spacing w:val="-2"/>
          <w:sz w:val="21"/>
          <w:szCs w:val="21"/>
        </w:rPr>
        <w:t>W.AG-Entwicklungsleiter Björn Ullrich: „</w:t>
      </w:r>
      <w:r w:rsidR="00715CAE" w:rsidRPr="00D73AAD">
        <w:rPr>
          <w:rFonts w:ascii="Calibri" w:hAnsi="Calibri"/>
          <w:bCs/>
          <w:spacing w:val="-2"/>
          <w:sz w:val="21"/>
          <w:szCs w:val="21"/>
        </w:rPr>
        <w:t>Ein im In-Mould-Labeling erstellter Vierfarb-Fotodruck ist brillant, kratzfest und bildet nach dem Abkühlen eine feste Einheit mit dem Koffergehäuse.“</w:t>
      </w:r>
    </w:p>
    <w:p w14:paraId="16BC889B" w14:textId="5FE85C18" w:rsidR="00FA4E6A" w:rsidRPr="00D73AAD" w:rsidRDefault="0088495C" w:rsidP="00BE5F66">
      <w:pPr>
        <w:spacing w:after="120"/>
        <w:ind w:left="0" w:right="-142"/>
        <w:jc w:val="both"/>
        <w:rPr>
          <w:rFonts w:ascii="Calibri" w:hAnsi="Calibri" w:cs="Tahoma"/>
          <w:bCs/>
          <w:spacing w:val="-2"/>
          <w:sz w:val="21"/>
          <w:szCs w:val="21"/>
        </w:rPr>
      </w:pPr>
      <w:r w:rsidRPr="00D73AAD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2F62D5" w:rsidRPr="00D73AAD">
        <w:rPr>
          <w:rFonts w:ascii="Calibri" w:hAnsi="Calibri"/>
          <w:i/>
          <w:spacing w:val="-2"/>
          <w:sz w:val="21"/>
          <w:szCs w:val="21"/>
        </w:rPr>
        <w:t>4</w:t>
      </w:r>
      <w:r w:rsidRPr="00D73AAD">
        <w:rPr>
          <w:rFonts w:ascii="Calibri" w:hAnsi="Calibri"/>
          <w:i/>
          <w:spacing w:val="-2"/>
          <w:sz w:val="21"/>
          <w:szCs w:val="21"/>
        </w:rPr>
        <w:t>:</w:t>
      </w:r>
      <w:r w:rsidRPr="00D73AAD">
        <w:rPr>
          <w:rFonts w:ascii="Calibri" w:hAnsi="Calibri"/>
          <w:spacing w:val="-2"/>
          <w:sz w:val="21"/>
          <w:szCs w:val="21"/>
        </w:rPr>
        <w:t xml:space="preserve"> </w:t>
      </w:r>
      <w:r w:rsidR="00BE5F66" w:rsidRPr="00D73AAD">
        <w:rPr>
          <w:rFonts w:ascii="Calibri" w:hAnsi="Calibri"/>
          <w:spacing w:val="-2"/>
          <w:sz w:val="21"/>
          <w:szCs w:val="21"/>
        </w:rPr>
        <w:t>Auch die Realisierung hochwertiger Aufdrucke in kundenspezifischen Pastell- oder Sonderfarben ist im In-Mould-Labeling (IML) problemlos möglich.</w:t>
      </w:r>
    </w:p>
    <w:p w14:paraId="15CF0616" w14:textId="77777777" w:rsidR="00557690" w:rsidRPr="00D73AAD" w:rsidRDefault="00557690" w:rsidP="00FA4E6A">
      <w:pPr>
        <w:spacing w:after="24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 w:rsidRPr="00D73AAD">
        <w:rPr>
          <w:rFonts w:ascii="Calibri" w:hAnsi="Calibri"/>
          <w:i/>
          <w:spacing w:val="-2"/>
          <w:sz w:val="16"/>
          <w:szCs w:val="16"/>
        </w:rPr>
        <w:t>Alle Bilder: W.AG Funktion + Design GmbH</w:t>
      </w:r>
    </w:p>
    <w:p w14:paraId="422940A6" w14:textId="77777777" w:rsidR="004B5058" w:rsidRPr="00D73AAD" w:rsidRDefault="004B5058" w:rsidP="004B5058">
      <w:pPr>
        <w:spacing w:after="120"/>
        <w:ind w:left="0" w:right="-142"/>
        <w:jc w:val="both"/>
        <w:rPr>
          <w:rFonts w:ascii="Calibri" w:hAnsi="Calibri"/>
          <w:iCs/>
          <w:spacing w:val="-2"/>
          <w:sz w:val="16"/>
          <w:szCs w:val="16"/>
        </w:rPr>
      </w:pPr>
    </w:p>
    <w:p w14:paraId="43A20529" w14:textId="77777777" w:rsidR="004B5058" w:rsidRPr="00D73AAD" w:rsidRDefault="004B5058" w:rsidP="004B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</w:rPr>
      </w:pPr>
      <w:r w:rsidRPr="00D73AAD">
        <w:rPr>
          <w:rFonts w:ascii="Calibri" w:hAnsi="Calibri"/>
          <w:i/>
          <w:spacing w:val="-2"/>
          <w:sz w:val="21"/>
          <w:szCs w:val="21"/>
        </w:rPr>
        <w:t>((Infobox))</w:t>
      </w:r>
    </w:p>
    <w:p w14:paraId="39ACBC1A" w14:textId="73A3581F" w:rsidR="004B5058" w:rsidRPr="00D73AAD" w:rsidRDefault="004B5058" w:rsidP="004B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142"/>
        <w:jc w:val="both"/>
        <w:rPr>
          <w:rFonts w:ascii="Calibri" w:hAnsi="Calibri"/>
          <w:b/>
          <w:spacing w:val="-2"/>
          <w:sz w:val="21"/>
          <w:szCs w:val="21"/>
        </w:rPr>
      </w:pPr>
      <w:r w:rsidRPr="00D73AAD">
        <w:rPr>
          <w:rFonts w:ascii="Calibri" w:hAnsi="Calibri"/>
          <w:b/>
          <w:spacing w:val="-2"/>
          <w:sz w:val="21"/>
          <w:szCs w:val="21"/>
        </w:rPr>
        <w:t xml:space="preserve">Nachhaltigkeit </w:t>
      </w:r>
      <w:r w:rsidR="00EB15C6" w:rsidRPr="00D73AAD">
        <w:rPr>
          <w:rFonts w:ascii="Calibri" w:hAnsi="Calibri"/>
          <w:b/>
          <w:spacing w:val="-2"/>
          <w:sz w:val="21"/>
          <w:szCs w:val="21"/>
        </w:rPr>
        <w:t>als Leitmotiv</w:t>
      </w:r>
    </w:p>
    <w:p w14:paraId="1610FEF1" w14:textId="643B9428" w:rsidR="00B65ABD" w:rsidRPr="00D73AAD" w:rsidRDefault="004B5058" w:rsidP="00B6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142"/>
        <w:jc w:val="both"/>
        <w:rPr>
          <w:rFonts w:ascii="Calibri" w:hAnsi="Calibri" w:cs="Arial"/>
          <w:spacing w:val="-2"/>
          <w:sz w:val="21"/>
          <w:szCs w:val="21"/>
        </w:rPr>
      </w:pPr>
      <w:r w:rsidRPr="00D73AAD">
        <w:rPr>
          <w:rFonts w:ascii="Calibri" w:hAnsi="Calibri"/>
          <w:spacing w:val="-2"/>
          <w:sz w:val="21"/>
          <w:szCs w:val="21"/>
        </w:rPr>
        <w:lastRenderedPageBreak/>
        <w:t xml:space="preserve">Mit der </w:t>
      </w:r>
      <w:r w:rsidR="0086152E" w:rsidRPr="00D73AAD">
        <w:rPr>
          <w:rFonts w:ascii="Calibri" w:hAnsi="Calibri"/>
          <w:spacing w:val="-2"/>
          <w:sz w:val="21"/>
          <w:szCs w:val="21"/>
        </w:rPr>
        <w:t>E</w:t>
      </w:r>
      <w:r w:rsidRPr="00D73AAD">
        <w:rPr>
          <w:rFonts w:ascii="Calibri" w:hAnsi="Calibri"/>
          <w:spacing w:val="-2"/>
          <w:sz w:val="21"/>
          <w:szCs w:val="21"/>
        </w:rPr>
        <w:t xml:space="preserve">ntscheidung, sein Produktsortiment nicht </w:t>
      </w:r>
      <w:r w:rsidR="0086152E" w:rsidRPr="00D73AAD">
        <w:rPr>
          <w:rFonts w:ascii="Calibri" w:hAnsi="Calibri"/>
          <w:spacing w:val="-2"/>
          <w:sz w:val="21"/>
          <w:szCs w:val="21"/>
        </w:rPr>
        <w:t>nur</w:t>
      </w:r>
      <w:r w:rsidRPr="00D73AAD">
        <w:rPr>
          <w:rFonts w:ascii="Calibri" w:hAnsi="Calibri"/>
          <w:spacing w:val="-2"/>
          <w:sz w:val="21"/>
          <w:szCs w:val="21"/>
        </w:rPr>
        <w:t xml:space="preserve"> nach Designlinien, sondern auch nach Nachhaltigkeitskriterien zu systematisieren, unterstreicht W.AG seine Führungsrolle im Marktsegment der designorientierten Kunststoffkoffer. </w:t>
      </w:r>
      <w:r w:rsidR="0086152E" w:rsidRPr="00D73AAD">
        <w:rPr>
          <w:rFonts w:ascii="Calibri" w:hAnsi="Calibri"/>
          <w:spacing w:val="-2"/>
          <w:sz w:val="21"/>
          <w:szCs w:val="21"/>
        </w:rPr>
        <w:t>Dazu hat das Unternehmen sein</w:t>
      </w:r>
      <w:r w:rsidRPr="00D73AAD">
        <w:rPr>
          <w:rFonts w:ascii="Calibri" w:hAnsi="Calibri"/>
          <w:spacing w:val="-2"/>
          <w:sz w:val="21"/>
          <w:szCs w:val="21"/>
        </w:rPr>
        <w:t xml:space="preserve"> Portfolio anhand der in </w:t>
      </w:r>
      <w:r w:rsidR="0086152E" w:rsidRPr="00D73AAD">
        <w:rPr>
          <w:rFonts w:ascii="Calibri" w:hAnsi="Calibri"/>
          <w:spacing w:val="-2"/>
          <w:sz w:val="21"/>
          <w:szCs w:val="21"/>
        </w:rPr>
        <w:t xml:space="preserve">seinen </w:t>
      </w:r>
      <w:r w:rsidRPr="00D73AAD">
        <w:rPr>
          <w:rFonts w:ascii="Calibri" w:hAnsi="Calibri"/>
          <w:spacing w:val="-2"/>
          <w:sz w:val="21"/>
          <w:szCs w:val="21"/>
        </w:rPr>
        <w:t xml:space="preserve">Spritzguss-Linien </w:t>
      </w:r>
      <w:r w:rsidR="0086152E" w:rsidRPr="00D73AAD">
        <w:rPr>
          <w:rFonts w:ascii="Calibri" w:hAnsi="Calibri"/>
          <w:spacing w:val="-2"/>
          <w:sz w:val="21"/>
          <w:szCs w:val="21"/>
        </w:rPr>
        <w:t>verwendeten</w:t>
      </w:r>
      <w:r w:rsidRPr="00D73AAD">
        <w:rPr>
          <w:rFonts w:ascii="Calibri" w:hAnsi="Calibri"/>
          <w:spacing w:val="-2"/>
          <w:sz w:val="21"/>
          <w:szCs w:val="21"/>
        </w:rPr>
        <w:t xml:space="preserve"> Werkstoffe aufgeteilt. Während alle Koffer aus </w:t>
      </w:r>
      <w:bookmarkStart w:id="3" w:name="_Hlk67993772"/>
      <w:r w:rsidRPr="00D73AAD">
        <w:rPr>
          <w:rFonts w:ascii="Calibri" w:hAnsi="Calibri"/>
          <w:spacing w:val="-2"/>
          <w:sz w:val="21"/>
          <w:szCs w:val="21"/>
        </w:rPr>
        <w:t>recyclingfähigem und weitgehend schadstofffreie</w:t>
      </w:r>
      <w:r w:rsidR="00A93664" w:rsidRPr="00D73AAD">
        <w:rPr>
          <w:rFonts w:ascii="Calibri" w:hAnsi="Calibri"/>
          <w:spacing w:val="-2"/>
          <w:sz w:val="21"/>
          <w:szCs w:val="21"/>
        </w:rPr>
        <w:t>m</w:t>
      </w:r>
      <w:r w:rsidRPr="00D73AAD">
        <w:rPr>
          <w:rFonts w:ascii="Calibri" w:hAnsi="Calibri"/>
          <w:spacing w:val="-2"/>
          <w:sz w:val="21"/>
          <w:szCs w:val="21"/>
        </w:rPr>
        <w:t xml:space="preserve"> Polypropylen unter der Marke </w:t>
      </w:r>
      <w:r w:rsidR="00663A32" w:rsidRPr="00D73AAD">
        <w:rPr>
          <w:rFonts w:ascii="Calibri" w:hAnsi="Calibri"/>
          <w:spacing w:val="-2"/>
          <w:sz w:val="21"/>
          <w:szCs w:val="21"/>
        </w:rPr>
        <w:t>PURELINE</w:t>
      </w:r>
      <w:r w:rsidRPr="00D73AAD">
        <w:rPr>
          <w:rFonts w:ascii="Calibri" w:hAnsi="Calibri"/>
          <w:spacing w:val="-2"/>
          <w:sz w:val="21"/>
          <w:szCs w:val="21"/>
        </w:rPr>
        <w:t xml:space="preserve"> laufen, sind alle Koffer aus dem Bio-Compound Arboblend® </w:t>
      </w:r>
      <w:bookmarkEnd w:id="3"/>
      <w:r w:rsidRPr="00D73AAD">
        <w:rPr>
          <w:rFonts w:ascii="Calibri" w:hAnsi="Calibri"/>
          <w:spacing w:val="-2"/>
          <w:sz w:val="21"/>
          <w:szCs w:val="21"/>
        </w:rPr>
        <w:t>unter dem Markenbegriff</w:t>
      </w:r>
      <w:r w:rsidR="00663A32" w:rsidRPr="00D73AAD">
        <w:rPr>
          <w:rFonts w:ascii="Calibri" w:hAnsi="Calibri"/>
          <w:spacing w:val="-2"/>
          <w:sz w:val="21"/>
          <w:szCs w:val="21"/>
        </w:rPr>
        <w:t xml:space="preserve"> ORGANICLINE </w:t>
      </w:r>
      <w:r w:rsidR="008E7C0E" w:rsidRPr="00D73AAD">
        <w:rPr>
          <w:rFonts w:ascii="Calibri" w:hAnsi="Calibri"/>
          <w:spacing w:val="-2"/>
          <w:sz w:val="21"/>
          <w:szCs w:val="21"/>
        </w:rPr>
        <w:t>subsumiert</w:t>
      </w:r>
      <w:r w:rsidRPr="00D73AAD">
        <w:rPr>
          <w:rFonts w:ascii="Calibri" w:hAnsi="Calibri" w:cs="Arial"/>
          <w:spacing w:val="-2"/>
          <w:sz w:val="21"/>
          <w:szCs w:val="21"/>
        </w:rPr>
        <w:t xml:space="preserve">. </w:t>
      </w:r>
      <w:r w:rsidR="0086152E" w:rsidRPr="00D73AAD">
        <w:rPr>
          <w:rFonts w:ascii="Calibri" w:hAnsi="Calibri" w:cs="Arial"/>
          <w:spacing w:val="-2"/>
          <w:sz w:val="21"/>
          <w:szCs w:val="21"/>
        </w:rPr>
        <w:t>So gibt W.AG</w:t>
      </w:r>
      <w:r w:rsidRPr="00D73AAD">
        <w:rPr>
          <w:rFonts w:ascii="Calibri" w:hAnsi="Calibri" w:cs="Arial"/>
          <w:spacing w:val="-2"/>
          <w:sz w:val="21"/>
          <w:szCs w:val="21"/>
        </w:rPr>
        <w:t xml:space="preserve"> seinen Kunden die Möglichkeit, </w:t>
      </w:r>
      <w:r w:rsidR="0086152E" w:rsidRPr="00D73AAD">
        <w:rPr>
          <w:rFonts w:ascii="Calibri" w:hAnsi="Calibri" w:cs="Arial"/>
          <w:spacing w:val="-2"/>
          <w:sz w:val="21"/>
          <w:szCs w:val="21"/>
        </w:rPr>
        <w:t>ihre</w:t>
      </w:r>
      <w:r w:rsidRPr="00D73AAD">
        <w:rPr>
          <w:rFonts w:ascii="Calibri" w:hAnsi="Calibri" w:cs="Arial"/>
          <w:spacing w:val="-2"/>
          <w:sz w:val="21"/>
          <w:szCs w:val="21"/>
        </w:rPr>
        <w:t xml:space="preserve"> Produkt- und Transportverpackungen auf der </w:t>
      </w:r>
      <w:r w:rsidR="008E7C0E" w:rsidRPr="00D73AAD">
        <w:rPr>
          <w:rFonts w:ascii="Calibri" w:hAnsi="Calibri" w:cs="Arial"/>
          <w:spacing w:val="-2"/>
          <w:sz w:val="21"/>
          <w:szCs w:val="21"/>
        </w:rPr>
        <w:t>Basis</w:t>
      </w:r>
      <w:r w:rsidRPr="00D73AAD">
        <w:rPr>
          <w:rFonts w:ascii="Calibri" w:hAnsi="Calibri" w:cs="Arial"/>
          <w:spacing w:val="-2"/>
          <w:sz w:val="21"/>
          <w:szCs w:val="21"/>
        </w:rPr>
        <w:t xml:space="preserve"> verlässlicher Nachhaltigkeits</w:t>
      </w:r>
      <w:r w:rsidR="008E7C0E" w:rsidRPr="00D73AAD">
        <w:rPr>
          <w:rFonts w:ascii="Calibri" w:hAnsi="Calibri" w:cs="Arial"/>
          <w:spacing w:val="-2"/>
          <w:sz w:val="21"/>
          <w:szCs w:val="21"/>
        </w:rPr>
        <w:t xml:space="preserve">aspekte </w:t>
      </w:r>
      <w:r w:rsidRPr="00D73AAD">
        <w:rPr>
          <w:rFonts w:ascii="Calibri" w:hAnsi="Calibri" w:cs="Arial"/>
          <w:spacing w:val="-2"/>
          <w:sz w:val="21"/>
          <w:szCs w:val="21"/>
        </w:rPr>
        <w:t>auszuwählen.</w:t>
      </w:r>
      <w:r w:rsidR="0086152E" w:rsidRPr="00D73AAD">
        <w:rPr>
          <w:rFonts w:ascii="Calibri" w:hAnsi="Calibri" w:cs="Arial"/>
          <w:spacing w:val="-2"/>
          <w:sz w:val="21"/>
          <w:szCs w:val="21"/>
        </w:rPr>
        <w:t xml:space="preserve"> </w:t>
      </w:r>
      <w:r w:rsidR="008E7C0E" w:rsidRPr="00D73AAD">
        <w:rPr>
          <w:rFonts w:ascii="Calibri" w:hAnsi="Calibri" w:cs="Arial"/>
          <w:spacing w:val="-2"/>
          <w:sz w:val="21"/>
          <w:szCs w:val="21"/>
        </w:rPr>
        <w:t>V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iele alternative Werkstoffe </w:t>
      </w:r>
      <w:r w:rsidR="008E7C0E" w:rsidRPr="00D73AAD">
        <w:rPr>
          <w:rFonts w:ascii="Calibri" w:hAnsi="Calibri" w:cs="Arial"/>
          <w:bCs/>
          <w:spacing w:val="-2"/>
          <w:sz w:val="21"/>
          <w:szCs w:val="21"/>
        </w:rPr>
        <w:t xml:space="preserve">unterscheiden sich 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>in der Qualität kaum mehr von Original-Werkstoffen. Arboblend® von Tecnaro</w:t>
      </w:r>
      <w:r w:rsidR="0086152E" w:rsidRPr="00D73AAD">
        <w:rPr>
          <w:rFonts w:ascii="Calibri" w:hAnsi="Calibri" w:cs="Arial"/>
          <w:bCs/>
          <w:spacing w:val="-2"/>
          <w:sz w:val="21"/>
          <w:szCs w:val="21"/>
        </w:rPr>
        <w:t xml:space="preserve"> beispielsweise ist ein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 innovative</w:t>
      </w:r>
      <w:r w:rsidR="0086152E" w:rsidRPr="00D73AAD">
        <w:rPr>
          <w:rFonts w:ascii="Calibri" w:hAnsi="Calibri" w:cs="Arial"/>
          <w:bCs/>
          <w:spacing w:val="-2"/>
          <w:sz w:val="21"/>
          <w:szCs w:val="21"/>
        </w:rPr>
        <w:t>r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 Werkstoffmix aus Naturfasern, Mineralien, Glukose und natürlichen Wachsen </w:t>
      </w:r>
      <w:r w:rsidR="0086152E" w:rsidRPr="00D73AAD">
        <w:rPr>
          <w:rFonts w:ascii="Calibri" w:hAnsi="Calibri" w:cs="Arial"/>
          <w:bCs/>
          <w:spacing w:val="-2"/>
          <w:sz w:val="21"/>
          <w:szCs w:val="21"/>
        </w:rPr>
        <w:t xml:space="preserve">und 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>lässt sich mit etablierten Verfahren der Kunststofftechnik verarbeiten</w:t>
      </w:r>
      <w:r w:rsidR="0086152E" w:rsidRPr="00D73AAD">
        <w:rPr>
          <w:rFonts w:ascii="Calibri" w:hAnsi="Calibri" w:cs="Arial"/>
          <w:bCs/>
          <w:spacing w:val="-2"/>
          <w:sz w:val="21"/>
          <w:szCs w:val="21"/>
        </w:rPr>
        <w:t>. Es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 hat in vielen Projekten seine Eignung als Substitut für andere technische Kunststoffe bewiesen. </w:t>
      </w:r>
      <w:bookmarkStart w:id="4" w:name="_Hlk34894545"/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Den Koffern und Boxen </w:t>
      </w:r>
      <w:r w:rsidR="0086152E" w:rsidRPr="00D73AAD">
        <w:rPr>
          <w:rFonts w:ascii="Calibri" w:hAnsi="Calibri" w:cs="Arial"/>
          <w:bCs/>
          <w:spacing w:val="-2"/>
          <w:sz w:val="21"/>
          <w:szCs w:val="21"/>
        </w:rPr>
        <w:t>de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r ORGANICLINE </w:t>
      </w:r>
      <w:r w:rsidR="0086152E" w:rsidRPr="00D73AAD">
        <w:rPr>
          <w:rFonts w:ascii="Calibri" w:hAnsi="Calibri" w:cs="Arial"/>
          <w:bCs/>
          <w:spacing w:val="-2"/>
          <w:sz w:val="21"/>
          <w:szCs w:val="21"/>
        </w:rPr>
        <w:t xml:space="preserve">von W.AG 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verleiht das Material eine mit Polypropylen vergleichbare Robustheit. </w:t>
      </w:r>
      <w:bookmarkEnd w:id="4"/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>Zudem wird es in einem geschlossenen CO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  <w:vertAlign w:val="subscript"/>
        </w:rPr>
        <w:t>2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>-Kreislauf und unter weitgehendem Verzicht auf Erdöl hergestellt</w:t>
      </w:r>
      <w:r w:rsidR="008E7C0E" w:rsidRPr="00D73AAD">
        <w:rPr>
          <w:rFonts w:ascii="Calibri" w:hAnsi="Calibri" w:cs="Arial"/>
          <w:bCs/>
          <w:spacing w:val="-2"/>
          <w:sz w:val="21"/>
          <w:szCs w:val="21"/>
        </w:rPr>
        <w:t xml:space="preserve">. Die 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daraus gefertigten Koffer </w:t>
      </w:r>
      <w:r w:rsidR="008E7C0E" w:rsidRPr="00D73AAD">
        <w:rPr>
          <w:rFonts w:ascii="Calibri" w:hAnsi="Calibri" w:cs="Arial"/>
          <w:bCs/>
          <w:spacing w:val="-2"/>
          <w:sz w:val="21"/>
          <w:szCs w:val="21"/>
        </w:rPr>
        <w:t xml:space="preserve">weisen daher 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eine exzellente Ökobilanz </w:t>
      </w:r>
      <w:r w:rsidR="0086152E" w:rsidRPr="00D73AAD">
        <w:rPr>
          <w:rFonts w:ascii="Calibri" w:hAnsi="Calibri" w:cs="Arial"/>
          <w:bCs/>
          <w:spacing w:val="-2"/>
          <w:sz w:val="21"/>
          <w:szCs w:val="21"/>
        </w:rPr>
        <w:t>auf</w:t>
      </w:r>
      <w:r w:rsidR="00B65ABD" w:rsidRPr="00D73AAD">
        <w:rPr>
          <w:rFonts w:ascii="Calibri" w:hAnsi="Calibri" w:cs="Arial"/>
          <w:bCs/>
          <w:spacing w:val="-2"/>
          <w:sz w:val="21"/>
          <w:szCs w:val="21"/>
        </w:rPr>
        <w:t xml:space="preserve">. </w:t>
      </w:r>
    </w:p>
    <w:p w14:paraId="01151422" w14:textId="3254B729" w:rsidR="004B5058" w:rsidRPr="00D73AAD" w:rsidRDefault="004B5058" w:rsidP="004B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ind w:left="0" w:right="-142"/>
        <w:jc w:val="both"/>
        <w:rPr>
          <w:rFonts w:ascii="Calibri" w:hAnsi="Calibri"/>
          <w:i/>
          <w:iCs/>
          <w:spacing w:val="-2"/>
          <w:sz w:val="18"/>
          <w:szCs w:val="18"/>
        </w:rPr>
      </w:pPr>
      <w:r w:rsidRPr="00D73AAD">
        <w:rPr>
          <w:rFonts w:ascii="Calibri" w:hAnsi="Calibri" w:cs="Arial"/>
          <w:i/>
          <w:iCs/>
          <w:spacing w:val="-2"/>
          <w:sz w:val="16"/>
          <w:szCs w:val="16"/>
        </w:rPr>
        <w:t>1</w:t>
      </w:r>
      <w:r w:rsidR="0086152E" w:rsidRPr="00D73AAD">
        <w:rPr>
          <w:rFonts w:ascii="Calibri" w:hAnsi="Calibri" w:cs="Arial"/>
          <w:i/>
          <w:iCs/>
          <w:spacing w:val="-2"/>
          <w:sz w:val="16"/>
          <w:szCs w:val="16"/>
        </w:rPr>
        <w:t>7</w:t>
      </w:r>
      <w:r w:rsidR="008E7C0E" w:rsidRPr="00D73AAD">
        <w:rPr>
          <w:rFonts w:ascii="Calibri" w:hAnsi="Calibri" w:cs="Arial"/>
          <w:i/>
          <w:iCs/>
          <w:spacing w:val="-2"/>
          <w:sz w:val="16"/>
          <w:szCs w:val="16"/>
        </w:rPr>
        <w:t>4</w:t>
      </w:r>
      <w:r w:rsidRPr="00D73AAD">
        <w:rPr>
          <w:rFonts w:ascii="Calibri" w:hAnsi="Calibri"/>
          <w:i/>
          <w:iCs/>
          <w:spacing w:val="-2"/>
          <w:sz w:val="16"/>
          <w:szCs w:val="16"/>
        </w:rPr>
        <w:t xml:space="preserve"> Wörter / </w:t>
      </w:r>
      <w:r w:rsidR="0086152E" w:rsidRPr="00D73AAD">
        <w:rPr>
          <w:rFonts w:ascii="Calibri" w:hAnsi="Calibri"/>
          <w:i/>
          <w:iCs/>
          <w:spacing w:val="-2"/>
          <w:sz w:val="16"/>
          <w:szCs w:val="16"/>
        </w:rPr>
        <w:t>1.4</w:t>
      </w:r>
      <w:r w:rsidR="008E7C0E" w:rsidRPr="00D73AAD">
        <w:rPr>
          <w:rFonts w:ascii="Calibri" w:hAnsi="Calibri"/>
          <w:i/>
          <w:iCs/>
          <w:spacing w:val="-2"/>
          <w:sz w:val="16"/>
          <w:szCs w:val="16"/>
        </w:rPr>
        <w:t>72</w:t>
      </w:r>
      <w:r w:rsidR="0086152E" w:rsidRPr="00D73AAD">
        <w:rPr>
          <w:rFonts w:ascii="Calibri" w:hAnsi="Calibri"/>
          <w:i/>
          <w:iCs/>
          <w:spacing w:val="-2"/>
          <w:sz w:val="16"/>
          <w:szCs w:val="16"/>
        </w:rPr>
        <w:t xml:space="preserve"> </w:t>
      </w:r>
      <w:r w:rsidRPr="00D73AAD">
        <w:rPr>
          <w:rFonts w:ascii="Calibri" w:hAnsi="Calibri"/>
          <w:i/>
          <w:iCs/>
          <w:spacing w:val="-2"/>
          <w:sz w:val="16"/>
          <w:szCs w:val="16"/>
        </w:rPr>
        <w:t>Zeichen (inklusive Leerzeichen)</w:t>
      </w:r>
      <w:r w:rsidRPr="00D73AAD">
        <w:rPr>
          <w:rFonts w:ascii="Calibri" w:hAnsi="Calibri"/>
          <w:i/>
          <w:iCs/>
          <w:spacing w:val="-2"/>
          <w:sz w:val="16"/>
          <w:szCs w:val="16"/>
        </w:rPr>
        <w:tab/>
      </w:r>
    </w:p>
    <w:p w14:paraId="20B21526" w14:textId="77777777" w:rsidR="004A6489" w:rsidRPr="00D73AAD" w:rsidRDefault="004A6489" w:rsidP="00FA4E6A">
      <w:pPr>
        <w:spacing w:after="240"/>
        <w:ind w:left="0"/>
        <w:jc w:val="both"/>
        <w:rPr>
          <w:rFonts w:ascii="Calibri" w:hAnsi="Calibri"/>
          <w:i/>
          <w:spacing w:val="-2"/>
          <w:sz w:val="21"/>
          <w:szCs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2551"/>
      </w:tblGrid>
      <w:tr w:rsidR="000143B4" w:rsidRPr="00D73AAD" w14:paraId="7DA4A552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6AE22081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Anbieter: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05E812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Presseagentur:</w:t>
            </w:r>
          </w:p>
        </w:tc>
      </w:tr>
      <w:tr w:rsidR="000143B4" w:rsidRPr="00D73AAD" w14:paraId="1326121B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0673021" w14:textId="77777777" w:rsidR="000143B4" w:rsidRPr="00D73AAD" w:rsidRDefault="00B9697F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W.AG Funktion + Design </w:t>
            </w:r>
            <w:r w:rsidR="00E22403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GmbH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AE34A3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Graf &amp; Creative PR</w:t>
            </w:r>
          </w:p>
        </w:tc>
      </w:tr>
      <w:tr w:rsidR="000143B4" w:rsidRPr="00D73AAD" w14:paraId="654727A6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69154D4" w14:textId="77777777" w:rsidR="000143B4" w:rsidRPr="00D73AAD" w:rsidRDefault="00C20D22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Wiesenweg 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700A48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Robert-Bosch-Straße 7</w:t>
            </w:r>
          </w:p>
        </w:tc>
      </w:tr>
      <w:tr w:rsidR="000143B4" w:rsidRPr="00D73AAD" w14:paraId="6E6ABBBF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75C8EDAF" w14:textId="7F51398A" w:rsidR="000143B4" w:rsidRPr="00D73AAD" w:rsidRDefault="00CC5C2C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>D-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36419 Geisa/ Rhön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534AD6" w14:textId="6A195A7E" w:rsidR="000143B4" w:rsidRPr="00D73AAD" w:rsidRDefault="00CC5C2C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>D-</w:t>
            </w:r>
            <w:bookmarkStart w:id="5" w:name="_GoBack"/>
            <w:bookmarkEnd w:id="5"/>
            <w:r w:rsidR="000143B4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64293 Darmstadt</w:t>
            </w:r>
          </w:p>
        </w:tc>
      </w:tr>
      <w:tr w:rsidR="000143B4" w:rsidRPr="00D73AAD" w14:paraId="4BBC1740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FB17D95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Tel.: +49 (0) </w:t>
            </w:r>
            <w:r w:rsidR="00C8471B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3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6 96 7</w:t>
            </w: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/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 67 40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72B85E3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Tel.: +49 (0) 61 51/42 87 91-0</w:t>
            </w:r>
          </w:p>
        </w:tc>
      </w:tr>
      <w:tr w:rsidR="000143B4" w:rsidRPr="00D73AAD" w14:paraId="58688709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9D4DE86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Fax: +49 (0) 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36 96 7</w:t>
            </w: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/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 67 42 40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698037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Fax: +49 (0) 61 51/42 87 91-9</w:t>
            </w:r>
          </w:p>
        </w:tc>
      </w:tr>
      <w:tr w:rsidR="000143B4" w:rsidRPr="00D73AAD" w14:paraId="5E241548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D1141EE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="00B9697F" w:rsidRPr="00D73AAD">
                <w:rPr>
                  <w:rStyle w:val="Hyperlink"/>
                  <w:rFonts w:ascii="Calibri" w:hAnsi="Calibri"/>
                  <w:bCs/>
                  <w:color w:val="auto"/>
                  <w:spacing w:val="-2"/>
                  <w:sz w:val="21"/>
                  <w:szCs w:val="21"/>
                  <w:u w:val="none"/>
                  <w:lang w:val="it-IT"/>
                </w:rPr>
                <w:t>info@wag.de</w:t>
              </w:r>
            </w:hyperlink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1B233F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 xml:space="preserve">E-Mail: </w:t>
            </w:r>
            <w:r w:rsidRPr="00D73AAD">
              <w:rPr>
                <w:rStyle w:val="Hyperlink"/>
                <w:rFonts w:ascii="Calibri" w:hAnsi="Calibri"/>
                <w:bCs/>
                <w:color w:val="auto"/>
                <w:spacing w:val="-2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0143B4" w:rsidRPr="00FF6672" w14:paraId="4F565928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29514C7D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Internet: www.</w:t>
            </w:r>
            <w:r w:rsidR="00B9697F"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wag</w:t>
            </w:r>
            <w:r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.de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F02F61" w14:textId="77777777" w:rsidR="000143B4" w:rsidRPr="00FF667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Internet: www.pr-box.de</w:t>
            </w:r>
          </w:p>
        </w:tc>
      </w:tr>
    </w:tbl>
    <w:p w14:paraId="3EA720DC" w14:textId="77777777" w:rsidR="000143B4" w:rsidRPr="00FF6672" w:rsidRDefault="000143B4" w:rsidP="00B35B6B">
      <w:pPr>
        <w:spacing w:line="360" w:lineRule="auto"/>
        <w:ind w:left="0" w:right="-143"/>
        <w:jc w:val="both"/>
        <w:rPr>
          <w:rFonts w:ascii="Calibri" w:hAnsi="Calibri"/>
          <w:b/>
          <w:bCs/>
          <w:spacing w:val="-2"/>
          <w:sz w:val="21"/>
          <w:szCs w:val="21"/>
        </w:rPr>
      </w:pPr>
    </w:p>
    <w:sectPr w:rsidR="000143B4" w:rsidRPr="00FF6672" w:rsidSect="000517A0">
      <w:pgSz w:w="11907" w:h="16840"/>
      <w:pgMar w:top="1134" w:right="1985" w:bottom="130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1110A"/>
    <w:multiLevelType w:val="hybridMultilevel"/>
    <w:tmpl w:val="D534A6A8"/>
    <w:lvl w:ilvl="0" w:tplc="B8FC2F8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b/>
        <w:i w:val="0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00CF"/>
    <w:rsid w:val="0000022F"/>
    <w:rsid w:val="00005D53"/>
    <w:rsid w:val="0000748F"/>
    <w:rsid w:val="000102D9"/>
    <w:rsid w:val="00010E31"/>
    <w:rsid w:val="00012E7B"/>
    <w:rsid w:val="000143B4"/>
    <w:rsid w:val="00015B82"/>
    <w:rsid w:val="0002043A"/>
    <w:rsid w:val="00021363"/>
    <w:rsid w:val="00023060"/>
    <w:rsid w:val="00027867"/>
    <w:rsid w:val="000321E1"/>
    <w:rsid w:val="0003253E"/>
    <w:rsid w:val="00032776"/>
    <w:rsid w:val="00034217"/>
    <w:rsid w:val="00034270"/>
    <w:rsid w:val="00034A26"/>
    <w:rsid w:val="00034CAD"/>
    <w:rsid w:val="000356DF"/>
    <w:rsid w:val="000373F1"/>
    <w:rsid w:val="000379C9"/>
    <w:rsid w:val="00037D2E"/>
    <w:rsid w:val="0004176A"/>
    <w:rsid w:val="00045E22"/>
    <w:rsid w:val="00046D27"/>
    <w:rsid w:val="00046E02"/>
    <w:rsid w:val="000501F9"/>
    <w:rsid w:val="000517A0"/>
    <w:rsid w:val="00054C66"/>
    <w:rsid w:val="00060BCA"/>
    <w:rsid w:val="0006112F"/>
    <w:rsid w:val="00061DB5"/>
    <w:rsid w:val="00063FD0"/>
    <w:rsid w:val="000721E6"/>
    <w:rsid w:val="000727BD"/>
    <w:rsid w:val="00077E05"/>
    <w:rsid w:val="00081BA4"/>
    <w:rsid w:val="00082180"/>
    <w:rsid w:val="0008308E"/>
    <w:rsid w:val="000857BC"/>
    <w:rsid w:val="00085B7E"/>
    <w:rsid w:val="00091C39"/>
    <w:rsid w:val="000940B9"/>
    <w:rsid w:val="00095FDF"/>
    <w:rsid w:val="0009639E"/>
    <w:rsid w:val="00097166"/>
    <w:rsid w:val="000A03AC"/>
    <w:rsid w:val="000A09E5"/>
    <w:rsid w:val="000A0EF6"/>
    <w:rsid w:val="000A2209"/>
    <w:rsid w:val="000A2DAF"/>
    <w:rsid w:val="000A2FA4"/>
    <w:rsid w:val="000A3CFE"/>
    <w:rsid w:val="000A508D"/>
    <w:rsid w:val="000A7C41"/>
    <w:rsid w:val="000B063C"/>
    <w:rsid w:val="000B1486"/>
    <w:rsid w:val="000B1CCF"/>
    <w:rsid w:val="000B3DFC"/>
    <w:rsid w:val="000B3FF2"/>
    <w:rsid w:val="000B4086"/>
    <w:rsid w:val="000C0A93"/>
    <w:rsid w:val="000C2133"/>
    <w:rsid w:val="000D0C81"/>
    <w:rsid w:val="000D1F1F"/>
    <w:rsid w:val="000D304C"/>
    <w:rsid w:val="000D42C9"/>
    <w:rsid w:val="000D624E"/>
    <w:rsid w:val="000D71D0"/>
    <w:rsid w:val="000E01E1"/>
    <w:rsid w:val="000E0735"/>
    <w:rsid w:val="000E0FD0"/>
    <w:rsid w:val="000E1FC2"/>
    <w:rsid w:val="000E3E93"/>
    <w:rsid w:val="000E507B"/>
    <w:rsid w:val="000E5803"/>
    <w:rsid w:val="000F0207"/>
    <w:rsid w:val="000F1B16"/>
    <w:rsid w:val="000F1F44"/>
    <w:rsid w:val="000F400B"/>
    <w:rsid w:val="000F6027"/>
    <w:rsid w:val="000F715E"/>
    <w:rsid w:val="000F7A93"/>
    <w:rsid w:val="000F7CF4"/>
    <w:rsid w:val="001000F4"/>
    <w:rsid w:val="00101427"/>
    <w:rsid w:val="00101862"/>
    <w:rsid w:val="001111FE"/>
    <w:rsid w:val="00112F0E"/>
    <w:rsid w:val="00115887"/>
    <w:rsid w:val="00120A2C"/>
    <w:rsid w:val="001239E2"/>
    <w:rsid w:val="001266B6"/>
    <w:rsid w:val="0012676C"/>
    <w:rsid w:val="00127DC4"/>
    <w:rsid w:val="0013019E"/>
    <w:rsid w:val="00132384"/>
    <w:rsid w:val="00132385"/>
    <w:rsid w:val="001336D0"/>
    <w:rsid w:val="001347BE"/>
    <w:rsid w:val="00134AA4"/>
    <w:rsid w:val="0013530B"/>
    <w:rsid w:val="00136BA3"/>
    <w:rsid w:val="00140D9B"/>
    <w:rsid w:val="0014666B"/>
    <w:rsid w:val="00146EAD"/>
    <w:rsid w:val="00147B49"/>
    <w:rsid w:val="00147EBC"/>
    <w:rsid w:val="0015013C"/>
    <w:rsid w:val="00151B0F"/>
    <w:rsid w:val="00153A6F"/>
    <w:rsid w:val="00155580"/>
    <w:rsid w:val="001564DC"/>
    <w:rsid w:val="00160752"/>
    <w:rsid w:val="001622AC"/>
    <w:rsid w:val="00163CAE"/>
    <w:rsid w:val="0016752B"/>
    <w:rsid w:val="001755ED"/>
    <w:rsid w:val="0017695A"/>
    <w:rsid w:val="00176B4E"/>
    <w:rsid w:val="00182BEB"/>
    <w:rsid w:val="001846EE"/>
    <w:rsid w:val="00186B7A"/>
    <w:rsid w:val="00187E13"/>
    <w:rsid w:val="00197A58"/>
    <w:rsid w:val="001A0871"/>
    <w:rsid w:val="001A16CB"/>
    <w:rsid w:val="001A1AD1"/>
    <w:rsid w:val="001A426E"/>
    <w:rsid w:val="001A5093"/>
    <w:rsid w:val="001A53AA"/>
    <w:rsid w:val="001A6D06"/>
    <w:rsid w:val="001A7896"/>
    <w:rsid w:val="001A7A8F"/>
    <w:rsid w:val="001B1DE3"/>
    <w:rsid w:val="001B3909"/>
    <w:rsid w:val="001B461D"/>
    <w:rsid w:val="001B5874"/>
    <w:rsid w:val="001B7BDF"/>
    <w:rsid w:val="001C22C8"/>
    <w:rsid w:val="001C3A93"/>
    <w:rsid w:val="001C4A48"/>
    <w:rsid w:val="001C7146"/>
    <w:rsid w:val="001D0AEE"/>
    <w:rsid w:val="001D2C73"/>
    <w:rsid w:val="001D2F86"/>
    <w:rsid w:val="001D4EB9"/>
    <w:rsid w:val="001E2627"/>
    <w:rsid w:val="001E4508"/>
    <w:rsid w:val="001F0F31"/>
    <w:rsid w:val="001F1E80"/>
    <w:rsid w:val="001F7739"/>
    <w:rsid w:val="00201E2C"/>
    <w:rsid w:val="00202452"/>
    <w:rsid w:val="00202BE4"/>
    <w:rsid w:val="00202C27"/>
    <w:rsid w:val="002077B8"/>
    <w:rsid w:val="00210E2F"/>
    <w:rsid w:val="00212DB3"/>
    <w:rsid w:val="00213A99"/>
    <w:rsid w:val="00215C25"/>
    <w:rsid w:val="00216EAE"/>
    <w:rsid w:val="00217304"/>
    <w:rsid w:val="002175A9"/>
    <w:rsid w:val="00217C61"/>
    <w:rsid w:val="002235A6"/>
    <w:rsid w:val="0022510A"/>
    <w:rsid w:val="00230DCE"/>
    <w:rsid w:val="0023346D"/>
    <w:rsid w:val="0023382D"/>
    <w:rsid w:val="002350D4"/>
    <w:rsid w:val="002416F0"/>
    <w:rsid w:val="0024378B"/>
    <w:rsid w:val="00244841"/>
    <w:rsid w:val="002448DF"/>
    <w:rsid w:val="002453AD"/>
    <w:rsid w:val="00246075"/>
    <w:rsid w:val="00246A2E"/>
    <w:rsid w:val="00247295"/>
    <w:rsid w:val="002479E0"/>
    <w:rsid w:val="002518F0"/>
    <w:rsid w:val="00253A8B"/>
    <w:rsid w:val="00254C45"/>
    <w:rsid w:val="00254CEB"/>
    <w:rsid w:val="0025560E"/>
    <w:rsid w:val="00262D35"/>
    <w:rsid w:val="00265D1D"/>
    <w:rsid w:val="00266DED"/>
    <w:rsid w:val="00270376"/>
    <w:rsid w:val="00270849"/>
    <w:rsid w:val="00273567"/>
    <w:rsid w:val="00273F05"/>
    <w:rsid w:val="00274628"/>
    <w:rsid w:val="00274BF8"/>
    <w:rsid w:val="00275BBD"/>
    <w:rsid w:val="0027734B"/>
    <w:rsid w:val="00297A42"/>
    <w:rsid w:val="002A1A16"/>
    <w:rsid w:val="002A2670"/>
    <w:rsid w:val="002A2A51"/>
    <w:rsid w:val="002A2DBD"/>
    <w:rsid w:val="002A4B40"/>
    <w:rsid w:val="002A5844"/>
    <w:rsid w:val="002A6CFC"/>
    <w:rsid w:val="002A717C"/>
    <w:rsid w:val="002A7EDD"/>
    <w:rsid w:val="002B0C23"/>
    <w:rsid w:val="002B2248"/>
    <w:rsid w:val="002B5F33"/>
    <w:rsid w:val="002C2755"/>
    <w:rsid w:val="002C4CAB"/>
    <w:rsid w:val="002C4E33"/>
    <w:rsid w:val="002C55C4"/>
    <w:rsid w:val="002D003B"/>
    <w:rsid w:val="002D10F2"/>
    <w:rsid w:val="002D1B09"/>
    <w:rsid w:val="002D2ADC"/>
    <w:rsid w:val="002D6A9E"/>
    <w:rsid w:val="002D6AAA"/>
    <w:rsid w:val="002E33C9"/>
    <w:rsid w:val="002E364A"/>
    <w:rsid w:val="002F1214"/>
    <w:rsid w:val="002F2BBA"/>
    <w:rsid w:val="002F38A9"/>
    <w:rsid w:val="002F4D25"/>
    <w:rsid w:val="002F56BA"/>
    <w:rsid w:val="002F5E64"/>
    <w:rsid w:val="002F62D5"/>
    <w:rsid w:val="003008EF"/>
    <w:rsid w:val="00301D0D"/>
    <w:rsid w:val="003022B6"/>
    <w:rsid w:val="003036E2"/>
    <w:rsid w:val="00307886"/>
    <w:rsid w:val="003115C3"/>
    <w:rsid w:val="003117B8"/>
    <w:rsid w:val="003151F4"/>
    <w:rsid w:val="00316CBE"/>
    <w:rsid w:val="00317019"/>
    <w:rsid w:val="00320927"/>
    <w:rsid w:val="003234EF"/>
    <w:rsid w:val="00325A25"/>
    <w:rsid w:val="00326FB9"/>
    <w:rsid w:val="00327E29"/>
    <w:rsid w:val="00331D66"/>
    <w:rsid w:val="00332374"/>
    <w:rsid w:val="0033324D"/>
    <w:rsid w:val="00333BC1"/>
    <w:rsid w:val="00335096"/>
    <w:rsid w:val="003360C7"/>
    <w:rsid w:val="003363F8"/>
    <w:rsid w:val="003371A8"/>
    <w:rsid w:val="00340778"/>
    <w:rsid w:val="00344EB7"/>
    <w:rsid w:val="0034644A"/>
    <w:rsid w:val="003507B8"/>
    <w:rsid w:val="00351C9F"/>
    <w:rsid w:val="00352085"/>
    <w:rsid w:val="0035380F"/>
    <w:rsid w:val="003600CB"/>
    <w:rsid w:val="003631CE"/>
    <w:rsid w:val="00365A32"/>
    <w:rsid w:val="0037042B"/>
    <w:rsid w:val="003707D4"/>
    <w:rsid w:val="00370903"/>
    <w:rsid w:val="00371458"/>
    <w:rsid w:val="003728ED"/>
    <w:rsid w:val="00374487"/>
    <w:rsid w:val="003745A8"/>
    <w:rsid w:val="003749F1"/>
    <w:rsid w:val="00374D7E"/>
    <w:rsid w:val="00375A64"/>
    <w:rsid w:val="00376265"/>
    <w:rsid w:val="00381542"/>
    <w:rsid w:val="00381DF8"/>
    <w:rsid w:val="00382E1E"/>
    <w:rsid w:val="00391CFF"/>
    <w:rsid w:val="00396D1E"/>
    <w:rsid w:val="003A0173"/>
    <w:rsid w:val="003A19A1"/>
    <w:rsid w:val="003A22BC"/>
    <w:rsid w:val="003A3877"/>
    <w:rsid w:val="003A47A7"/>
    <w:rsid w:val="003A49C3"/>
    <w:rsid w:val="003A62E0"/>
    <w:rsid w:val="003A7E58"/>
    <w:rsid w:val="003B0533"/>
    <w:rsid w:val="003B20DF"/>
    <w:rsid w:val="003B704B"/>
    <w:rsid w:val="003C0184"/>
    <w:rsid w:val="003C03B6"/>
    <w:rsid w:val="003C0426"/>
    <w:rsid w:val="003C1770"/>
    <w:rsid w:val="003C241F"/>
    <w:rsid w:val="003C277D"/>
    <w:rsid w:val="003C4F46"/>
    <w:rsid w:val="003D070C"/>
    <w:rsid w:val="003D61B8"/>
    <w:rsid w:val="003E0285"/>
    <w:rsid w:val="003E1132"/>
    <w:rsid w:val="003E2B7E"/>
    <w:rsid w:val="003E4053"/>
    <w:rsid w:val="003E4147"/>
    <w:rsid w:val="003E683C"/>
    <w:rsid w:val="003E6DF8"/>
    <w:rsid w:val="003F26D2"/>
    <w:rsid w:val="003F2F66"/>
    <w:rsid w:val="003F4B9C"/>
    <w:rsid w:val="003F4D10"/>
    <w:rsid w:val="003F524C"/>
    <w:rsid w:val="003F57C9"/>
    <w:rsid w:val="003F581F"/>
    <w:rsid w:val="003F5906"/>
    <w:rsid w:val="003F5D9C"/>
    <w:rsid w:val="003F606A"/>
    <w:rsid w:val="003F7802"/>
    <w:rsid w:val="003F7DED"/>
    <w:rsid w:val="0040398F"/>
    <w:rsid w:val="00405E39"/>
    <w:rsid w:val="00406044"/>
    <w:rsid w:val="00406AF9"/>
    <w:rsid w:val="00406B95"/>
    <w:rsid w:val="00412218"/>
    <w:rsid w:val="00412BCD"/>
    <w:rsid w:val="004130E8"/>
    <w:rsid w:val="00413974"/>
    <w:rsid w:val="00413FAB"/>
    <w:rsid w:val="00414483"/>
    <w:rsid w:val="0041550F"/>
    <w:rsid w:val="00416675"/>
    <w:rsid w:val="0041701C"/>
    <w:rsid w:val="004178A2"/>
    <w:rsid w:val="004179DC"/>
    <w:rsid w:val="00424196"/>
    <w:rsid w:val="004266F2"/>
    <w:rsid w:val="00427DA4"/>
    <w:rsid w:val="0043077F"/>
    <w:rsid w:val="00432BCA"/>
    <w:rsid w:val="00432F67"/>
    <w:rsid w:val="0043309B"/>
    <w:rsid w:val="0043573D"/>
    <w:rsid w:val="004408D9"/>
    <w:rsid w:val="00443461"/>
    <w:rsid w:val="0044387B"/>
    <w:rsid w:val="00447E82"/>
    <w:rsid w:val="0045006A"/>
    <w:rsid w:val="00450F7D"/>
    <w:rsid w:val="00452117"/>
    <w:rsid w:val="004528DA"/>
    <w:rsid w:val="0045663F"/>
    <w:rsid w:val="00456CB9"/>
    <w:rsid w:val="00460CF0"/>
    <w:rsid w:val="00463131"/>
    <w:rsid w:val="004650EA"/>
    <w:rsid w:val="00466635"/>
    <w:rsid w:val="0046718D"/>
    <w:rsid w:val="00470C05"/>
    <w:rsid w:val="00474E12"/>
    <w:rsid w:val="00476778"/>
    <w:rsid w:val="00481E0D"/>
    <w:rsid w:val="00483F30"/>
    <w:rsid w:val="004844FA"/>
    <w:rsid w:val="00484672"/>
    <w:rsid w:val="00487D0F"/>
    <w:rsid w:val="00490E86"/>
    <w:rsid w:val="00491366"/>
    <w:rsid w:val="00492529"/>
    <w:rsid w:val="00495A4D"/>
    <w:rsid w:val="004A0CF4"/>
    <w:rsid w:val="004A1867"/>
    <w:rsid w:val="004A2EC4"/>
    <w:rsid w:val="004A6489"/>
    <w:rsid w:val="004B2E1D"/>
    <w:rsid w:val="004B5058"/>
    <w:rsid w:val="004B54DA"/>
    <w:rsid w:val="004B6F23"/>
    <w:rsid w:val="004B6FA0"/>
    <w:rsid w:val="004C1125"/>
    <w:rsid w:val="004C290D"/>
    <w:rsid w:val="004C5512"/>
    <w:rsid w:val="004C691C"/>
    <w:rsid w:val="004C6A0F"/>
    <w:rsid w:val="004C7568"/>
    <w:rsid w:val="004C7C76"/>
    <w:rsid w:val="004D039B"/>
    <w:rsid w:val="004D4D21"/>
    <w:rsid w:val="004D5320"/>
    <w:rsid w:val="004D6223"/>
    <w:rsid w:val="004D6903"/>
    <w:rsid w:val="004D7374"/>
    <w:rsid w:val="004E1894"/>
    <w:rsid w:val="004E1B7C"/>
    <w:rsid w:val="004E3D27"/>
    <w:rsid w:val="004E5364"/>
    <w:rsid w:val="004E544D"/>
    <w:rsid w:val="004E7428"/>
    <w:rsid w:val="004E76C6"/>
    <w:rsid w:val="004F34D3"/>
    <w:rsid w:val="004F5163"/>
    <w:rsid w:val="004F52F4"/>
    <w:rsid w:val="004F5992"/>
    <w:rsid w:val="004F5E96"/>
    <w:rsid w:val="004F5FB3"/>
    <w:rsid w:val="004F75D6"/>
    <w:rsid w:val="005045F2"/>
    <w:rsid w:val="0050528C"/>
    <w:rsid w:val="00511B29"/>
    <w:rsid w:val="00511CA6"/>
    <w:rsid w:val="00511CF1"/>
    <w:rsid w:val="00514776"/>
    <w:rsid w:val="005162D6"/>
    <w:rsid w:val="00520B62"/>
    <w:rsid w:val="0052257C"/>
    <w:rsid w:val="00524A1E"/>
    <w:rsid w:val="00526954"/>
    <w:rsid w:val="00527E1C"/>
    <w:rsid w:val="00531150"/>
    <w:rsid w:val="00531DFD"/>
    <w:rsid w:val="00532A4D"/>
    <w:rsid w:val="00534FF5"/>
    <w:rsid w:val="00535340"/>
    <w:rsid w:val="00535958"/>
    <w:rsid w:val="00535A3D"/>
    <w:rsid w:val="00535F42"/>
    <w:rsid w:val="00536D71"/>
    <w:rsid w:val="00537BEB"/>
    <w:rsid w:val="00541151"/>
    <w:rsid w:val="00541D2F"/>
    <w:rsid w:val="0054329A"/>
    <w:rsid w:val="005443A6"/>
    <w:rsid w:val="00544CEC"/>
    <w:rsid w:val="00545EE5"/>
    <w:rsid w:val="00546DB5"/>
    <w:rsid w:val="00547492"/>
    <w:rsid w:val="0055018E"/>
    <w:rsid w:val="005515C5"/>
    <w:rsid w:val="00552104"/>
    <w:rsid w:val="005525F1"/>
    <w:rsid w:val="00552C24"/>
    <w:rsid w:val="0055582B"/>
    <w:rsid w:val="0055609E"/>
    <w:rsid w:val="00557690"/>
    <w:rsid w:val="00560662"/>
    <w:rsid w:val="005615BF"/>
    <w:rsid w:val="0056249A"/>
    <w:rsid w:val="00563077"/>
    <w:rsid w:val="00564173"/>
    <w:rsid w:val="0057533A"/>
    <w:rsid w:val="00575634"/>
    <w:rsid w:val="005816CE"/>
    <w:rsid w:val="00583F2D"/>
    <w:rsid w:val="00590463"/>
    <w:rsid w:val="00590545"/>
    <w:rsid w:val="0059477B"/>
    <w:rsid w:val="005951C3"/>
    <w:rsid w:val="0059633E"/>
    <w:rsid w:val="005963BA"/>
    <w:rsid w:val="005A0B52"/>
    <w:rsid w:val="005A1D49"/>
    <w:rsid w:val="005A3865"/>
    <w:rsid w:val="005B2262"/>
    <w:rsid w:val="005B24CF"/>
    <w:rsid w:val="005B418D"/>
    <w:rsid w:val="005B4767"/>
    <w:rsid w:val="005B4E96"/>
    <w:rsid w:val="005B74E8"/>
    <w:rsid w:val="005C1848"/>
    <w:rsid w:val="005C185C"/>
    <w:rsid w:val="005C2158"/>
    <w:rsid w:val="005C34C5"/>
    <w:rsid w:val="005C6E03"/>
    <w:rsid w:val="005C7ED1"/>
    <w:rsid w:val="005D0197"/>
    <w:rsid w:val="005D284B"/>
    <w:rsid w:val="005D34F0"/>
    <w:rsid w:val="005D4696"/>
    <w:rsid w:val="005D60FA"/>
    <w:rsid w:val="005D6D32"/>
    <w:rsid w:val="005E2ACB"/>
    <w:rsid w:val="005E6C78"/>
    <w:rsid w:val="005E73AF"/>
    <w:rsid w:val="005E7686"/>
    <w:rsid w:val="005F1050"/>
    <w:rsid w:val="005F13E0"/>
    <w:rsid w:val="005F45B3"/>
    <w:rsid w:val="005F4C19"/>
    <w:rsid w:val="005F6CFD"/>
    <w:rsid w:val="006020BA"/>
    <w:rsid w:val="006043A6"/>
    <w:rsid w:val="006079EE"/>
    <w:rsid w:val="00611AFD"/>
    <w:rsid w:val="0061226C"/>
    <w:rsid w:val="00612C84"/>
    <w:rsid w:val="0061370D"/>
    <w:rsid w:val="006170A1"/>
    <w:rsid w:val="00617B16"/>
    <w:rsid w:val="00620C0F"/>
    <w:rsid w:val="00620FD6"/>
    <w:rsid w:val="006240AA"/>
    <w:rsid w:val="00630B4C"/>
    <w:rsid w:val="00634649"/>
    <w:rsid w:val="00634F99"/>
    <w:rsid w:val="00636FC6"/>
    <w:rsid w:val="00637D82"/>
    <w:rsid w:val="0064067A"/>
    <w:rsid w:val="00641C1E"/>
    <w:rsid w:val="0064306E"/>
    <w:rsid w:val="006441FA"/>
    <w:rsid w:val="0064515D"/>
    <w:rsid w:val="006451E9"/>
    <w:rsid w:val="00645F5C"/>
    <w:rsid w:val="00653F35"/>
    <w:rsid w:val="00654054"/>
    <w:rsid w:val="00655C59"/>
    <w:rsid w:val="0065667D"/>
    <w:rsid w:val="00656F29"/>
    <w:rsid w:val="00662C95"/>
    <w:rsid w:val="006638CA"/>
    <w:rsid w:val="00663A32"/>
    <w:rsid w:val="006642B1"/>
    <w:rsid w:val="00666D61"/>
    <w:rsid w:val="0067174F"/>
    <w:rsid w:val="00672B72"/>
    <w:rsid w:val="00674FAE"/>
    <w:rsid w:val="006762AC"/>
    <w:rsid w:val="00677795"/>
    <w:rsid w:val="00683BC5"/>
    <w:rsid w:val="006846CD"/>
    <w:rsid w:val="00686297"/>
    <w:rsid w:val="00690D95"/>
    <w:rsid w:val="00692CCC"/>
    <w:rsid w:val="006934AD"/>
    <w:rsid w:val="00695144"/>
    <w:rsid w:val="00695CFC"/>
    <w:rsid w:val="00697571"/>
    <w:rsid w:val="00697A7D"/>
    <w:rsid w:val="006A32E6"/>
    <w:rsid w:val="006A4FDC"/>
    <w:rsid w:val="006A5AA7"/>
    <w:rsid w:val="006A687B"/>
    <w:rsid w:val="006B1A04"/>
    <w:rsid w:val="006B1D29"/>
    <w:rsid w:val="006B3420"/>
    <w:rsid w:val="006B47D3"/>
    <w:rsid w:val="006C01B0"/>
    <w:rsid w:val="006C1354"/>
    <w:rsid w:val="006C3FDB"/>
    <w:rsid w:val="006C4EA2"/>
    <w:rsid w:val="006C689B"/>
    <w:rsid w:val="006D0017"/>
    <w:rsid w:val="006E05E3"/>
    <w:rsid w:val="006E09D2"/>
    <w:rsid w:val="006E11CF"/>
    <w:rsid w:val="006E3726"/>
    <w:rsid w:val="006E434B"/>
    <w:rsid w:val="006E78C6"/>
    <w:rsid w:val="006F1812"/>
    <w:rsid w:val="006F318D"/>
    <w:rsid w:val="006F3F03"/>
    <w:rsid w:val="006F6B56"/>
    <w:rsid w:val="006F78A6"/>
    <w:rsid w:val="006F79F1"/>
    <w:rsid w:val="006F7F7C"/>
    <w:rsid w:val="00700AC4"/>
    <w:rsid w:val="00701383"/>
    <w:rsid w:val="007025C5"/>
    <w:rsid w:val="007031EB"/>
    <w:rsid w:val="0070415D"/>
    <w:rsid w:val="00705DC7"/>
    <w:rsid w:val="007068A2"/>
    <w:rsid w:val="00707137"/>
    <w:rsid w:val="00710271"/>
    <w:rsid w:val="00710DCB"/>
    <w:rsid w:val="00712AB7"/>
    <w:rsid w:val="00715CAE"/>
    <w:rsid w:val="007260A2"/>
    <w:rsid w:val="0072621D"/>
    <w:rsid w:val="00730762"/>
    <w:rsid w:val="00731666"/>
    <w:rsid w:val="007319BE"/>
    <w:rsid w:val="007327A7"/>
    <w:rsid w:val="00732EDE"/>
    <w:rsid w:val="00734E40"/>
    <w:rsid w:val="007359CE"/>
    <w:rsid w:val="00735A06"/>
    <w:rsid w:val="007368FE"/>
    <w:rsid w:val="00737F53"/>
    <w:rsid w:val="00743127"/>
    <w:rsid w:val="00746241"/>
    <w:rsid w:val="00747993"/>
    <w:rsid w:val="00750959"/>
    <w:rsid w:val="0075671E"/>
    <w:rsid w:val="00757AC7"/>
    <w:rsid w:val="00761468"/>
    <w:rsid w:val="00764257"/>
    <w:rsid w:val="007649DE"/>
    <w:rsid w:val="0076507C"/>
    <w:rsid w:val="00765E97"/>
    <w:rsid w:val="00765E9B"/>
    <w:rsid w:val="00766D50"/>
    <w:rsid w:val="00775A55"/>
    <w:rsid w:val="00775ED3"/>
    <w:rsid w:val="007762FB"/>
    <w:rsid w:val="00777C46"/>
    <w:rsid w:val="0078017A"/>
    <w:rsid w:val="00780C2E"/>
    <w:rsid w:val="00784ABD"/>
    <w:rsid w:val="007877C4"/>
    <w:rsid w:val="00787BF4"/>
    <w:rsid w:val="007918B3"/>
    <w:rsid w:val="00793837"/>
    <w:rsid w:val="00796FB1"/>
    <w:rsid w:val="007A061F"/>
    <w:rsid w:val="007A4E4B"/>
    <w:rsid w:val="007B1120"/>
    <w:rsid w:val="007B126B"/>
    <w:rsid w:val="007B23C5"/>
    <w:rsid w:val="007B3B68"/>
    <w:rsid w:val="007B49A5"/>
    <w:rsid w:val="007B526F"/>
    <w:rsid w:val="007B6319"/>
    <w:rsid w:val="007B6E10"/>
    <w:rsid w:val="007B72B4"/>
    <w:rsid w:val="007C08DA"/>
    <w:rsid w:val="007C10E6"/>
    <w:rsid w:val="007C307F"/>
    <w:rsid w:val="007C5C7E"/>
    <w:rsid w:val="007D2EE2"/>
    <w:rsid w:val="007D33DB"/>
    <w:rsid w:val="007D37CA"/>
    <w:rsid w:val="007D5C86"/>
    <w:rsid w:val="007D7B77"/>
    <w:rsid w:val="007E1A8D"/>
    <w:rsid w:val="007E2C12"/>
    <w:rsid w:val="007E2C76"/>
    <w:rsid w:val="007E3343"/>
    <w:rsid w:val="007E3F1D"/>
    <w:rsid w:val="007E5A54"/>
    <w:rsid w:val="007E5C2F"/>
    <w:rsid w:val="007E7183"/>
    <w:rsid w:val="007F1765"/>
    <w:rsid w:val="007F17D7"/>
    <w:rsid w:val="007F24A8"/>
    <w:rsid w:val="007F44E0"/>
    <w:rsid w:val="007F4ADB"/>
    <w:rsid w:val="007F5DC5"/>
    <w:rsid w:val="007F6B9C"/>
    <w:rsid w:val="007F7CC6"/>
    <w:rsid w:val="00800934"/>
    <w:rsid w:val="00801899"/>
    <w:rsid w:val="008028AE"/>
    <w:rsid w:val="00803135"/>
    <w:rsid w:val="00810D19"/>
    <w:rsid w:val="00811062"/>
    <w:rsid w:val="00813805"/>
    <w:rsid w:val="00822C30"/>
    <w:rsid w:val="00823EF6"/>
    <w:rsid w:val="00825852"/>
    <w:rsid w:val="0082618C"/>
    <w:rsid w:val="008276C4"/>
    <w:rsid w:val="00830E84"/>
    <w:rsid w:val="00831160"/>
    <w:rsid w:val="008402F0"/>
    <w:rsid w:val="008403D9"/>
    <w:rsid w:val="0084094F"/>
    <w:rsid w:val="00843FF7"/>
    <w:rsid w:val="0084584D"/>
    <w:rsid w:val="008464FA"/>
    <w:rsid w:val="00851F7B"/>
    <w:rsid w:val="00852292"/>
    <w:rsid w:val="00855C98"/>
    <w:rsid w:val="008603C5"/>
    <w:rsid w:val="00860ADB"/>
    <w:rsid w:val="0086152E"/>
    <w:rsid w:val="00862016"/>
    <w:rsid w:val="008627BB"/>
    <w:rsid w:val="008643A4"/>
    <w:rsid w:val="0086670C"/>
    <w:rsid w:val="00867B74"/>
    <w:rsid w:val="00867FA1"/>
    <w:rsid w:val="0087279C"/>
    <w:rsid w:val="008742E4"/>
    <w:rsid w:val="00875187"/>
    <w:rsid w:val="00876C51"/>
    <w:rsid w:val="00877585"/>
    <w:rsid w:val="008801D2"/>
    <w:rsid w:val="0088495C"/>
    <w:rsid w:val="00884B6D"/>
    <w:rsid w:val="00885860"/>
    <w:rsid w:val="00885E0D"/>
    <w:rsid w:val="00885F3F"/>
    <w:rsid w:val="008906F7"/>
    <w:rsid w:val="00891A71"/>
    <w:rsid w:val="008948AC"/>
    <w:rsid w:val="00896AAD"/>
    <w:rsid w:val="008A32C7"/>
    <w:rsid w:val="008A67EB"/>
    <w:rsid w:val="008B0924"/>
    <w:rsid w:val="008B250C"/>
    <w:rsid w:val="008B2AF5"/>
    <w:rsid w:val="008B3E41"/>
    <w:rsid w:val="008B5B03"/>
    <w:rsid w:val="008C7004"/>
    <w:rsid w:val="008C7D37"/>
    <w:rsid w:val="008D11D7"/>
    <w:rsid w:val="008D4843"/>
    <w:rsid w:val="008D4CC1"/>
    <w:rsid w:val="008D54DE"/>
    <w:rsid w:val="008D76A3"/>
    <w:rsid w:val="008E2316"/>
    <w:rsid w:val="008E469B"/>
    <w:rsid w:val="008E4F93"/>
    <w:rsid w:val="008E5054"/>
    <w:rsid w:val="008E5176"/>
    <w:rsid w:val="008E7C0E"/>
    <w:rsid w:val="008F1C46"/>
    <w:rsid w:val="008F2F6E"/>
    <w:rsid w:val="008F765B"/>
    <w:rsid w:val="00900609"/>
    <w:rsid w:val="00901C9C"/>
    <w:rsid w:val="00903ABC"/>
    <w:rsid w:val="0090528A"/>
    <w:rsid w:val="00906BA6"/>
    <w:rsid w:val="0091084E"/>
    <w:rsid w:val="00911174"/>
    <w:rsid w:val="00911C0C"/>
    <w:rsid w:val="00912E8E"/>
    <w:rsid w:val="009136CD"/>
    <w:rsid w:val="00914026"/>
    <w:rsid w:val="009167F4"/>
    <w:rsid w:val="009213FE"/>
    <w:rsid w:val="00925667"/>
    <w:rsid w:val="0092769D"/>
    <w:rsid w:val="00927B9C"/>
    <w:rsid w:val="009306B3"/>
    <w:rsid w:val="00930B6C"/>
    <w:rsid w:val="00933F4A"/>
    <w:rsid w:val="00934C7A"/>
    <w:rsid w:val="00935DBE"/>
    <w:rsid w:val="0094008B"/>
    <w:rsid w:val="009406A7"/>
    <w:rsid w:val="00942076"/>
    <w:rsid w:val="009423CE"/>
    <w:rsid w:val="00944D2F"/>
    <w:rsid w:val="009455F3"/>
    <w:rsid w:val="00947734"/>
    <w:rsid w:val="00951C22"/>
    <w:rsid w:val="00953F29"/>
    <w:rsid w:val="00955B66"/>
    <w:rsid w:val="00960153"/>
    <w:rsid w:val="0096157E"/>
    <w:rsid w:val="00961C10"/>
    <w:rsid w:val="009621ED"/>
    <w:rsid w:val="009679F2"/>
    <w:rsid w:val="00971FA5"/>
    <w:rsid w:val="0097271E"/>
    <w:rsid w:val="00973769"/>
    <w:rsid w:val="00976910"/>
    <w:rsid w:val="00976C61"/>
    <w:rsid w:val="009775BA"/>
    <w:rsid w:val="009777CF"/>
    <w:rsid w:val="00977CDB"/>
    <w:rsid w:val="0098066C"/>
    <w:rsid w:val="00982C47"/>
    <w:rsid w:val="00982D7F"/>
    <w:rsid w:val="0098728E"/>
    <w:rsid w:val="0099052B"/>
    <w:rsid w:val="0099214F"/>
    <w:rsid w:val="00993290"/>
    <w:rsid w:val="00993355"/>
    <w:rsid w:val="0099346A"/>
    <w:rsid w:val="00994F39"/>
    <w:rsid w:val="00995EAF"/>
    <w:rsid w:val="0099638A"/>
    <w:rsid w:val="009A0641"/>
    <w:rsid w:val="009A1E7E"/>
    <w:rsid w:val="009A24E7"/>
    <w:rsid w:val="009A43F9"/>
    <w:rsid w:val="009A6933"/>
    <w:rsid w:val="009B0C4A"/>
    <w:rsid w:val="009B10CD"/>
    <w:rsid w:val="009B19A9"/>
    <w:rsid w:val="009B21EE"/>
    <w:rsid w:val="009B27E2"/>
    <w:rsid w:val="009B30BB"/>
    <w:rsid w:val="009B4D19"/>
    <w:rsid w:val="009B5F16"/>
    <w:rsid w:val="009B62A7"/>
    <w:rsid w:val="009C0032"/>
    <w:rsid w:val="009C0E74"/>
    <w:rsid w:val="009C186D"/>
    <w:rsid w:val="009C3A87"/>
    <w:rsid w:val="009C5065"/>
    <w:rsid w:val="009C6094"/>
    <w:rsid w:val="009C789F"/>
    <w:rsid w:val="009D1DE0"/>
    <w:rsid w:val="009D252F"/>
    <w:rsid w:val="009D3B07"/>
    <w:rsid w:val="009D478E"/>
    <w:rsid w:val="009D581D"/>
    <w:rsid w:val="009D5AC7"/>
    <w:rsid w:val="009E10EB"/>
    <w:rsid w:val="009E6226"/>
    <w:rsid w:val="009E7187"/>
    <w:rsid w:val="009F0AA9"/>
    <w:rsid w:val="009F0CE7"/>
    <w:rsid w:val="009F127C"/>
    <w:rsid w:val="009F1D3E"/>
    <w:rsid w:val="009F2400"/>
    <w:rsid w:val="009F5251"/>
    <w:rsid w:val="009F6593"/>
    <w:rsid w:val="009F7C8B"/>
    <w:rsid w:val="00A002DD"/>
    <w:rsid w:val="00A00347"/>
    <w:rsid w:val="00A01042"/>
    <w:rsid w:val="00A035F0"/>
    <w:rsid w:val="00A035FF"/>
    <w:rsid w:val="00A0608E"/>
    <w:rsid w:val="00A113E9"/>
    <w:rsid w:val="00A115FA"/>
    <w:rsid w:val="00A11FF1"/>
    <w:rsid w:val="00A12555"/>
    <w:rsid w:val="00A1397D"/>
    <w:rsid w:val="00A14512"/>
    <w:rsid w:val="00A16FF9"/>
    <w:rsid w:val="00A21AB4"/>
    <w:rsid w:val="00A22ED4"/>
    <w:rsid w:val="00A23C42"/>
    <w:rsid w:val="00A27891"/>
    <w:rsid w:val="00A3081E"/>
    <w:rsid w:val="00A30A7D"/>
    <w:rsid w:val="00A333A4"/>
    <w:rsid w:val="00A33B13"/>
    <w:rsid w:val="00A34C18"/>
    <w:rsid w:val="00A36C09"/>
    <w:rsid w:val="00A437D2"/>
    <w:rsid w:val="00A44095"/>
    <w:rsid w:val="00A45330"/>
    <w:rsid w:val="00A46620"/>
    <w:rsid w:val="00A47EE3"/>
    <w:rsid w:val="00A51220"/>
    <w:rsid w:val="00A52C83"/>
    <w:rsid w:val="00A57374"/>
    <w:rsid w:val="00A60B83"/>
    <w:rsid w:val="00A60C71"/>
    <w:rsid w:val="00A63D1A"/>
    <w:rsid w:val="00A67DAF"/>
    <w:rsid w:val="00A72A45"/>
    <w:rsid w:val="00A760C5"/>
    <w:rsid w:val="00A77646"/>
    <w:rsid w:val="00A81CA1"/>
    <w:rsid w:val="00A83302"/>
    <w:rsid w:val="00A91B2E"/>
    <w:rsid w:val="00A91C5C"/>
    <w:rsid w:val="00A92414"/>
    <w:rsid w:val="00A93664"/>
    <w:rsid w:val="00A952FB"/>
    <w:rsid w:val="00A97125"/>
    <w:rsid w:val="00A97D2D"/>
    <w:rsid w:val="00AA2B37"/>
    <w:rsid w:val="00AA4341"/>
    <w:rsid w:val="00AA7C68"/>
    <w:rsid w:val="00AB2EBA"/>
    <w:rsid w:val="00AB5C8D"/>
    <w:rsid w:val="00AC13B8"/>
    <w:rsid w:val="00AC55F2"/>
    <w:rsid w:val="00AC6C05"/>
    <w:rsid w:val="00AD1037"/>
    <w:rsid w:val="00AD156A"/>
    <w:rsid w:val="00AD2DDF"/>
    <w:rsid w:val="00AD47A2"/>
    <w:rsid w:val="00AD5AE2"/>
    <w:rsid w:val="00AE4B85"/>
    <w:rsid w:val="00AE585F"/>
    <w:rsid w:val="00AF0552"/>
    <w:rsid w:val="00AF1623"/>
    <w:rsid w:val="00AF1666"/>
    <w:rsid w:val="00AF26E9"/>
    <w:rsid w:val="00AF6B8F"/>
    <w:rsid w:val="00B00134"/>
    <w:rsid w:val="00B01236"/>
    <w:rsid w:val="00B01646"/>
    <w:rsid w:val="00B0280B"/>
    <w:rsid w:val="00B040BE"/>
    <w:rsid w:val="00B0544B"/>
    <w:rsid w:val="00B05751"/>
    <w:rsid w:val="00B06D8C"/>
    <w:rsid w:val="00B07823"/>
    <w:rsid w:val="00B138FE"/>
    <w:rsid w:val="00B16671"/>
    <w:rsid w:val="00B16ADE"/>
    <w:rsid w:val="00B17A77"/>
    <w:rsid w:val="00B20495"/>
    <w:rsid w:val="00B2065E"/>
    <w:rsid w:val="00B22618"/>
    <w:rsid w:val="00B226CE"/>
    <w:rsid w:val="00B27097"/>
    <w:rsid w:val="00B2753A"/>
    <w:rsid w:val="00B3062C"/>
    <w:rsid w:val="00B310C8"/>
    <w:rsid w:val="00B31934"/>
    <w:rsid w:val="00B32FF5"/>
    <w:rsid w:val="00B3326C"/>
    <w:rsid w:val="00B3358A"/>
    <w:rsid w:val="00B35B6B"/>
    <w:rsid w:val="00B37F20"/>
    <w:rsid w:val="00B428B5"/>
    <w:rsid w:val="00B43F80"/>
    <w:rsid w:val="00B4583A"/>
    <w:rsid w:val="00B50424"/>
    <w:rsid w:val="00B507D6"/>
    <w:rsid w:val="00B550FE"/>
    <w:rsid w:val="00B55DB5"/>
    <w:rsid w:val="00B562F2"/>
    <w:rsid w:val="00B57BBD"/>
    <w:rsid w:val="00B62C4D"/>
    <w:rsid w:val="00B63A3F"/>
    <w:rsid w:val="00B64A01"/>
    <w:rsid w:val="00B65ABD"/>
    <w:rsid w:val="00B676B3"/>
    <w:rsid w:val="00B7231D"/>
    <w:rsid w:val="00B72BDF"/>
    <w:rsid w:val="00B762B0"/>
    <w:rsid w:val="00B81061"/>
    <w:rsid w:val="00B82B2B"/>
    <w:rsid w:val="00B8457A"/>
    <w:rsid w:val="00B84DE5"/>
    <w:rsid w:val="00B85029"/>
    <w:rsid w:val="00B901DD"/>
    <w:rsid w:val="00B91140"/>
    <w:rsid w:val="00B964BF"/>
    <w:rsid w:val="00B965F5"/>
    <w:rsid w:val="00B9697F"/>
    <w:rsid w:val="00B96B43"/>
    <w:rsid w:val="00B97556"/>
    <w:rsid w:val="00B97D3A"/>
    <w:rsid w:val="00BA009C"/>
    <w:rsid w:val="00BA1191"/>
    <w:rsid w:val="00BA146B"/>
    <w:rsid w:val="00BA29EA"/>
    <w:rsid w:val="00BA7C5B"/>
    <w:rsid w:val="00BB1576"/>
    <w:rsid w:val="00BB2143"/>
    <w:rsid w:val="00BB2DC7"/>
    <w:rsid w:val="00BB3F1B"/>
    <w:rsid w:val="00BB4893"/>
    <w:rsid w:val="00BB6D56"/>
    <w:rsid w:val="00BB70D3"/>
    <w:rsid w:val="00BB765C"/>
    <w:rsid w:val="00BC0FC8"/>
    <w:rsid w:val="00BC2280"/>
    <w:rsid w:val="00BC3823"/>
    <w:rsid w:val="00BC5709"/>
    <w:rsid w:val="00BC7128"/>
    <w:rsid w:val="00BC76D7"/>
    <w:rsid w:val="00BE0793"/>
    <w:rsid w:val="00BE3B0C"/>
    <w:rsid w:val="00BE46C6"/>
    <w:rsid w:val="00BE5F66"/>
    <w:rsid w:val="00BE79A1"/>
    <w:rsid w:val="00BF1250"/>
    <w:rsid w:val="00BF1686"/>
    <w:rsid w:val="00BF19F0"/>
    <w:rsid w:val="00BF1E4E"/>
    <w:rsid w:val="00BF5DDF"/>
    <w:rsid w:val="00BF658B"/>
    <w:rsid w:val="00BF7C09"/>
    <w:rsid w:val="00C04014"/>
    <w:rsid w:val="00C07E3E"/>
    <w:rsid w:val="00C10758"/>
    <w:rsid w:val="00C11403"/>
    <w:rsid w:val="00C12CE9"/>
    <w:rsid w:val="00C17B13"/>
    <w:rsid w:val="00C17E9A"/>
    <w:rsid w:val="00C203AD"/>
    <w:rsid w:val="00C20D22"/>
    <w:rsid w:val="00C235A9"/>
    <w:rsid w:val="00C3139E"/>
    <w:rsid w:val="00C31A0F"/>
    <w:rsid w:val="00C35A4C"/>
    <w:rsid w:val="00C37D30"/>
    <w:rsid w:val="00C45C74"/>
    <w:rsid w:val="00C46628"/>
    <w:rsid w:val="00C471EE"/>
    <w:rsid w:val="00C475D2"/>
    <w:rsid w:val="00C5035D"/>
    <w:rsid w:val="00C51588"/>
    <w:rsid w:val="00C52D3E"/>
    <w:rsid w:val="00C54DD0"/>
    <w:rsid w:val="00C55749"/>
    <w:rsid w:val="00C57B24"/>
    <w:rsid w:val="00C60ECA"/>
    <w:rsid w:val="00C61F00"/>
    <w:rsid w:val="00C62DCE"/>
    <w:rsid w:val="00C65A24"/>
    <w:rsid w:val="00C65AD2"/>
    <w:rsid w:val="00C66403"/>
    <w:rsid w:val="00C66A8C"/>
    <w:rsid w:val="00C678E7"/>
    <w:rsid w:val="00C6795E"/>
    <w:rsid w:val="00C7126A"/>
    <w:rsid w:val="00C718DB"/>
    <w:rsid w:val="00C71D97"/>
    <w:rsid w:val="00C74429"/>
    <w:rsid w:val="00C77688"/>
    <w:rsid w:val="00C80250"/>
    <w:rsid w:val="00C807DF"/>
    <w:rsid w:val="00C8471B"/>
    <w:rsid w:val="00C90672"/>
    <w:rsid w:val="00C97CB1"/>
    <w:rsid w:val="00CA0E47"/>
    <w:rsid w:val="00CA4764"/>
    <w:rsid w:val="00CA7291"/>
    <w:rsid w:val="00CA73EA"/>
    <w:rsid w:val="00CA77B8"/>
    <w:rsid w:val="00CA7A8C"/>
    <w:rsid w:val="00CB06E5"/>
    <w:rsid w:val="00CB1249"/>
    <w:rsid w:val="00CB1949"/>
    <w:rsid w:val="00CC0B1E"/>
    <w:rsid w:val="00CC1552"/>
    <w:rsid w:val="00CC2115"/>
    <w:rsid w:val="00CC2BA6"/>
    <w:rsid w:val="00CC5795"/>
    <w:rsid w:val="00CC591E"/>
    <w:rsid w:val="00CC5C2C"/>
    <w:rsid w:val="00CC7F68"/>
    <w:rsid w:val="00CC7FF3"/>
    <w:rsid w:val="00CD54D9"/>
    <w:rsid w:val="00CD6C35"/>
    <w:rsid w:val="00CD7B0E"/>
    <w:rsid w:val="00CD7C3C"/>
    <w:rsid w:val="00CE18B4"/>
    <w:rsid w:val="00CE1A18"/>
    <w:rsid w:val="00CE3436"/>
    <w:rsid w:val="00CE3613"/>
    <w:rsid w:val="00CE44E0"/>
    <w:rsid w:val="00CE47C5"/>
    <w:rsid w:val="00CE7639"/>
    <w:rsid w:val="00CF057A"/>
    <w:rsid w:val="00CF1600"/>
    <w:rsid w:val="00CF1716"/>
    <w:rsid w:val="00CF2DDF"/>
    <w:rsid w:val="00CF50CA"/>
    <w:rsid w:val="00CF75B5"/>
    <w:rsid w:val="00D02CB5"/>
    <w:rsid w:val="00D04FBF"/>
    <w:rsid w:val="00D05956"/>
    <w:rsid w:val="00D05A16"/>
    <w:rsid w:val="00D06222"/>
    <w:rsid w:val="00D15DBC"/>
    <w:rsid w:val="00D16FB1"/>
    <w:rsid w:val="00D17716"/>
    <w:rsid w:val="00D179B0"/>
    <w:rsid w:val="00D21693"/>
    <w:rsid w:val="00D27F4F"/>
    <w:rsid w:val="00D30D97"/>
    <w:rsid w:val="00D32149"/>
    <w:rsid w:val="00D35D80"/>
    <w:rsid w:val="00D379BD"/>
    <w:rsid w:val="00D44351"/>
    <w:rsid w:val="00D44A4F"/>
    <w:rsid w:val="00D50678"/>
    <w:rsid w:val="00D50C08"/>
    <w:rsid w:val="00D51555"/>
    <w:rsid w:val="00D52C79"/>
    <w:rsid w:val="00D56500"/>
    <w:rsid w:val="00D56F19"/>
    <w:rsid w:val="00D60350"/>
    <w:rsid w:val="00D60CF9"/>
    <w:rsid w:val="00D611DC"/>
    <w:rsid w:val="00D62674"/>
    <w:rsid w:val="00D62993"/>
    <w:rsid w:val="00D63F7D"/>
    <w:rsid w:val="00D64D77"/>
    <w:rsid w:val="00D66807"/>
    <w:rsid w:val="00D6730E"/>
    <w:rsid w:val="00D71E1D"/>
    <w:rsid w:val="00D73AAD"/>
    <w:rsid w:val="00D73C07"/>
    <w:rsid w:val="00D73CC5"/>
    <w:rsid w:val="00D77BE4"/>
    <w:rsid w:val="00D832FE"/>
    <w:rsid w:val="00D85526"/>
    <w:rsid w:val="00D91881"/>
    <w:rsid w:val="00D9230C"/>
    <w:rsid w:val="00D92902"/>
    <w:rsid w:val="00D9298D"/>
    <w:rsid w:val="00D92A3A"/>
    <w:rsid w:val="00D95CFC"/>
    <w:rsid w:val="00DA0AF2"/>
    <w:rsid w:val="00DA5677"/>
    <w:rsid w:val="00DA5F76"/>
    <w:rsid w:val="00DA6AB0"/>
    <w:rsid w:val="00DB1FFB"/>
    <w:rsid w:val="00DB34EB"/>
    <w:rsid w:val="00DB398D"/>
    <w:rsid w:val="00DB3D78"/>
    <w:rsid w:val="00DB57CC"/>
    <w:rsid w:val="00DC22DD"/>
    <w:rsid w:val="00DC267E"/>
    <w:rsid w:val="00DC5122"/>
    <w:rsid w:val="00DC636D"/>
    <w:rsid w:val="00DD01AD"/>
    <w:rsid w:val="00DD47AD"/>
    <w:rsid w:val="00DD4807"/>
    <w:rsid w:val="00DE093A"/>
    <w:rsid w:val="00DE0F04"/>
    <w:rsid w:val="00DE580E"/>
    <w:rsid w:val="00DE620E"/>
    <w:rsid w:val="00DE79AA"/>
    <w:rsid w:val="00DF2115"/>
    <w:rsid w:val="00DF2444"/>
    <w:rsid w:val="00DF3CE9"/>
    <w:rsid w:val="00DF73E5"/>
    <w:rsid w:val="00E01039"/>
    <w:rsid w:val="00E0477F"/>
    <w:rsid w:val="00E056FF"/>
    <w:rsid w:val="00E05908"/>
    <w:rsid w:val="00E1178F"/>
    <w:rsid w:val="00E12EBE"/>
    <w:rsid w:val="00E136ED"/>
    <w:rsid w:val="00E16D84"/>
    <w:rsid w:val="00E20A23"/>
    <w:rsid w:val="00E21A31"/>
    <w:rsid w:val="00E21FE4"/>
    <w:rsid w:val="00E22403"/>
    <w:rsid w:val="00E259CB"/>
    <w:rsid w:val="00E31039"/>
    <w:rsid w:val="00E31B5C"/>
    <w:rsid w:val="00E334D2"/>
    <w:rsid w:val="00E33BDB"/>
    <w:rsid w:val="00E343EA"/>
    <w:rsid w:val="00E3539E"/>
    <w:rsid w:val="00E37B47"/>
    <w:rsid w:val="00E40E90"/>
    <w:rsid w:val="00E42DDC"/>
    <w:rsid w:val="00E43CE1"/>
    <w:rsid w:val="00E46837"/>
    <w:rsid w:val="00E506A6"/>
    <w:rsid w:val="00E5390E"/>
    <w:rsid w:val="00E56042"/>
    <w:rsid w:val="00E57AA1"/>
    <w:rsid w:val="00E609B0"/>
    <w:rsid w:val="00E611C8"/>
    <w:rsid w:val="00E642E3"/>
    <w:rsid w:val="00E64C42"/>
    <w:rsid w:val="00E65268"/>
    <w:rsid w:val="00E654B3"/>
    <w:rsid w:val="00E661D8"/>
    <w:rsid w:val="00E67375"/>
    <w:rsid w:val="00E7144E"/>
    <w:rsid w:val="00E71D9E"/>
    <w:rsid w:val="00E7558B"/>
    <w:rsid w:val="00E7618C"/>
    <w:rsid w:val="00E8292D"/>
    <w:rsid w:val="00E83B91"/>
    <w:rsid w:val="00E90E15"/>
    <w:rsid w:val="00E918F2"/>
    <w:rsid w:val="00E92E9A"/>
    <w:rsid w:val="00E959CD"/>
    <w:rsid w:val="00E95BBC"/>
    <w:rsid w:val="00EA20FB"/>
    <w:rsid w:val="00EA3C40"/>
    <w:rsid w:val="00EA73DE"/>
    <w:rsid w:val="00EA75A8"/>
    <w:rsid w:val="00EB0C09"/>
    <w:rsid w:val="00EB15C6"/>
    <w:rsid w:val="00EB2324"/>
    <w:rsid w:val="00EB2C60"/>
    <w:rsid w:val="00EB3237"/>
    <w:rsid w:val="00EB60C8"/>
    <w:rsid w:val="00EB74D1"/>
    <w:rsid w:val="00EC079D"/>
    <w:rsid w:val="00EC1009"/>
    <w:rsid w:val="00EC399C"/>
    <w:rsid w:val="00EC4435"/>
    <w:rsid w:val="00EC4C22"/>
    <w:rsid w:val="00EC6BDC"/>
    <w:rsid w:val="00ED02E8"/>
    <w:rsid w:val="00ED17FB"/>
    <w:rsid w:val="00ED4918"/>
    <w:rsid w:val="00ED58CA"/>
    <w:rsid w:val="00EE17D0"/>
    <w:rsid w:val="00EE2FD3"/>
    <w:rsid w:val="00EE5DF2"/>
    <w:rsid w:val="00EF0E72"/>
    <w:rsid w:val="00EF4753"/>
    <w:rsid w:val="00EF6C17"/>
    <w:rsid w:val="00F00654"/>
    <w:rsid w:val="00F0498A"/>
    <w:rsid w:val="00F04B36"/>
    <w:rsid w:val="00F07E29"/>
    <w:rsid w:val="00F129A3"/>
    <w:rsid w:val="00F131AD"/>
    <w:rsid w:val="00F13405"/>
    <w:rsid w:val="00F1349E"/>
    <w:rsid w:val="00F15071"/>
    <w:rsid w:val="00F15F8B"/>
    <w:rsid w:val="00F17A19"/>
    <w:rsid w:val="00F17AC0"/>
    <w:rsid w:val="00F20A3E"/>
    <w:rsid w:val="00F2187F"/>
    <w:rsid w:val="00F22707"/>
    <w:rsid w:val="00F26961"/>
    <w:rsid w:val="00F27DBD"/>
    <w:rsid w:val="00F30129"/>
    <w:rsid w:val="00F311D7"/>
    <w:rsid w:val="00F32DC0"/>
    <w:rsid w:val="00F32DD8"/>
    <w:rsid w:val="00F34391"/>
    <w:rsid w:val="00F36EA8"/>
    <w:rsid w:val="00F41497"/>
    <w:rsid w:val="00F42848"/>
    <w:rsid w:val="00F43ED7"/>
    <w:rsid w:val="00F47B1E"/>
    <w:rsid w:val="00F510D8"/>
    <w:rsid w:val="00F52DC6"/>
    <w:rsid w:val="00F531B6"/>
    <w:rsid w:val="00F53F48"/>
    <w:rsid w:val="00F55784"/>
    <w:rsid w:val="00F578D8"/>
    <w:rsid w:val="00F57DEF"/>
    <w:rsid w:val="00F57ED9"/>
    <w:rsid w:val="00F605BE"/>
    <w:rsid w:val="00F7123D"/>
    <w:rsid w:val="00F717E5"/>
    <w:rsid w:val="00F729C5"/>
    <w:rsid w:val="00F75FBF"/>
    <w:rsid w:val="00F763E9"/>
    <w:rsid w:val="00F80A48"/>
    <w:rsid w:val="00F816AD"/>
    <w:rsid w:val="00F820D7"/>
    <w:rsid w:val="00F82AE1"/>
    <w:rsid w:val="00F832C0"/>
    <w:rsid w:val="00F8784D"/>
    <w:rsid w:val="00F87C6C"/>
    <w:rsid w:val="00F9210E"/>
    <w:rsid w:val="00F96012"/>
    <w:rsid w:val="00F9666A"/>
    <w:rsid w:val="00FA1CC3"/>
    <w:rsid w:val="00FA4E6A"/>
    <w:rsid w:val="00FB0D5F"/>
    <w:rsid w:val="00FB145D"/>
    <w:rsid w:val="00FB1F75"/>
    <w:rsid w:val="00FB3C53"/>
    <w:rsid w:val="00FB3E82"/>
    <w:rsid w:val="00FB6B95"/>
    <w:rsid w:val="00FB75D2"/>
    <w:rsid w:val="00FB766F"/>
    <w:rsid w:val="00FC0515"/>
    <w:rsid w:val="00FC244E"/>
    <w:rsid w:val="00FC2552"/>
    <w:rsid w:val="00FC3252"/>
    <w:rsid w:val="00FC381A"/>
    <w:rsid w:val="00FC4AF6"/>
    <w:rsid w:val="00FC6F76"/>
    <w:rsid w:val="00FC7D96"/>
    <w:rsid w:val="00FD0A2A"/>
    <w:rsid w:val="00FD3714"/>
    <w:rsid w:val="00FD3C1B"/>
    <w:rsid w:val="00FD4204"/>
    <w:rsid w:val="00FD447F"/>
    <w:rsid w:val="00FD44B5"/>
    <w:rsid w:val="00FD5C77"/>
    <w:rsid w:val="00FD6093"/>
    <w:rsid w:val="00FD7C15"/>
    <w:rsid w:val="00FE0310"/>
    <w:rsid w:val="00FE27AC"/>
    <w:rsid w:val="00FE302B"/>
    <w:rsid w:val="00FE3762"/>
    <w:rsid w:val="00FE4DE7"/>
    <w:rsid w:val="00FE5019"/>
    <w:rsid w:val="00FE7800"/>
    <w:rsid w:val="00FF4E57"/>
    <w:rsid w:val="00FF5C33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83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uiPriority w:val="99"/>
    <w:semiHidden/>
    <w:unhideWhenUsed/>
    <w:rsid w:val="0044387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wag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D7FB-821A-4A90-A213-0F2CB0BD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1091</Words>
  <Characters>6880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7956</CharactersWithSpaces>
  <SharedDoc>false</SharedDoc>
  <HLinks>
    <vt:vector size="6" baseType="variant">
      <vt:variant>
        <vt:i4>458815</vt:i4>
      </vt:variant>
      <vt:variant>
        <vt:i4>0</vt:i4>
      </vt:variant>
      <vt:variant>
        <vt:i4>0</vt:i4>
      </vt:variant>
      <vt:variant>
        <vt:i4>5</vt:i4>
      </vt:variant>
      <vt:variant>
        <vt:lpwstr>mailto:info@wag.de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gisela</dc:creator>
  <cp:keywords/>
  <cp:lastModifiedBy>Kerstin Koch</cp:lastModifiedBy>
  <cp:revision>98</cp:revision>
  <cp:lastPrinted>2021-06-25T11:05:00Z</cp:lastPrinted>
  <dcterms:created xsi:type="dcterms:W3CDTF">2021-02-24T12:56:00Z</dcterms:created>
  <dcterms:modified xsi:type="dcterms:W3CDTF">2021-07-07T07:39:00Z</dcterms:modified>
</cp:coreProperties>
</file>