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76E8" w14:textId="7EFE7F32" w:rsidR="00EE5EA9" w:rsidRPr="004261A1" w:rsidRDefault="00644F59">
      <w:pPr>
        <w:pBdr>
          <w:bottom w:val="single" w:sz="4" w:space="1" w:color="auto"/>
        </w:pBdr>
        <w:ind w:left="0"/>
        <w:rPr>
          <w:rFonts w:ascii="Calibri" w:hAnsi="Calibri" w:cs="Calibri"/>
          <w:spacing w:val="0"/>
          <w:sz w:val="24"/>
          <w:szCs w:val="24"/>
        </w:rPr>
      </w:pPr>
      <w:r w:rsidRPr="004261A1">
        <w:rPr>
          <w:rFonts w:ascii="Calibri" w:hAnsi="Calibri" w:cs="Calibri"/>
          <w:spacing w:val="0"/>
          <w:sz w:val="24"/>
          <w:szCs w:val="24"/>
        </w:rPr>
        <w:t xml:space="preserve">AKTUELLE </w:t>
      </w:r>
      <w:r w:rsidR="00EE5EA9" w:rsidRPr="004261A1">
        <w:rPr>
          <w:rFonts w:ascii="Calibri" w:hAnsi="Calibri" w:cs="Calibri"/>
          <w:spacing w:val="0"/>
          <w:sz w:val="24"/>
          <w:szCs w:val="24"/>
        </w:rPr>
        <w:t>PRESSE-INFORMATION</w:t>
      </w:r>
    </w:p>
    <w:p w14:paraId="45E07261" w14:textId="77777777" w:rsidR="00EE5EA9" w:rsidRPr="004261A1" w:rsidRDefault="00EE5EA9">
      <w:pPr>
        <w:ind w:left="0"/>
        <w:rPr>
          <w:rFonts w:ascii="Calibri" w:hAnsi="Calibri" w:cs="Calibri"/>
          <w:i/>
          <w:spacing w:val="0"/>
          <w:sz w:val="16"/>
          <w:szCs w:val="16"/>
          <w:u w:val="single"/>
        </w:rPr>
      </w:pPr>
    </w:p>
    <w:p w14:paraId="4E90D3BF" w14:textId="77777777" w:rsidR="00EE5EA9" w:rsidRPr="004261A1" w:rsidRDefault="00EE5EA9">
      <w:pPr>
        <w:ind w:left="0"/>
        <w:rPr>
          <w:rFonts w:ascii="Calibri" w:hAnsi="Calibri" w:cs="Calibri"/>
          <w:spacing w:val="0"/>
          <w:sz w:val="16"/>
          <w:szCs w:val="16"/>
        </w:rPr>
      </w:pPr>
    </w:p>
    <w:p w14:paraId="25181E6E" w14:textId="35F28462" w:rsidR="00EE5EA9" w:rsidRPr="004261A1" w:rsidRDefault="00F86CBF">
      <w:pPr>
        <w:ind w:left="0"/>
        <w:rPr>
          <w:rFonts w:ascii="Calibri" w:hAnsi="Calibri" w:cs="Calibri"/>
          <w:i/>
          <w:spacing w:val="-2"/>
          <w:sz w:val="18"/>
          <w:szCs w:val="18"/>
        </w:rPr>
      </w:pPr>
      <w:r w:rsidRPr="004261A1">
        <w:rPr>
          <w:rFonts w:ascii="Calibri" w:hAnsi="Calibri" w:cs="Calibri"/>
          <w:i/>
          <w:spacing w:val="-2"/>
          <w:sz w:val="18"/>
          <w:szCs w:val="18"/>
        </w:rPr>
        <w:t>Maschinen- und Anlagenbau/ Antriebstechnik/ Konstruktion/ Zulieferer/ Maschinenelemente</w:t>
      </w:r>
    </w:p>
    <w:p w14:paraId="295425D9" w14:textId="77777777" w:rsidR="00AF0619" w:rsidRPr="004261A1" w:rsidRDefault="00AF0619">
      <w:pPr>
        <w:ind w:left="0"/>
        <w:rPr>
          <w:rFonts w:ascii="Calibri" w:hAnsi="Calibri" w:cs="Calibri"/>
          <w:spacing w:val="0"/>
          <w:sz w:val="16"/>
          <w:szCs w:val="16"/>
        </w:rPr>
      </w:pPr>
    </w:p>
    <w:p w14:paraId="1C3CBF0A" w14:textId="6529ED08" w:rsidR="00EE5EA9" w:rsidRPr="00E23351" w:rsidRDefault="001B1365" w:rsidP="00A443C4">
      <w:pPr>
        <w:pStyle w:val="berschrift3"/>
        <w:spacing w:after="120" w:line="240" w:lineRule="auto"/>
        <w:rPr>
          <w:rFonts w:ascii="Calibri" w:hAnsi="Calibri" w:cs="Calibri"/>
          <w:spacing w:val="-4"/>
          <w:sz w:val="36"/>
          <w:szCs w:val="36"/>
        </w:rPr>
      </w:pPr>
      <w:r>
        <w:rPr>
          <w:rFonts w:ascii="Calibri" w:hAnsi="Calibri" w:cs="Calibri"/>
          <w:spacing w:val="-4"/>
          <w:sz w:val="36"/>
          <w:szCs w:val="36"/>
        </w:rPr>
        <w:t>B</w:t>
      </w:r>
      <w:r w:rsidR="00E23351" w:rsidRPr="00E23351">
        <w:rPr>
          <w:rFonts w:ascii="Calibri" w:hAnsi="Calibri" w:cs="Calibri"/>
          <w:spacing w:val="-4"/>
          <w:sz w:val="36"/>
          <w:szCs w:val="36"/>
        </w:rPr>
        <w:t>augleich</w:t>
      </w:r>
      <w:r>
        <w:rPr>
          <w:rFonts w:ascii="Calibri" w:hAnsi="Calibri" w:cs="Calibri"/>
          <w:spacing w:val="-4"/>
          <w:sz w:val="36"/>
          <w:szCs w:val="36"/>
        </w:rPr>
        <w:t>er Zwilling für industrielle Antriebe</w:t>
      </w:r>
    </w:p>
    <w:p w14:paraId="6179A7DD" w14:textId="566B9540" w:rsidR="00784D35" w:rsidRPr="00561BA0" w:rsidRDefault="00884E20" w:rsidP="00F4274F">
      <w:pPr>
        <w:pStyle w:val="berschrift2"/>
        <w:spacing w:after="240" w:line="240" w:lineRule="auto"/>
        <w:rPr>
          <w:rFonts w:ascii="Calibri" w:hAnsi="Calibri" w:cs="Calibri"/>
          <w:spacing w:val="-2"/>
          <w:sz w:val="23"/>
          <w:szCs w:val="23"/>
        </w:rPr>
      </w:pPr>
      <w:r w:rsidRPr="00561BA0">
        <w:rPr>
          <w:rFonts w:ascii="Calibri" w:hAnsi="Calibri" w:cs="Calibri"/>
          <w:spacing w:val="-2"/>
          <w:sz w:val="23"/>
          <w:szCs w:val="23"/>
        </w:rPr>
        <w:t>SFB-</w:t>
      </w:r>
      <w:r w:rsidR="00E81375" w:rsidRPr="00561BA0">
        <w:rPr>
          <w:rFonts w:ascii="Calibri" w:hAnsi="Calibri" w:cs="Calibri"/>
          <w:spacing w:val="-2"/>
          <w:sz w:val="23"/>
          <w:szCs w:val="23"/>
        </w:rPr>
        <w:t>F</w:t>
      </w:r>
      <w:r w:rsidR="0034054F" w:rsidRPr="00561BA0">
        <w:rPr>
          <w:rFonts w:ascii="Calibri" w:hAnsi="Calibri" w:cs="Calibri"/>
          <w:spacing w:val="-2"/>
          <w:sz w:val="23"/>
          <w:szCs w:val="23"/>
        </w:rPr>
        <w:t>reil</w:t>
      </w:r>
      <w:r w:rsidR="007C0178" w:rsidRPr="00561BA0">
        <w:rPr>
          <w:rFonts w:ascii="Calibri" w:hAnsi="Calibri" w:cs="Calibri"/>
          <w:spacing w:val="-2"/>
          <w:sz w:val="23"/>
          <w:szCs w:val="23"/>
        </w:rPr>
        <w:t>ä</w:t>
      </w:r>
      <w:r w:rsidR="0034054F" w:rsidRPr="00561BA0">
        <w:rPr>
          <w:rFonts w:ascii="Calibri" w:hAnsi="Calibri" w:cs="Calibri"/>
          <w:spacing w:val="-2"/>
          <w:sz w:val="23"/>
          <w:szCs w:val="23"/>
        </w:rPr>
        <w:t>uf</w:t>
      </w:r>
      <w:r w:rsidR="007C0178" w:rsidRPr="00561BA0">
        <w:rPr>
          <w:rFonts w:ascii="Calibri" w:hAnsi="Calibri" w:cs="Calibri"/>
          <w:spacing w:val="-2"/>
          <w:sz w:val="23"/>
          <w:szCs w:val="23"/>
        </w:rPr>
        <w:t xml:space="preserve">e von </w:t>
      </w:r>
      <w:r w:rsidR="00123895" w:rsidRPr="00561BA0">
        <w:rPr>
          <w:rFonts w:ascii="Calibri" w:hAnsi="Calibri" w:cs="Calibri"/>
          <w:spacing w:val="-2"/>
          <w:sz w:val="23"/>
          <w:szCs w:val="23"/>
        </w:rPr>
        <w:t>RINGSPANN</w:t>
      </w:r>
      <w:r w:rsidR="00784D35" w:rsidRPr="00561BA0">
        <w:rPr>
          <w:rFonts w:ascii="Calibri" w:hAnsi="Calibri" w:cs="Calibri"/>
          <w:spacing w:val="-2"/>
          <w:sz w:val="23"/>
          <w:szCs w:val="23"/>
        </w:rPr>
        <w:t xml:space="preserve"> </w:t>
      </w:r>
      <w:r w:rsidR="00561BA0" w:rsidRPr="00561BA0">
        <w:rPr>
          <w:rFonts w:ascii="Calibri" w:hAnsi="Calibri" w:cs="Calibri"/>
          <w:spacing w:val="-2"/>
          <w:sz w:val="23"/>
          <w:szCs w:val="23"/>
        </w:rPr>
        <w:t>als hochwertiger</w:t>
      </w:r>
      <w:r w:rsidR="000572AA">
        <w:rPr>
          <w:rFonts w:ascii="Calibri" w:hAnsi="Calibri" w:cs="Calibri"/>
          <w:spacing w:val="-2"/>
          <w:sz w:val="23"/>
          <w:szCs w:val="23"/>
        </w:rPr>
        <w:t xml:space="preserve"> Industriee</w:t>
      </w:r>
      <w:r w:rsidR="00561BA0" w:rsidRPr="00561BA0">
        <w:rPr>
          <w:rFonts w:ascii="Calibri" w:hAnsi="Calibri" w:cs="Calibri"/>
          <w:spacing w:val="-2"/>
          <w:sz w:val="23"/>
          <w:szCs w:val="23"/>
        </w:rPr>
        <w:t xml:space="preserve">rsatz </w:t>
      </w:r>
      <w:r w:rsidR="00561BA0">
        <w:rPr>
          <w:rFonts w:ascii="Calibri" w:hAnsi="Calibri" w:cs="Calibri"/>
          <w:spacing w:val="-2"/>
          <w:sz w:val="23"/>
          <w:szCs w:val="23"/>
        </w:rPr>
        <w:t>für Automotive-Freiläufe</w:t>
      </w:r>
    </w:p>
    <w:p w14:paraId="18AC5AC8" w14:textId="1A66CE1A" w:rsidR="009670AB" w:rsidRDefault="002E64CF" w:rsidP="005460B9">
      <w:pPr>
        <w:spacing w:after="120" w:line="360" w:lineRule="auto"/>
        <w:ind w:left="0"/>
        <w:jc w:val="both"/>
        <w:rPr>
          <w:rFonts w:ascii="Calibri" w:hAnsi="Calibri" w:cs="Calibri"/>
          <w:b/>
          <w:spacing w:val="-2"/>
          <w:sz w:val="21"/>
          <w:szCs w:val="21"/>
        </w:rPr>
      </w:pPr>
      <w:bookmarkStart w:id="0" w:name="_Hlk162254857"/>
      <w:bookmarkStart w:id="1" w:name="_Hlk141195996"/>
      <w:r>
        <w:rPr>
          <w:rFonts w:ascii="Calibri" w:hAnsi="Calibri" w:cs="Calibri"/>
          <w:b/>
          <w:spacing w:val="-2"/>
          <w:sz w:val="21"/>
          <w:szCs w:val="21"/>
        </w:rPr>
        <w:t>Vorbei sind die Zeiten</w:t>
      </w:r>
      <w:r w:rsidR="00A32297" w:rsidRPr="00A32297">
        <w:rPr>
          <w:rFonts w:ascii="Calibri" w:hAnsi="Calibri" w:cs="Calibri"/>
          <w:b/>
          <w:spacing w:val="-2"/>
          <w:sz w:val="21"/>
          <w:szCs w:val="21"/>
        </w:rPr>
        <w:t xml:space="preserve"> der </w:t>
      </w:r>
      <w:r>
        <w:rPr>
          <w:rFonts w:ascii="Calibri" w:hAnsi="Calibri" w:cs="Calibri"/>
          <w:b/>
          <w:spacing w:val="-2"/>
          <w:sz w:val="21"/>
          <w:szCs w:val="21"/>
        </w:rPr>
        <w:t xml:space="preserve">ungebremsten </w:t>
      </w:r>
      <w:r w:rsidR="00326204">
        <w:rPr>
          <w:rFonts w:ascii="Calibri" w:hAnsi="Calibri" w:cs="Calibri"/>
          <w:b/>
          <w:spacing w:val="-2"/>
          <w:sz w:val="21"/>
          <w:szCs w:val="21"/>
        </w:rPr>
        <w:t>Massenp</w:t>
      </w:r>
      <w:r w:rsidR="00A32297" w:rsidRPr="00A32297">
        <w:rPr>
          <w:rFonts w:ascii="Calibri" w:hAnsi="Calibri" w:cs="Calibri"/>
          <w:b/>
          <w:spacing w:val="-2"/>
          <w:sz w:val="21"/>
          <w:szCs w:val="21"/>
        </w:rPr>
        <w:t xml:space="preserve">roduktion </w:t>
      </w:r>
      <w:r>
        <w:rPr>
          <w:rFonts w:ascii="Calibri" w:hAnsi="Calibri" w:cs="Calibri"/>
          <w:b/>
          <w:spacing w:val="-2"/>
          <w:sz w:val="21"/>
          <w:szCs w:val="21"/>
        </w:rPr>
        <w:t xml:space="preserve">automobiler </w:t>
      </w:r>
      <w:r w:rsidR="00A32297">
        <w:rPr>
          <w:rFonts w:ascii="Calibri" w:hAnsi="Calibri" w:cs="Calibri"/>
          <w:b/>
          <w:spacing w:val="-2"/>
          <w:sz w:val="21"/>
          <w:szCs w:val="21"/>
        </w:rPr>
        <w:t>Käfigfreiläufe, d</w:t>
      </w:r>
      <w:r w:rsidR="00326204">
        <w:rPr>
          <w:rFonts w:ascii="Calibri" w:hAnsi="Calibri" w:cs="Calibri"/>
          <w:b/>
          <w:spacing w:val="-2"/>
          <w:sz w:val="21"/>
          <w:szCs w:val="21"/>
        </w:rPr>
        <w:t>ie</w:t>
      </w:r>
      <w:r w:rsidR="00A32297">
        <w:rPr>
          <w:rFonts w:ascii="Calibri" w:hAnsi="Calibri" w:cs="Calibri"/>
          <w:b/>
          <w:spacing w:val="-2"/>
          <w:sz w:val="21"/>
          <w:szCs w:val="21"/>
        </w:rPr>
        <w:t xml:space="preserve"> </w:t>
      </w:r>
      <w:r w:rsidR="00326204">
        <w:rPr>
          <w:rFonts w:ascii="Calibri" w:hAnsi="Calibri" w:cs="Calibri"/>
          <w:b/>
          <w:spacing w:val="-2"/>
          <w:sz w:val="21"/>
          <w:szCs w:val="21"/>
        </w:rPr>
        <w:t xml:space="preserve">den Bedarf </w:t>
      </w:r>
      <w:r w:rsidR="00A32297">
        <w:rPr>
          <w:rFonts w:ascii="Calibri" w:hAnsi="Calibri" w:cs="Calibri"/>
          <w:b/>
          <w:spacing w:val="-2"/>
          <w:sz w:val="21"/>
          <w:szCs w:val="21"/>
        </w:rPr>
        <w:t>andere</w:t>
      </w:r>
      <w:r w:rsidR="00326204">
        <w:rPr>
          <w:rFonts w:ascii="Calibri" w:hAnsi="Calibri" w:cs="Calibri"/>
          <w:b/>
          <w:spacing w:val="-2"/>
          <w:sz w:val="21"/>
          <w:szCs w:val="21"/>
        </w:rPr>
        <w:t>r</w:t>
      </w:r>
      <w:r w:rsidR="00A32297">
        <w:rPr>
          <w:rFonts w:ascii="Calibri" w:hAnsi="Calibri" w:cs="Calibri"/>
          <w:b/>
          <w:spacing w:val="-2"/>
          <w:sz w:val="21"/>
          <w:szCs w:val="21"/>
        </w:rPr>
        <w:t xml:space="preserve"> Branchen </w:t>
      </w:r>
      <w:r w:rsidR="00326204">
        <w:rPr>
          <w:rFonts w:ascii="Calibri" w:hAnsi="Calibri" w:cs="Calibri"/>
          <w:b/>
          <w:spacing w:val="-2"/>
          <w:sz w:val="21"/>
          <w:szCs w:val="21"/>
        </w:rPr>
        <w:t>mit abdeck</w:t>
      </w:r>
      <w:r w:rsidR="00876C3F">
        <w:rPr>
          <w:rFonts w:ascii="Calibri" w:hAnsi="Calibri" w:cs="Calibri"/>
          <w:b/>
          <w:spacing w:val="-2"/>
          <w:sz w:val="21"/>
          <w:szCs w:val="21"/>
        </w:rPr>
        <w:t>en konnte</w:t>
      </w:r>
      <w:r w:rsidR="00A32297">
        <w:rPr>
          <w:rFonts w:ascii="Calibri" w:hAnsi="Calibri" w:cs="Calibri"/>
          <w:b/>
          <w:spacing w:val="-2"/>
          <w:sz w:val="21"/>
          <w:szCs w:val="21"/>
        </w:rPr>
        <w:t>.</w:t>
      </w:r>
      <w:r w:rsidR="00326204">
        <w:rPr>
          <w:rFonts w:ascii="Calibri" w:hAnsi="Calibri" w:cs="Calibri"/>
          <w:b/>
          <w:spacing w:val="-2"/>
          <w:sz w:val="21"/>
          <w:szCs w:val="21"/>
        </w:rPr>
        <w:t xml:space="preserve"> </w:t>
      </w:r>
      <w:r w:rsidR="00884E20">
        <w:rPr>
          <w:rFonts w:ascii="Calibri" w:hAnsi="Calibri" w:cs="Calibri"/>
          <w:b/>
          <w:spacing w:val="-2"/>
          <w:sz w:val="21"/>
          <w:szCs w:val="21"/>
        </w:rPr>
        <w:t xml:space="preserve">Damit </w:t>
      </w:r>
      <w:r>
        <w:rPr>
          <w:rFonts w:ascii="Calibri" w:hAnsi="Calibri" w:cs="Calibri"/>
          <w:b/>
          <w:spacing w:val="-2"/>
          <w:sz w:val="21"/>
          <w:szCs w:val="21"/>
        </w:rPr>
        <w:t>d</w:t>
      </w:r>
      <w:r w:rsidRPr="002E64CF">
        <w:rPr>
          <w:rFonts w:ascii="Calibri" w:hAnsi="Calibri" w:cs="Calibri"/>
          <w:b/>
          <w:spacing w:val="-2"/>
          <w:sz w:val="21"/>
          <w:szCs w:val="21"/>
        </w:rPr>
        <w:t xml:space="preserve">er Technologiewandel im </w:t>
      </w:r>
      <w:r>
        <w:rPr>
          <w:rFonts w:ascii="Calibri" w:hAnsi="Calibri" w:cs="Calibri"/>
          <w:b/>
          <w:spacing w:val="-2"/>
          <w:sz w:val="21"/>
          <w:szCs w:val="21"/>
        </w:rPr>
        <w:t>A</w:t>
      </w:r>
      <w:r w:rsidRPr="002E64CF">
        <w:rPr>
          <w:rFonts w:ascii="Calibri" w:hAnsi="Calibri" w:cs="Calibri"/>
          <w:b/>
          <w:spacing w:val="-2"/>
          <w:sz w:val="21"/>
          <w:szCs w:val="21"/>
        </w:rPr>
        <w:t>utomo</w:t>
      </w:r>
      <w:r>
        <w:rPr>
          <w:rFonts w:ascii="Calibri" w:hAnsi="Calibri" w:cs="Calibri"/>
          <w:b/>
          <w:spacing w:val="-2"/>
          <w:sz w:val="21"/>
          <w:szCs w:val="21"/>
        </w:rPr>
        <w:t>tive-</w:t>
      </w:r>
      <w:r w:rsidRPr="002E64CF">
        <w:rPr>
          <w:rFonts w:ascii="Calibri" w:hAnsi="Calibri" w:cs="Calibri"/>
          <w:b/>
          <w:spacing w:val="-2"/>
          <w:sz w:val="21"/>
          <w:szCs w:val="21"/>
        </w:rPr>
        <w:t xml:space="preserve">Getriebebau </w:t>
      </w:r>
      <w:r w:rsidR="00876C3F">
        <w:rPr>
          <w:rFonts w:ascii="Calibri" w:hAnsi="Calibri" w:cs="Calibri"/>
          <w:b/>
          <w:spacing w:val="-2"/>
          <w:sz w:val="21"/>
          <w:szCs w:val="21"/>
        </w:rPr>
        <w:t xml:space="preserve">aber </w:t>
      </w:r>
      <w:r>
        <w:rPr>
          <w:rFonts w:ascii="Calibri" w:hAnsi="Calibri" w:cs="Calibri"/>
          <w:b/>
          <w:spacing w:val="-2"/>
          <w:sz w:val="21"/>
          <w:szCs w:val="21"/>
        </w:rPr>
        <w:t xml:space="preserve">nicht zu Beschaffungsengpässen für </w:t>
      </w:r>
      <w:r w:rsidRPr="002E64CF">
        <w:rPr>
          <w:rFonts w:ascii="Calibri" w:hAnsi="Calibri" w:cs="Calibri"/>
          <w:b/>
          <w:spacing w:val="-2"/>
          <w:sz w:val="21"/>
          <w:szCs w:val="21"/>
        </w:rPr>
        <w:t xml:space="preserve">die Hersteller industrieller Antriebssysteme </w:t>
      </w:r>
      <w:r>
        <w:rPr>
          <w:rFonts w:ascii="Calibri" w:hAnsi="Calibri" w:cs="Calibri"/>
          <w:b/>
          <w:spacing w:val="-2"/>
          <w:sz w:val="21"/>
          <w:szCs w:val="21"/>
        </w:rPr>
        <w:t>führt, hat RINGSPANN die Käfigfreiläufe de</w:t>
      </w:r>
      <w:r w:rsidR="009670AB">
        <w:rPr>
          <w:rFonts w:ascii="Calibri" w:hAnsi="Calibri" w:cs="Calibri"/>
          <w:b/>
          <w:spacing w:val="-2"/>
          <w:sz w:val="21"/>
          <w:szCs w:val="21"/>
        </w:rPr>
        <w:t>s</w:t>
      </w:r>
      <w:r>
        <w:rPr>
          <w:rFonts w:ascii="Calibri" w:hAnsi="Calibri" w:cs="Calibri"/>
          <w:b/>
          <w:spacing w:val="-2"/>
          <w:sz w:val="21"/>
          <w:szCs w:val="21"/>
        </w:rPr>
        <w:t xml:space="preserve"> </w:t>
      </w:r>
      <w:r w:rsidR="009670AB">
        <w:rPr>
          <w:rFonts w:ascii="Calibri" w:hAnsi="Calibri" w:cs="Calibri"/>
          <w:b/>
          <w:spacing w:val="-2"/>
          <w:sz w:val="21"/>
          <w:szCs w:val="21"/>
        </w:rPr>
        <w:t xml:space="preserve">Typs </w:t>
      </w:r>
      <w:r>
        <w:rPr>
          <w:rFonts w:ascii="Calibri" w:hAnsi="Calibri" w:cs="Calibri"/>
          <w:b/>
          <w:spacing w:val="-2"/>
          <w:sz w:val="21"/>
          <w:szCs w:val="21"/>
        </w:rPr>
        <w:t xml:space="preserve">SFB </w:t>
      </w:r>
      <w:r w:rsidR="00876C3F">
        <w:rPr>
          <w:rFonts w:ascii="Calibri" w:hAnsi="Calibri" w:cs="Calibri"/>
          <w:b/>
          <w:spacing w:val="-2"/>
          <w:sz w:val="21"/>
          <w:szCs w:val="21"/>
        </w:rPr>
        <w:t>entwickelt. Sie stehen den Maschinen</w:t>
      </w:r>
      <w:r w:rsidR="00634A61">
        <w:rPr>
          <w:rFonts w:ascii="Calibri" w:hAnsi="Calibri" w:cs="Calibri"/>
          <w:b/>
          <w:spacing w:val="-2"/>
          <w:sz w:val="21"/>
          <w:szCs w:val="21"/>
        </w:rPr>
        <w:t xml:space="preserve">- und Anlagenbauern </w:t>
      </w:r>
      <w:r w:rsidR="003B7B37">
        <w:rPr>
          <w:rFonts w:ascii="Calibri" w:hAnsi="Calibri" w:cs="Calibri"/>
          <w:b/>
          <w:spacing w:val="-2"/>
          <w:sz w:val="21"/>
          <w:szCs w:val="21"/>
        </w:rPr>
        <w:t>aller</w:t>
      </w:r>
      <w:r w:rsidR="00634A61">
        <w:rPr>
          <w:rFonts w:ascii="Calibri" w:hAnsi="Calibri" w:cs="Calibri"/>
          <w:b/>
          <w:spacing w:val="-2"/>
          <w:sz w:val="21"/>
          <w:szCs w:val="21"/>
        </w:rPr>
        <w:t xml:space="preserve"> Industriezweige </w:t>
      </w:r>
      <w:r w:rsidR="00876C3F">
        <w:rPr>
          <w:rFonts w:ascii="Calibri" w:hAnsi="Calibri" w:cs="Calibri"/>
          <w:b/>
          <w:spacing w:val="-2"/>
          <w:sz w:val="21"/>
          <w:szCs w:val="21"/>
        </w:rPr>
        <w:t xml:space="preserve">als </w:t>
      </w:r>
      <w:r w:rsidR="00DD0B59">
        <w:rPr>
          <w:rFonts w:ascii="Calibri" w:hAnsi="Calibri" w:cs="Calibri"/>
          <w:b/>
          <w:spacing w:val="-2"/>
          <w:sz w:val="21"/>
          <w:szCs w:val="21"/>
        </w:rPr>
        <w:t>hochwertiges</w:t>
      </w:r>
      <w:r w:rsidR="00876C3F">
        <w:rPr>
          <w:rFonts w:ascii="Calibri" w:hAnsi="Calibri" w:cs="Calibri"/>
          <w:b/>
          <w:spacing w:val="-2"/>
          <w:sz w:val="21"/>
          <w:szCs w:val="21"/>
        </w:rPr>
        <w:t xml:space="preserve"> </w:t>
      </w:r>
      <w:r w:rsidR="000572AA">
        <w:rPr>
          <w:rFonts w:ascii="Calibri" w:hAnsi="Calibri" w:cs="Calibri"/>
          <w:b/>
          <w:spacing w:val="-2"/>
          <w:sz w:val="21"/>
          <w:szCs w:val="21"/>
        </w:rPr>
        <w:t>Äquivalent</w:t>
      </w:r>
      <w:r w:rsidR="00876C3F">
        <w:rPr>
          <w:rFonts w:ascii="Calibri" w:hAnsi="Calibri" w:cs="Calibri"/>
          <w:b/>
          <w:spacing w:val="-2"/>
          <w:sz w:val="21"/>
          <w:szCs w:val="21"/>
        </w:rPr>
        <w:t xml:space="preserve"> zu den </w:t>
      </w:r>
      <w:r w:rsidR="009670AB">
        <w:rPr>
          <w:rFonts w:ascii="Calibri" w:hAnsi="Calibri" w:cs="Calibri"/>
          <w:b/>
          <w:spacing w:val="-2"/>
          <w:sz w:val="21"/>
          <w:szCs w:val="21"/>
        </w:rPr>
        <w:t>ehemaligen</w:t>
      </w:r>
      <w:r w:rsidR="00876C3F">
        <w:rPr>
          <w:rFonts w:ascii="Calibri" w:hAnsi="Calibri" w:cs="Calibri"/>
          <w:b/>
          <w:spacing w:val="-2"/>
          <w:sz w:val="21"/>
          <w:szCs w:val="21"/>
        </w:rPr>
        <w:t xml:space="preserve"> BWX- und BWC-Freiläufen aus der Automobilwelt</w:t>
      </w:r>
      <w:r w:rsidRPr="002E64CF">
        <w:rPr>
          <w:rFonts w:ascii="Calibri" w:hAnsi="Calibri" w:cs="Calibri"/>
          <w:b/>
          <w:spacing w:val="-2"/>
          <w:sz w:val="21"/>
          <w:szCs w:val="21"/>
        </w:rPr>
        <w:t xml:space="preserve"> </w:t>
      </w:r>
      <w:r w:rsidR="00876C3F">
        <w:rPr>
          <w:rFonts w:ascii="Calibri" w:hAnsi="Calibri" w:cs="Calibri"/>
          <w:b/>
          <w:spacing w:val="-2"/>
          <w:sz w:val="21"/>
          <w:szCs w:val="21"/>
        </w:rPr>
        <w:t>zur Verfügung.</w:t>
      </w:r>
      <w:bookmarkEnd w:id="0"/>
    </w:p>
    <w:p w14:paraId="7DD90B53" w14:textId="5282BB3F" w:rsidR="00905E1B" w:rsidRDefault="006F6735" w:rsidP="005460B9">
      <w:pPr>
        <w:spacing w:after="120" w:line="360" w:lineRule="auto"/>
        <w:ind w:left="0"/>
        <w:jc w:val="both"/>
        <w:rPr>
          <w:rFonts w:ascii="Calibri" w:hAnsi="Calibri" w:cs="Calibri"/>
          <w:spacing w:val="-2"/>
          <w:sz w:val="21"/>
          <w:szCs w:val="21"/>
        </w:rPr>
      </w:pPr>
      <w:r w:rsidRPr="004261A1">
        <w:rPr>
          <w:rFonts w:ascii="Calibri" w:hAnsi="Calibri" w:cs="Calibri"/>
          <w:i/>
          <w:iCs/>
          <w:spacing w:val="-2"/>
          <w:sz w:val="21"/>
          <w:szCs w:val="21"/>
        </w:rPr>
        <w:t>Bad Homburg,</w:t>
      </w:r>
      <w:r w:rsidR="00EE7750" w:rsidRPr="004261A1">
        <w:rPr>
          <w:rFonts w:ascii="Calibri" w:hAnsi="Calibri" w:cs="Calibri"/>
          <w:i/>
          <w:iCs/>
          <w:spacing w:val="-2"/>
          <w:sz w:val="21"/>
          <w:szCs w:val="21"/>
        </w:rPr>
        <w:t xml:space="preserve"> </w:t>
      </w:r>
      <w:r w:rsidR="00FF0BC1">
        <w:rPr>
          <w:rFonts w:ascii="Calibri" w:hAnsi="Calibri" w:cs="Calibri"/>
          <w:i/>
          <w:iCs/>
          <w:spacing w:val="-2"/>
          <w:sz w:val="21"/>
          <w:szCs w:val="21"/>
        </w:rPr>
        <w:t>Juni 2025</w:t>
      </w:r>
      <w:r w:rsidRPr="004261A1">
        <w:rPr>
          <w:rFonts w:ascii="Calibri" w:hAnsi="Calibri" w:cs="Calibri"/>
          <w:i/>
          <w:iCs/>
          <w:spacing w:val="-2"/>
          <w:sz w:val="21"/>
          <w:szCs w:val="21"/>
        </w:rPr>
        <w:t>. –</w:t>
      </w:r>
      <w:r w:rsidR="0051714E" w:rsidRPr="004261A1">
        <w:rPr>
          <w:rFonts w:ascii="Calibri" w:hAnsi="Calibri" w:cs="Calibri"/>
          <w:spacing w:val="-2"/>
          <w:sz w:val="21"/>
          <w:szCs w:val="21"/>
        </w:rPr>
        <w:t xml:space="preserve"> </w:t>
      </w:r>
      <w:r w:rsidR="00C413A9">
        <w:rPr>
          <w:rFonts w:ascii="Calibri" w:hAnsi="Calibri" w:cs="Calibri"/>
          <w:spacing w:val="-2"/>
          <w:sz w:val="21"/>
          <w:szCs w:val="21"/>
        </w:rPr>
        <w:t>Manch großer Automobil-Zulieferer hat sein Freilauf-</w:t>
      </w:r>
      <w:r w:rsidR="008D306A">
        <w:rPr>
          <w:rFonts w:ascii="Calibri" w:hAnsi="Calibri" w:cs="Calibri"/>
          <w:spacing w:val="-2"/>
          <w:sz w:val="21"/>
          <w:szCs w:val="21"/>
        </w:rPr>
        <w:t xml:space="preserve">Angebot </w:t>
      </w:r>
      <w:r w:rsidR="00C413A9">
        <w:rPr>
          <w:rFonts w:ascii="Calibri" w:hAnsi="Calibri" w:cs="Calibri"/>
          <w:spacing w:val="-2"/>
          <w:sz w:val="21"/>
          <w:szCs w:val="21"/>
        </w:rPr>
        <w:t xml:space="preserve">inzwischen stark </w:t>
      </w:r>
      <w:r w:rsidR="00DD0B59">
        <w:rPr>
          <w:rFonts w:ascii="Calibri" w:hAnsi="Calibri" w:cs="Calibri"/>
          <w:spacing w:val="-2"/>
          <w:sz w:val="21"/>
          <w:szCs w:val="21"/>
        </w:rPr>
        <w:t>zurückgefahren</w:t>
      </w:r>
      <w:r w:rsidR="00C413A9">
        <w:rPr>
          <w:rFonts w:ascii="Calibri" w:hAnsi="Calibri" w:cs="Calibri"/>
          <w:spacing w:val="-2"/>
          <w:sz w:val="21"/>
          <w:szCs w:val="21"/>
        </w:rPr>
        <w:t xml:space="preserve"> oder gar ganz eingestellt. </w:t>
      </w:r>
      <w:r w:rsidR="00DD0B59">
        <w:rPr>
          <w:rFonts w:ascii="Calibri" w:hAnsi="Calibri" w:cs="Calibri"/>
          <w:spacing w:val="-2"/>
          <w:sz w:val="21"/>
          <w:szCs w:val="21"/>
        </w:rPr>
        <w:t>D</w:t>
      </w:r>
      <w:r w:rsidR="00C413A9">
        <w:rPr>
          <w:rFonts w:ascii="Calibri" w:hAnsi="Calibri" w:cs="Calibri"/>
          <w:spacing w:val="-2"/>
          <w:sz w:val="21"/>
          <w:szCs w:val="21"/>
        </w:rPr>
        <w:t>ie Hersteller anderer Branchen</w:t>
      </w:r>
      <w:r w:rsidR="00DD0B59">
        <w:rPr>
          <w:rFonts w:ascii="Calibri" w:hAnsi="Calibri" w:cs="Calibri"/>
          <w:spacing w:val="-2"/>
          <w:sz w:val="21"/>
          <w:szCs w:val="21"/>
        </w:rPr>
        <w:t xml:space="preserve"> zwingt das</w:t>
      </w:r>
      <w:r w:rsidR="00C413A9">
        <w:rPr>
          <w:rFonts w:ascii="Calibri" w:hAnsi="Calibri" w:cs="Calibri"/>
          <w:spacing w:val="-2"/>
          <w:sz w:val="21"/>
          <w:szCs w:val="21"/>
        </w:rPr>
        <w:t xml:space="preserve">, </w:t>
      </w:r>
      <w:r w:rsidR="008D306A">
        <w:rPr>
          <w:rFonts w:ascii="Calibri" w:hAnsi="Calibri" w:cs="Calibri"/>
          <w:spacing w:val="-2"/>
          <w:sz w:val="21"/>
          <w:szCs w:val="21"/>
        </w:rPr>
        <w:t xml:space="preserve">sich </w:t>
      </w:r>
      <w:r w:rsidR="00C413A9">
        <w:rPr>
          <w:rFonts w:ascii="Calibri" w:hAnsi="Calibri" w:cs="Calibri"/>
          <w:spacing w:val="-2"/>
          <w:sz w:val="21"/>
          <w:szCs w:val="21"/>
        </w:rPr>
        <w:t>nach Ersatz</w:t>
      </w:r>
      <w:r w:rsidR="00905E1B">
        <w:rPr>
          <w:rFonts w:ascii="Calibri" w:hAnsi="Calibri" w:cs="Calibri"/>
          <w:spacing w:val="-2"/>
          <w:sz w:val="21"/>
          <w:szCs w:val="21"/>
        </w:rPr>
        <w:t xml:space="preserve"> für </w:t>
      </w:r>
      <w:r w:rsidR="00220907">
        <w:rPr>
          <w:rFonts w:ascii="Calibri" w:hAnsi="Calibri" w:cs="Calibri"/>
          <w:spacing w:val="-2"/>
          <w:sz w:val="21"/>
          <w:szCs w:val="21"/>
        </w:rPr>
        <w:t xml:space="preserve">all jene </w:t>
      </w:r>
      <w:r w:rsidR="00905E1B">
        <w:rPr>
          <w:rFonts w:ascii="Calibri" w:hAnsi="Calibri" w:cs="Calibri"/>
          <w:spacing w:val="-2"/>
          <w:sz w:val="21"/>
          <w:szCs w:val="21"/>
        </w:rPr>
        <w:t>Käfigfreiläufe</w:t>
      </w:r>
      <w:r w:rsidR="008D306A">
        <w:rPr>
          <w:rFonts w:ascii="Calibri" w:hAnsi="Calibri" w:cs="Calibri"/>
          <w:spacing w:val="-2"/>
          <w:sz w:val="21"/>
          <w:szCs w:val="21"/>
        </w:rPr>
        <w:t xml:space="preserve"> umzuschauen</w:t>
      </w:r>
      <w:r w:rsidR="00905E1B">
        <w:rPr>
          <w:rFonts w:ascii="Calibri" w:hAnsi="Calibri" w:cs="Calibri"/>
          <w:spacing w:val="-2"/>
          <w:sz w:val="21"/>
          <w:szCs w:val="21"/>
        </w:rPr>
        <w:t>, deren Beschaffung lange Jahre über die automobile Massenproduktion als gesichert galt. RINGSPANN hat auf diese Entwicklung frühzeitig reagiert und bietet mit den Käfigfreiläufen seiner Baureihe SFB ein hochwertige</w:t>
      </w:r>
      <w:r w:rsidR="008042A6">
        <w:rPr>
          <w:rFonts w:ascii="Calibri" w:hAnsi="Calibri" w:cs="Calibri"/>
          <w:spacing w:val="-2"/>
          <w:sz w:val="21"/>
          <w:szCs w:val="21"/>
        </w:rPr>
        <w:t xml:space="preserve">s Substitut </w:t>
      </w:r>
      <w:r w:rsidR="00905E1B">
        <w:rPr>
          <w:rFonts w:ascii="Calibri" w:hAnsi="Calibri" w:cs="Calibri"/>
          <w:spacing w:val="-2"/>
          <w:sz w:val="21"/>
          <w:szCs w:val="21"/>
        </w:rPr>
        <w:t>an</w:t>
      </w:r>
      <w:r w:rsidR="00220907">
        <w:rPr>
          <w:rFonts w:ascii="Calibri" w:hAnsi="Calibri" w:cs="Calibri"/>
          <w:spacing w:val="-2"/>
          <w:sz w:val="21"/>
          <w:szCs w:val="21"/>
        </w:rPr>
        <w:t xml:space="preserve">. </w:t>
      </w:r>
      <w:r w:rsidR="00A66F1F">
        <w:rPr>
          <w:rFonts w:ascii="Calibri" w:hAnsi="Calibri" w:cs="Calibri"/>
          <w:spacing w:val="-2"/>
          <w:sz w:val="21"/>
          <w:szCs w:val="21"/>
        </w:rPr>
        <w:t>Für</w:t>
      </w:r>
      <w:r w:rsidR="00220907">
        <w:rPr>
          <w:rFonts w:ascii="Calibri" w:hAnsi="Calibri" w:cs="Calibri"/>
          <w:spacing w:val="-2"/>
          <w:sz w:val="21"/>
          <w:szCs w:val="21"/>
        </w:rPr>
        <w:t xml:space="preserve"> v</w:t>
      </w:r>
      <w:r w:rsidR="00905E1B">
        <w:rPr>
          <w:rFonts w:ascii="Calibri" w:hAnsi="Calibri" w:cs="Calibri"/>
          <w:spacing w:val="-2"/>
          <w:sz w:val="21"/>
          <w:szCs w:val="21"/>
        </w:rPr>
        <w:t xml:space="preserve">iele Hersteller von Hebezeugen, Förderanlagen, Verpackungsmaschinen, Pumpen sowie Textil- und Druckmaschinen </w:t>
      </w:r>
      <w:r w:rsidR="00A66F1F">
        <w:rPr>
          <w:rFonts w:ascii="Calibri" w:hAnsi="Calibri" w:cs="Calibri"/>
          <w:spacing w:val="-2"/>
          <w:sz w:val="21"/>
          <w:szCs w:val="21"/>
        </w:rPr>
        <w:t>erweist es sich derzeit als</w:t>
      </w:r>
      <w:r w:rsidR="00220907">
        <w:rPr>
          <w:rFonts w:ascii="Calibri" w:hAnsi="Calibri" w:cs="Calibri"/>
          <w:spacing w:val="-2"/>
          <w:sz w:val="21"/>
          <w:szCs w:val="21"/>
        </w:rPr>
        <w:t xml:space="preserve"> </w:t>
      </w:r>
      <w:r w:rsidR="00156AFF">
        <w:rPr>
          <w:rFonts w:ascii="Calibri" w:hAnsi="Calibri" w:cs="Calibri"/>
          <w:spacing w:val="-2"/>
          <w:sz w:val="21"/>
          <w:szCs w:val="21"/>
        </w:rPr>
        <w:t>konstruktives</w:t>
      </w:r>
      <w:r w:rsidR="00220907">
        <w:rPr>
          <w:rFonts w:ascii="Calibri" w:hAnsi="Calibri" w:cs="Calibri"/>
          <w:spacing w:val="-2"/>
          <w:sz w:val="21"/>
          <w:szCs w:val="21"/>
        </w:rPr>
        <w:t xml:space="preserve"> </w:t>
      </w:r>
      <w:r w:rsidR="008D306A">
        <w:rPr>
          <w:rFonts w:ascii="Calibri" w:hAnsi="Calibri" w:cs="Calibri"/>
          <w:spacing w:val="-2"/>
          <w:sz w:val="21"/>
          <w:szCs w:val="21"/>
        </w:rPr>
        <w:t>Äquivalent</w:t>
      </w:r>
      <w:r w:rsidR="00220907">
        <w:rPr>
          <w:rFonts w:ascii="Calibri" w:hAnsi="Calibri" w:cs="Calibri"/>
          <w:spacing w:val="-2"/>
          <w:sz w:val="21"/>
          <w:szCs w:val="21"/>
        </w:rPr>
        <w:t xml:space="preserve"> </w:t>
      </w:r>
      <w:r w:rsidR="00905E1B">
        <w:rPr>
          <w:rFonts w:ascii="Calibri" w:hAnsi="Calibri" w:cs="Calibri"/>
          <w:spacing w:val="-2"/>
          <w:sz w:val="21"/>
          <w:szCs w:val="21"/>
        </w:rPr>
        <w:t xml:space="preserve">für die </w:t>
      </w:r>
      <w:r w:rsidR="00A66F1F">
        <w:rPr>
          <w:rFonts w:ascii="Calibri" w:hAnsi="Calibri" w:cs="Calibri"/>
          <w:spacing w:val="-2"/>
          <w:sz w:val="21"/>
          <w:szCs w:val="21"/>
        </w:rPr>
        <w:t xml:space="preserve">Neukonstruktion oder Instandsetzung </w:t>
      </w:r>
      <w:r w:rsidR="00905E1B">
        <w:rPr>
          <w:rFonts w:ascii="Calibri" w:hAnsi="Calibri" w:cs="Calibri"/>
          <w:spacing w:val="-2"/>
          <w:sz w:val="21"/>
          <w:szCs w:val="21"/>
        </w:rPr>
        <w:t>ihrer Antriebss</w:t>
      </w:r>
      <w:r w:rsidR="008D306A">
        <w:rPr>
          <w:rFonts w:ascii="Calibri" w:hAnsi="Calibri" w:cs="Calibri"/>
          <w:spacing w:val="-2"/>
          <w:sz w:val="21"/>
          <w:szCs w:val="21"/>
        </w:rPr>
        <w:t>ysteme</w:t>
      </w:r>
      <w:r w:rsidR="00905E1B">
        <w:rPr>
          <w:rFonts w:ascii="Calibri" w:hAnsi="Calibri" w:cs="Calibri"/>
          <w:spacing w:val="-2"/>
          <w:sz w:val="21"/>
          <w:szCs w:val="21"/>
        </w:rPr>
        <w:t>.</w:t>
      </w:r>
      <w:r w:rsidR="008D306A">
        <w:rPr>
          <w:rFonts w:ascii="Calibri" w:hAnsi="Calibri" w:cs="Calibri"/>
          <w:spacing w:val="-2"/>
          <w:sz w:val="21"/>
          <w:szCs w:val="21"/>
        </w:rPr>
        <w:t xml:space="preserve"> „Mit der Bereitstellung unserer SFB-Käfigfreiläufe </w:t>
      </w:r>
      <w:r w:rsidR="00DC5C8C">
        <w:rPr>
          <w:rFonts w:ascii="Calibri" w:hAnsi="Calibri" w:cs="Calibri"/>
          <w:spacing w:val="-2"/>
          <w:sz w:val="21"/>
          <w:szCs w:val="21"/>
        </w:rPr>
        <w:t xml:space="preserve">in unserem One-Stop-Shop </w:t>
      </w:r>
      <w:r w:rsidR="008D306A">
        <w:rPr>
          <w:rFonts w:ascii="Calibri" w:hAnsi="Calibri" w:cs="Calibri"/>
          <w:spacing w:val="-2"/>
          <w:sz w:val="21"/>
          <w:szCs w:val="21"/>
        </w:rPr>
        <w:t xml:space="preserve">reagieren wir </w:t>
      </w:r>
      <w:r w:rsidR="007F2E73">
        <w:rPr>
          <w:rFonts w:ascii="Calibri" w:hAnsi="Calibri" w:cs="Calibri"/>
          <w:spacing w:val="-2"/>
          <w:sz w:val="21"/>
          <w:szCs w:val="21"/>
        </w:rPr>
        <w:t xml:space="preserve">nicht nur </w:t>
      </w:r>
      <w:r w:rsidR="008D306A">
        <w:rPr>
          <w:rFonts w:ascii="Calibri" w:hAnsi="Calibri" w:cs="Calibri"/>
          <w:spacing w:val="-2"/>
          <w:sz w:val="21"/>
          <w:szCs w:val="21"/>
        </w:rPr>
        <w:t xml:space="preserve">auf die </w:t>
      </w:r>
      <w:r w:rsidR="00156AFF">
        <w:rPr>
          <w:rFonts w:ascii="Calibri" w:hAnsi="Calibri" w:cs="Calibri"/>
          <w:spacing w:val="-2"/>
          <w:sz w:val="21"/>
          <w:szCs w:val="21"/>
        </w:rPr>
        <w:t>steigende</w:t>
      </w:r>
      <w:r w:rsidR="008D306A">
        <w:rPr>
          <w:rFonts w:ascii="Calibri" w:hAnsi="Calibri" w:cs="Calibri"/>
          <w:spacing w:val="-2"/>
          <w:sz w:val="21"/>
          <w:szCs w:val="21"/>
        </w:rPr>
        <w:t xml:space="preserve"> Nachfrage nach alternativen Bezugsquellen auf dem Gebiet der Freilauftechnik</w:t>
      </w:r>
      <w:r w:rsidR="003547CE">
        <w:rPr>
          <w:rFonts w:ascii="Calibri" w:hAnsi="Calibri" w:cs="Calibri"/>
          <w:spacing w:val="-2"/>
          <w:sz w:val="21"/>
          <w:szCs w:val="21"/>
        </w:rPr>
        <w:t>.</w:t>
      </w:r>
      <w:r w:rsidR="007F2E73">
        <w:rPr>
          <w:rFonts w:ascii="Calibri" w:hAnsi="Calibri" w:cs="Calibri"/>
          <w:spacing w:val="-2"/>
          <w:sz w:val="21"/>
          <w:szCs w:val="21"/>
        </w:rPr>
        <w:t xml:space="preserve"> Wir </w:t>
      </w:r>
      <w:r w:rsidR="003547CE">
        <w:rPr>
          <w:rFonts w:ascii="Calibri" w:hAnsi="Calibri" w:cs="Calibri"/>
          <w:spacing w:val="-2"/>
          <w:sz w:val="21"/>
          <w:szCs w:val="21"/>
        </w:rPr>
        <w:t xml:space="preserve">untermauern damit </w:t>
      </w:r>
      <w:r w:rsidR="007F2E73">
        <w:rPr>
          <w:rFonts w:ascii="Calibri" w:hAnsi="Calibri" w:cs="Calibri"/>
          <w:spacing w:val="-2"/>
          <w:sz w:val="21"/>
          <w:szCs w:val="21"/>
        </w:rPr>
        <w:t xml:space="preserve">auch </w:t>
      </w:r>
      <w:r w:rsidR="003547CE">
        <w:rPr>
          <w:rFonts w:ascii="Calibri" w:hAnsi="Calibri" w:cs="Calibri"/>
          <w:spacing w:val="-2"/>
          <w:sz w:val="21"/>
          <w:szCs w:val="21"/>
        </w:rPr>
        <w:t xml:space="preserve">unser Qualitätsversprechen, </w:t>
      </w:r>
      <w:r w:rsidR="007F2E73">
        <w:rPr>
          <w:rFonts w:ascii="Calibri" w:hAnsi="Calibri" w:cs="Calibri"/>
          <w:spacing w:val="-2"/>
          <w:sz w:val="21"/>
          <w:szCs w:val="21"/>
        </w:rPr>
        <w:t xml:space="preserve">über die Lieferung von </w:t>
      </w:r>
      <w:r w:rsidR="003547CE">
        <w:rPr>
          <w:rFonts w:ascii="Calibri" w:hAnsi="Calibri" w:cs="Calibri"/>
          <w:spacing w:val="-2"/>
          <w:sz w:val="21"/>
          <w:szCs w:val="21"/>
        </w:rPr>
        <w:t xml:space="preserve">Ersatzlösungen </w:t>
      </w:r>
      <w:r w:rsidR="007F2E73">
        <w:rPr>
          <w:rFonts w:ascii="Calibri" w:hAnsi="Calibri" w:cs="Calibri"/>
          <w:spacing w:val="-2"/>
          <w:sz w:val="21"/>
          <w:szCs w:val="21"/>
        </w:rPr>
        <w:t xml:space="preserve">hinaus </w:t>
      </w:r>
      <w:r w:rsidR="003547CE">
        <w:rPr>
          <w:rFonts w:ascii="Calibri" w:hAnsi="Calibri" w:cs="Calibri"/>
          <w:spacing w:val="-2"/>
          <w:sz w:val="21"/>
          <w:szCs w:val="21"/>
        </w:rPr>
        <w:t>technisch</w:t>
      </w:r>
      <w:r w:rsidR="007F2E73">
        <w:rPr>
          <w:rFonts w:ascii="Calibri" w:hAnsi="Calibri" w:cs="Calibri"/>
          <w:spacing w:val="-2"/>
          <w:sz w:val="21"/>
          <w:szCs w:val="21"/>
        </w:rPr>
        <w:t>e</w:t>
      </w:r>
      <w:r w:rsidR="003547CE">
        <w:rPr>
          <w:rFonts w:ascii="Calibri" w:hAnsi="Calibri" w:cs="Calibri"/>
          <w:spacing w:val="-2"/>
          <w:sz w:val="21"/>
          <w:szCs w:val="21"/>
        </w:rPr>
        <w:t xml:space="preserve"> </w:t>
      </w:r>
      <w:r w:rsidR="007F2E73">
        <w:rPr>
          <w:rFonts w:ascii="Calibri" w:hAnsi="Calibri" w:cs="Calibri"/>
          <w:spacing w:val="-2"/>
          <w:sz w:val="21"/>
          <w:szCs w:val="21"/>
        </w:rPr>
        <w:t>O</w:t>
      </w:r>
      <w:r w:rsidR="003547CE">
        <w:rPr>
          <w:rFonts w:ascii="Calibri" w:hAnsi="Calibri" w:cs="Calibri"/>
          <w:spacing w:val="-2"/>
          <w:sz w:val="21"/>
          <w:szCs w:val="21"/>
        </w:rPr>
        <w:t>ptimier</w:t>
      </w:r>
      <w:r w:rsidR="007F2E73">
        <w:rPr>
          <w:rFonts w:ascii="Calibri" w:hAnsi="Calibri" w:cs="Calibri"/>
          <w:spacing w:val="-2"/>
          <w:sz w:val="21"/>
          <w:szCs w:val="21"/>
        </w:rPr>
        <w:t>ungen und innovative W</w:t>
      </w:r>
      <w:r w:rsidR="003547CE">
        <w:rPr>
          <w:rFonts w:ascii="Calibri" w:hAnsi="Calibri" w:cs="Calibri"/>
          <w:spacing w:val="-2"/>
          <w:sz w:val="21"/>
          <w:szCs w:val="21"/>
        </w:rPr>
        <w:t>eiterentwick</w:t>
      </w:r>
      <w:r w:rsidR="007F2E73">
        <w:rPr>
          <w:rFonts w:ascii="Calibri" w:hAnsi="Calibri" w:cs="Calibri"/>
          <w:spacing w:val="-2"/>
          <w:sz w:val="21"/>
          <w:szCs w:val="21"/>
        </w:rPr>
        <w:t>lungen anzubieten</w:t>
      </w:r>
      <w:r w:rsidR="003547CE">
        <w:rPr>
          <w:rFonts w:ascii="Calibri" w:hAnsi="Calibri" w:cs="Calibri"/>
          <w:spacing w:val="-2"/>
          <w:sz w:val="21"/>
          <w:szCs w:val="21"/>
        </w:rPr>
        <w:t>, deren</w:t>
      </w:r>
      <w:r w:rsidR="005D70DF">
        <w:rPr>
          <w:rFonts w:ascii="Calibri" w:hAnsi="Calibri" w:cs="Calibri"/>
          <w:spacing w:val="-2"/>
          <w:sz w:val="21"/>
          <w:szCs w:val="21"/>
        </w:rPr>
        <w:t xml:space="preserve"> </w:t>
      </w:r>
      <w:r w:rsidR="007F2E73">
        <w:rPr>
          <w:rFonts w:ascii="Calibri" w:hAnsi="Calibri" w:cs="Calibri"/>
          <w:spacing w:val="-2"/>
          <w:sz w:val="21"/>
          <w:szCs w:val="21"/>
        </w:rPr>
        <w:t>Performance</w:t>
      </w:r>
      <w:r w:rsidR="003547CE">
        <w:rPr>
          <w:rFonts w:ascii="Calibri" w:hAnsi="Calibri" w:cs="Calibri"/>
          <w:spacing w:val="-2"/>
          <w:sz w:val="21"/>
          <w:szCs w:val="21"/>
        </w:rPr>
        <w:t xml:space="preserve"> </w:t>
      </w:r>
      <w:r w:rsidR="007F2E73">
        <w:rPr>
          <w:rFonts w:ascii="Calibri" w:hAnsi="Calibri" w:cs="Calibri"/>
          <w:spacing w:val="-2"/>
          <w:sz w:val="21"/>
          <w:szCs w:val="21"/>
        </w:rPr>
        <w:t>die der</w:t>
      </w:r>
      <w:r w:rsidR="003547CE">
        <w:rPr>
          <w:rFonts w:ascii="Calibri" w:hAnsi="Calibri" w:cs="Calibri"/>
          <w:spacing w:val="-2"/>
          <w:sz w:val="21"/>
          <w:szCs w:val="21"/>
        </w:rPr>
        <w:t xml:space="preserve"> etablierte</w:t>
      </w:r>
      <w:r w:rsidR="007F2E73">
        <w:rPr>
          <w:rFonts w:ascii="Calibri" w:hAnsi="Calibri" w:cs="Calibri"/>
          <w:spacing w:val="-2"/>
          <w:sz w:val="21"/>
          <w:szCs w:val="21"/>
        </w:rPr>
        <w:t>n</w:t>
      </w:r>
      <w:r w:rsidR="003547CE">
        <w:rPr>
          <w:rFonts w:ascii="Calibri" w:hAnsi="Calibri" w:cs="Calibri"/>
          <w:spacing w:val="-2"/>
          <w:sz w:val="21"/>
          <w:szCs w:val="21"/>
        </w:rPr>
        <w:t xml:space="preserve"> Bauformen </w:t>
      </w:r>
      <w:r w:rsidR="007F2E73">
        <w:rPr>
          <w:rFonts w:ascii="Calibri" w:hAnsi="Calibri" w:cs="Calibri"/>
          <w:spacing w:val="-2"/>
          <w:sz w:val="21"/>
          <w:szCs w:val="21"/>
        </w:rPr>
        <w:t>übertrifft</w:t>
      </w:r>
      <w:r w:rsidR="003547CE">
        <w:rPr>
          <w:rFonts w:ascii="Calibri" w:hAnsi="Calibri" w:cs="Calibri"/>
          <w:spacing w:val="-2"/>
          <w:sz w:val="21"/>
          <w:szCs w:val="21"/>
        </w:rPr>
        <w:t xml:space="preserve">“, sagt Louis Geiger, </w:t>
      </w:r>
      <w:r w:rsidR="00A711C1">
        <w:rPr>
          <w:rFonts w:ascii="Calibri" w:hAnsi="Calibri" w:cs="Calibri"/>
          <w:spacing w:val="-2"/>
          <w:sz w:val="21"/>
          <w:szCs w:val="21"/>
        </w:rPr>
        <w:t>Product</w:t>
      </w:r>
      <w:r w:rsidR="00970022">
        <w:rPr>
          <w:rFonts w:ascii="Calibri" w:hAnsi="Calibri" w:cs="Calibri"/>
          <w:spacing w:val="-2"/>
          <w:sz w:val="21"/>
          <w:szCs w:val="21"/>
        </w:rPr>
        <w:t xml:space="preserve"> </w:t>
      </w:r>
      <w:r w:rsidR="003547CE">
        <w:rPr>
          <w:rFonts w:ascii="Calibri" w:hAnsi="Calibri" w:cs="Calibri"/>
          <w:spacing w:val="-2"/>
          <w:sz w:val="21"/>
          <w:szCs w:val="21"/>
        </w:rPr>
        <w:t>Account-Manager von RINGSPANN.</w:t>
      </w:r>
    </w:p>
    <w:p w14:paraId="22E1402A" w14:textId="1C3E4E58" w:rsidR="00297DBE" w:rsidRPr="00297DBE" w:rsidRDefault="00593F50" w:rsidP="005460B9">
      <w:pPr>
        <w:spacing w:after="120" w:line="360" w:lineRule="auto"/>
        <w:ind w:left="0"/>
        <w:jc w:val="both"/>
        <w:rPr>
          <w:rFonts w:ascii="Calibri" w:hAnsi="Calibri" w:cs="Calibri"/>
          <w:b/>
          <w:bCs/>
          <w:spacing w:val="-2"/>
          <w:sz w:val="21"/>
          <w:szCs w:val="21"/>
        </w:rPr>
      </w:pPr>
      <w:r>
        <w:rPr>
          <w:rFonts w:ascii="Calibri" w:hAnsi="Calibri" w:cs="Calibri"/>
          <w:b/>
          <w:bCs/>
          <w:spacing w:val="-2"/>
          <w:sz w:val="21"/>
          <w:szCs w:val="21"/>
        </w:rPr>
        <w:t>Vielseitiger Premiumersatz</w:t>
      </w:r>
    </w:p>
    <w:p w14:paraId="7812F15F" w14:textId="734C7DBB" w:rsidR="005D70DF" w:rsidRDefault="005D70DF" w:rsidP="005460B9">
      <w:pPr>
        <w:spacing w:after="120" w:line="360" w:lineRule="auto"/>
        <w:ind w:left="0"/>
        <w:jc w:val="both"/>
        <w:rPr>
          <w:rFonts w:ascii="Calibri" w:hAnsi="Calibri" w:cs="Calibri"/>
          <w:spacing w:val="-2"/>
          <w:sz w:val="21"/>
          <w:szCs w:val="21"/>
        </w:rPr>
      </w:pPr>
      <w:r>
        <w:rPr>
          <w:rFonts w:ascii="Calibri" w:hAnsi="Calibri" w:cs="Calibri"/>
          <w:spacing w:val="-2"/>
          <w:sz w:val="21"/>
          <w:szCs w:val="21"/>
        </w:rPr>
        <w:t xml:space="preserve">Die Käfigfreiläufe der Baureihe SFB wurden eigens für den Einsatz in industriellen Antriebssträngen entwickelt. Sie lassen sich </w:t>
      </w:r>
      <w:r w:rsidR="00FB713E">
        <w:rPr>
          <w:rFonts w:ascii="Calibri" w:hAnsi="Calibri" w:cs="Calibri"/>
          <w:spacing w:val="-2"/>
          <w:sz w:val="21"/>
          <w:szCs w:val="21"/>
        </w:rPr>
        <w:t>als Rücklaufsperren sowie als Überhol- und Vorschubfreiläufe nutzen und erweisen sich als überaus vielseitige Lösung für viele verschiedene Anwendungen. Zu ihren typischen Einsatzgebieten gehören die Brems</w:t>
      </w:r>
      <w:r w:rsidR="00593F50">
        <w:rPr>
          <w:rFonts w:ascii="Calibri" w:hAnsi="Calibri" w:cs="Calibri"/>
          <w:spacing w:val="-2"/>
          <w:sz w:val="21"/>
          <w:szCs w:val="21"/>
        </w:rPr>
        <w:t>en</w:t>
      </w:r>
      <w:r w:rsidR="00FB713E">
        <w:rPr>
          <w:rFonts w:ascii="Calibri" w:hAnsi="Calibri" w:cs="Calibri"/>
          <w:spacing w:val="-2"/>
          <w:sz w:val="21"/>
          <w:szCs w:val="21"/>
        </w:rPr>
        <w:t>nachsteller in Nutz- und Schienenfahrzeugen, die Wandlergetriebe in Hebezeugen</w:t>
      </w:r>
      <w:r w:rsidR="00D93A9B">
        <w:rPr>
          <w:rFonts w:ascii="Calibri" w:hAnsi="Calibri" w:cs="Calibri"/>
          <w:spacing w:val="-2"/>
          <w:sz w:val="21"/>
          <w:szCs w:val="21"/>
        </w:rPr>
        <w:t>, Gabelstaplern</w:t>
      </w:r>
      <w:r w:rsidR="00FB713E">
        <w:rPr>
          <w:rFonts w:ascii="Calibri" w:hAnsi="Calibri" w:cs="Calibri"/>
          <w:spacing w:val="-2"/>
          <w:sz w:val="21"/>
          <w:szCs w:val="21"/>
        </w:rPr>
        <w:t xml:space="preserve"> und </w:t>
      </w:r>
      <w:r w:rsidR="00D93A9B">
        <w:rPr>
          <w:rFonts w:ascii="Calibri" w:hAnsi="Calibri" w:cs="Calibri"/>
          <w:spacing w:val="-2"/>
          <w:sz w:val="21"/>
          <w:szCs w:val="21"/>
        </w:rPr>
        <w:t>Regalbediengeräten</w:t>
      </w:r>
      <w:r w:rsidR="00FB713E">
        <w:rPr>
          <w:rFonts w:ascii="Calibri" w:hAnsi="Calibri" w:cs="Calibri"/>
          <w:spacing w:val="-2"/>
          <w:sz w:val="21"/>
          <w:szCs w:val="21"/>
        </w:rPr>
        <w:t xml:space="preserve"> oder die Anlasser von Motorrädern. In Förder- und Verpackungsanlagen werden </w:t>
      </w:r>
      <w:r w:rsidR="00A87F97">
        <w:rPr>
          <w:rFonts w:ascii="Calibri" w:hAnsi="Calibri" w:cs="Calibri"/>
          <w:spacing w:val="-2"/>
          <w:sz w:val="21"/>
          <w:szCs w:val="21"/>
        </w:rPr>
        <w:t>s</w:t>
      </w:r>
      <w:bookmarkStart w:id="2" w:name="_GoBack"/>
      <w:bookmarkEnd w:id="2"/>
      <w:r w:rsidR="00FB713E">
        <w:rPr>
          <w:rFonts w:ascii="Calibri" w:hAnsi="Calibri" w:cs="Calibri"/>
          <w:spacing w:val="-2"/>
          <w:sz w:val="21"/>
          <w:szCs w:val="21"/>
        </w:rPr>
        <w:t>ie als Überholkupplung oder Rücklaufsch</w:t>
      </w:r>
      <w:r w:rsidR="00D93A9B">
        <w:rPr>
          <w:rFonts w:ascii="Calibri" w:hAnsi="Calibri" w:cs="Calibri"/>
          <w:spacing w:val="-2"/>
          <w:sz w:val="21"/>
          <w:szCs w:val="21"/>
        </w:rPr>
        <w:t>u</w:t>
      </w:r>
      <w:r w:rsidR="00FB713E">
        <w:rPr>
          <w:rFonts w:ascii="Calibri" w:hAnsi="Calibri" w:cs="Calibri"/>
          <w:spacing w:val="-2"/>
          <w:sz w:val="21"/>
          <w:szCs w:val="21"/>
        </w:rPr>
        <w:t xml:space="preserve">tz verbaut. </w:t>
      </w:r>
      <w:r w:rsidR="00D93A9B">
        <w:rPr>
          <w:rFonts w:ascii="Calibri" w:hAnsi="Calibri" w:cs="Calibri"/>
          <w:spacing w:val="-2"/>
          <w:sz w:val="21"/>
          <w:szCs w:val="21"/>
        </w:rPr>
        <w:t>I</w:t>
      </w:r>
      <w:r w:rsidR="00FB713E">
        <w:rPr>
          <w:rFonts w:ascii="Calibri" w:hAnsi="Calibri" w:cs="Calibri"/>
          <w:spacing w:val="-2"/>
          <w:sz w:val="21"/>
          <w:szCs w:val="21"/>
        </w:rPr>
        <w:t xml:space="preserve">n Antriebssträngen von Pumpen, </w:t>
      </w:r>
      <w:r w:rsidR="0009745B">
        <w:rPr>
          <w:rFonts w:ascii="Calibri" w:hAnsi="Calibri" w:cs="Calibri"/>
          <w:spacing w:val="-2"/>
          <w:sz w:val="21"/>
          <w:szCs w:val="21"/>
        </w:rPr>
        <w:t>Sicherheits-Seilwinden von Offshore- und Mobilkran</w:t>
      </w:r>
      <w:r w:rsidR="00FB713E">
        <w:rPr>
          <w:rFonts w:ascii="Calibri" w:hAnsi="Calibri" w:cs="Calibri"/>
          <w:spacing w:val="-2"/>
          <w:sz w:val="21"/>
          <w:szCs w:val="21"/>
        </w:rPr>
        <w:t xml:space="preserve">en, </w:t>
      </w:r>
      <w:r w:rsidR="0009745B">
        <w:rPr>
          <w:rFonts w:ascii="Calibri" w:hAnsi="Calibri" w:cs="Calibri"/>
          <w:spacing w:val="-2"/>
          <w:sz w:val="21"/>
          <w:szCs w:val="21"/>
        </w:rPr>
        <w:t xml:space="preserve">Walzenantrieben von Schmiedeanlagen sowie </w:t>
      </w:r>
      <w:r w:rsidR="00E26DA7">
        <w:rPr>
          <w:rFonts w:ascii="Calibri" w:hAnsi="Calibri" w:cs="Calibri"/>
          <w:spacing w:val="-2"/>
          <w:sz w:val="21"/>
          <w:szCs w:val="21"/>
        </w:rPr>
        <w:t xml:space="preserve">in </w:t>
      </w:r>
      <w:r w:rsidR="00681479">
        <w:rPr>
          <w:rFonts w:ascii="Calibri" w:hAnsi="Calibri" w:cs="Calibri"/>
          <w:spacing w:val="-2"/>
          <w:sz w:val="21"/>
          <w:szCs w:val="21"/>
        </w:rPr>
        <w:t>Kunststoffs</w:t>
      </w:r>
      <w:r w:rsidR="00FB713E">
        <w:rPr>
          <w:rFonts w:ascii="Calibri" w:hAnsi="Calibri" w:cs="Calibri"/>
          <w:spacing w:val="-2"/>
          <w:sz w:val="21"/>
          <w:szCs w:val="21"/>
        </w:rPr>
        <w:t>pul</w:t>
      </w:r>
      <w:r w:rsidR="00681479">
        <w:rPr>
          <w:rFonts w:ascii="Calibri" w:hAnsi="Calibri" w:cs="Calibri"/>
          <w:spacing w:val="-2"/>
          <w:sz w:val="21"/>
          <w:szCs w:val="21"/>
        </w:rPr>
        <w:t>-M</w:t>
      </w:r>
      <w:r w:rsidR="00FB713E">
        <w:rPr>
          <w:rFonts w:ascii="Calibri" w:hAnsi="Calibri" w:cs="Calibri"/>
          <w:spacing w:val="-2"/>
          <w:sz w:val="21"/>
          <w:szCs w:val="21"/>
        </w:rPr>
        <w:t xml:space="preserve">aschinen, </w:t>
      </w:r>
      <w:r w:rsidR="0009745B">
        <w:rPr>
          <w:rFonts w:ascii="Calibri" w:hAnsi="Calibri" w:cs="Calibri"/>
          <w:spacing w:val="-2"/>
          <w:sz w:val="21"/>
          <w:szCs w:val="21"/>
        </w:rPr>
        <w:t>T</w:t>
      </w:r>
      <w:r w:rsidR="00FB713E">
        <w:rPr>
          <w:rFonts w:ascii="Calibri" w:hAnsi="Calibri" w:cs="Calibri"/>
          <w:spacing w:val="-2"/>
          <w:sz w:val="21"/>
          <w:szCs w:val="21"/>
        </w:rPr>
        <w:t xml:space="preserve">extil- und </w:t>
      </w:r>
      <w:r w:rsidR="00DB762C">
        <w:rPr>
          <w:rFonts w:ascii="Calibri" w:hAnsi="Calibri" w:cs="Calibri"/>
          <w:spacing w:val="-2"/>
          <w:sz w:val="21"/>
          <w:szCs w:val="21"/>
        </w:rPr>
        <w:t>Papierverarbeitungs</w:t>
      </w:r>
      <w:r w:rsidR="00FB713E">
        <w:rPr>
          <w:rFonts w:ascii="Calibri" w:hAnsi="Calibri" w:cs="Calibri"/>
          <w:spacing w:val="-2"/>
          <w:sz w:val="21"/>
          <w:szCs w:val="21"/>
        </w:rPr>
        <w:t xml:space="preserve">maschinen kommen Sie </w:t>
      </w:r>
      <w:r w:rsidR="00D93A9B">
        <w:rPr>
          <w:rFonts w:ascii="Calibri" w:hAnsi="Calibri" w:cs="Calibri"/>
          <w:spacing w:val="-2"/>
          <w:sz w:val="21"/>
          <w:szCs w:val="21"/>
        </w:rPr>
        <w:t xml:space="preserve">ebenfalls </w:t>
      </w:r>
      <w:r w:rsidR="00FB713E">
        <w:rPr>
          <w:rFonts w:ascii="Calibri" w:hAnsi="Calibri" w:cs="Calibri"/>
          <w:spacing w:val="-2"/>
          <w:sz w:val="21"/>
          <w:szCs w:val="21"/>
        </w:rPr>
        <w:t>zum Einsatz</w:t>
      </w:r>
      <w:r w:rsidR="00681479">
        <w:rPr>
          <w:rFonts w:ascii="Calibri" w:hAnsi="Calibri" w:cs="Calibri"/>
          <w:spacing w:val="-2"/>
          <w:sz w:val="21"/>
          <w:szCs w:val="21"/>
        </w:rPr>
        <w:t xml:space="preserve"> – mitunter auch in Kombination mit den Industriebremsen von RINGSPANN</w:t>
      </w:r>
      <w:r w:rsidR="00A65565">
        <w:rPr>
          <w:rFonts w:ascii="Calibri" w:hAnsi="Calibri" w:cs="Calibri"/>
          <w:spacing w:val="-2"/>
          <w:sz w:val="21"/>
          <w:szCs w:val="21"/>
        </w:rPr>
        <w:t>.</w:t>
      </w:r>
    </w:p>
    <w:p w14:paraId="441110B1" w14:textId="5ECF6486" w:rsidR="00910FAB" w:rsidRDefault="00910FAB" w:rsidP="00C53706">
      <w:pPr>
        <w:spacing w:after="120" w:line="360" w:lineRule="auto"/>
        <w:ind w:left="0"/>
        <w:jc w:val="both"/>
        <w:rPr>
          <w:rFonts w:ascii="Calibri" w:hAnsi="Calibri" w:cs="Calibri"/>
          <w:spacing w:val="-2"/>
          <w:sz w:val="21"/>
          <w:szCs w:val="21"/>
        </w:rPr>
      </w:pPr>
      <w:r>
        <w:rPr>
          <w:rFonts w:ascii="Calibri" w:hAnsi="Calibri" w:cs="Calibri"/>
          <w:bCs/>
          <w:spacing w:val="-2"/>
          <w:sz w:val="21"/>
          <w:szCs w:val="21"/>
        </w:rPr>
        <w:lastRenderedPageBreak/>
        <w:t xml:space="preserve">Die Käfigfreiläufe der Baureihe SFB von RINGSPANN sind maßlich baugleich mit den inzwischen nicht mehr lieferbaren BWX- und BWC-Freiläufen aus der Automobilindustrie. Es handelt sich dabei also um </w:t>
      </w:r>
      <w:r w:rsidR="00C53706">
        <w:rPr>
          <w:rFonts w:ascii="Calibri" w:hAnsi="Calibri" w:cs="Calibri"/>
          <w:bCs/>
          <w:spacing w:val="-2"/>
          <w:sz w:val="21"/>
          <w:szCs w:val="21"/>
        </w:rPr>
        <w:t xml:space="preserve">Freiläufe mit </w:t>
      </w:r>
      <w:r>
        <w:rPr>
          <w:rFonts w:ascii="Calibri" w:hAnsi="Calibri" w:cs="Calibri"/>
          <w:spacing w:val="-2"/>
          <w:sz w:val="21"/>
          <w:szCs w:val="21"/>
        </w:rPr>
        <w:t>Klemmstück</w:t>
      </w:r>
      <w:r w:rsidR="00C53706">
        <w:rPr>
          <w:rFonts w:ascii="Calibri" w:hAnsi="Calibri" w:cs="Calibri"/>
          <w:spacing w:val="-2"/>
          <w:sz w:val="21"/>
          <w:szCs w:val="21"/>
        </w:rPr>
        <w:t xml:space="preserve">en der Höhe 8,33 mm, die für den </w:t>
      </w:r>
      <w:r>
        <w:rPr>
          <w:rFonts w:ascii="Calibri" w:hAnsi="Calibri" w:cs="Calibri"/>
          <w:spacing w:val="-2"/>
          <w:sz w:val="21"/>
          <w:szCs w:val="21"/>
        </w:rPr>
        <w:t>Einbau zwischen kundenseitigen Innen</w:t>
      </w:r>
      <w:r w:rsidR="00C53706">
        <w:rPr>
          <w:rFonts w:ascii="Calibri" w:hAnsi="Calibri" w:cs="Calibri"/>
          <w:spacing w:val="-2"/>
          <w:sz w:val="21"/>
          <w:szCs w:val="21"/>
        </w:rPr>
        <w:t xml:space="preserve">- </w:t>
      </w:r>
      <w:r>
        <w:rPr>
          <w:rFonts w:ascii="Calibri" w:hAnsi="Calibri" w:cs="Calibri"/>
          <w:spacing w:val="-2"/>
          <w:sz w:val="21"/>
          <w:szCs w:val="21"/>
        </w:rPr>
        <w:t>und</w:t>
      </w:r>
      <w:r w:rsidR="00C53706">
        <w:rPr>
          <w:rFonts w:ascii="Calibri" w:hAnsi="Calibri" w:cs="Calibri"/>
          <w:spacing w:val="-2"/>
          <w:sz w:val="21"/>
          <w:szCs w:val="21"/>
        </w:rPr>
        <w:t xml:space="preserve"> </w:t>
      </w:r>
      <w:r>
        <w:rPr>
          <w:rFonts w:ascii="Calibri" w:hAnsi="Calibri" w:cs="Calibri"/>
          <w:spacing w:val="-2"/>
          <w:sz w:val="21"/>
          <w:szCs w:val="21"/>
        </w:rPr>
        <w:t>Außenringen</w:t>
      </w:r>
      <w:r w:rsidR="00C53706">
        <w:rPr>
          <w:rFonts w:ascii="Calibri" w:hAnsi="Calibri" w:cs="Calibri"/>
          <w:spacing w:val="-2"/>
          <w:sz w:val="21"/>
          <w:szCs w:val="21"/>
        </w:rPr>
        <w:t xml:space="preserve"> konzipiert sind</w:t>
      </w:r>
      <w:r>
        <w:rPr>
          <w:rFonts w:ascii="Calibri" w:hAnsi="Calibri" w:cs="Calibri"/>
          <w:spacing w:val="-2"/>
          <w:sz w:val="21"/>
          <w:szCs w:val="21"/>
        </w:rPr>
        <w:t>.</w:t>
      </w:r>
      <w:r w:rsidR="00C53706">
        <w:rPr>
          <w:rFonts w:ascii="Calibri" w:hAnsi="Calibri" w:cs="Calibri"/>
          <w:spacing w:val="-2"/>
          <w:sz w:val="21"/>
          <w:szCs w:val="21"/>
        </w:rPr>
        <w:t xml:space="preserve"> Aufgrund ihrer hochwertigen Ausführung und ihrer Auslegung für übertragbare Nenndrehmomente von b</w:t>
      </w:r>
      <w:r>
        <w:rPr>
          <w:rFonts w:ascii="Calibri" w:hAnsi="Calibri" w:cs="Calibri"/>
          <w:spacing w:val="-2"/>
          <w:sz w:val="21"/>
          <w:szCs w:val="21"/>
        </w:rPr>
        <w:t xml:space="preserve">is </w:t>
      </w:r>
      <w:r w:rsidR="00C53706">
        <w:rPr>
          <w:rFonts w:ascii="Calibri" w:hAnsi="Calibri" w:cs="Calibri"/>
          <w:spacing w:val="-2"/>
          <w:sz w:val="21"/>
          <w:szCs w:val="21"/>
        </w:rPr>
        <w:t xml:space="preserve">zu </w:t>
      </w:r>
      <w:r>
        <w:rPr>
          <w:rFonts w:ascii="Calibri" w:hAnsi="Calibri" w:cs="Calibri"/>
          <w:spacing w:val="-2"/>
          <w:sz w:val="21"/>
          <w:szCs w:val="21"/>
        </w:rPr>
        <w:t>2070 Nm</w:t>
      </w:r>
      <w:r w:rsidR="00C53706">
        <w:rPr>
          <w:rFonts w:ascii="Calibri" w:hAnsi="Calibri" w:cs="Calibri"/>
          <w:spacing w:val="-2"/>
          <w:sz w:val="21"/>
          <w:szCs w:val="21"/>
        </w:rPr>
        <w:t xml:space="preserve"> eignen sie sich nicht nur für </w:t>
      </w:r>
      <w:r w:rsidR="003209CB">
        <w:rPr>
          <w:rFonts w:ascii="Calibri" w:hAnsi="Calibri" w:cs="Calibri"/>
          <w:spacing w:val="-2"/>
          <w:sz w:val="21"/>
          <w:szCs w:val="21"/>
        </w:rPr>
        <w:t xml:space="preserve">viele </w:t>
      </w:r>
      <w:r w:rsidR="00C53706">
        <w:rPr>
          <w:rFonts w:ascii="Calibri" w:hAnsi="Calibri" w:cs="Calibri"/>
          <w:spacing w:val="-2"/>
          <w:sz w:val="21"/>
          <w:szCs w:val="21"/>
        </w:rPr>
        <w:t>industrielle Standardanwendungen, sondern auch für den Einsatz in hochbelasteten Antriebssträngen.</w:t>
      </w:r>
    </w:p>
    <w:p w14:paraId="35A0BBA6" w14:textId="02DF17A4" w:rsidR="003209CB" w:rsidRDefault="000A7468" w:rsidP="00C53706">
      <w:pPr>
        <w:spacing w:after="120" w:line="360" w:lineRule="auto"/>
        <w:ind w:left="0"/>
        <w:jc w:val="both"/>
        <w:rPr>
          <w:rFonts w:ascii="Calibri" w:hAnsi="Calibri" w:cs="Calibri"/>
          <w:b/>
          <w:bCs/>
          <w:spacing w:val="-2"/>
          <w:sz w:val="21"/>
          <w:szCs w:val="21"/>
        </w:rPr>
      </w:pPr>
      <w:r>
        <w:rPr>
          <w:rFonts w:ascii="Calibri" w:hAnsi="Calibri" w:cs="Calibri"/>
          <w:b/>
          <w:bCs/>
          <w:spacing w:val="-2"/>
          <w:sz w:val="21"/>
          <w:szCs w:val="21"/>
        </w:rPr>
        <w:t>Schneller</w:t>
      </w:r>
      <w:r w:rsidR="003209CB">
        <w:rPr>
          <w:rFonts w:ascii="Calibri" w:hAnsi="Calibri" w:cs="Calibri"/>
          <w:b/>
          <w:bCs/>
          <w:spacing w:val="-2"/>
          <w:sz w:val="21"/>
          <w:szCs w:val="21"/>
        </w:rPr>
        <w:t xml:space="preserve"> 1:1-Vergleich</w:t>
      </w:r>
    </w:p>
    <w:p w14:paraId="113CDDBF" w14:textId="4679F5B0" w:rsidR="005D70DF" w:rsidRDefault="006A115E" w:rsidP="006A115E">
      <w:pPr>
        <w:spacing w:after="120" w:line="360" w:lineRule="auto"/>
        <w:ind w:left="0"/>
        <w:jc w:val="both"/>
        <w:rPr>
          <w:rFonts w:ascii="Calibri" w:hAnsi="Calibri" w:cs="Calibri"/>
          <w:spacing w:val="-2"/>
          <w:sz w:val="21"/>
          <w:szCs w:val="21"/>
        </w:rPr>
      </w:pPr>
      <w:bookmarkStart w:id="3" w:name="_Hlk201147720"/>
      <w:r>
        <w:rPr>
          <w:rFonts w:ascii="Calibri" w:hAnsi="Calibri" w:cs="Calibri"/>
          <w:spacing w:val="-2"/>
          <w:sz w:val="21"/>
          <w:szCs w:val="21"/>
        </w:rPr>
        <w:t xml:space="preserve">Aktuell bietet RINGSPANN die SFB-Freiläufe serienmäßig in 16 verschiedenen Größen an. </w:t>
      </w:r>
      <w:bookmarkEnd w:id="3"/>
      <w:r w:rsidR="00FE12AC">
        <w:rPr>
          <w:rFonts w:ascii="Calibri" w:hAnsi="Calibri" w:cs="Calibri"/>
          <w:spacing w:val="-2"/>
          <w:sz w:val="21"/>
          <w:szCs w:val="21"/>
        </w:rPr>
        <w:t>I</w:t>
      </w:r>
      <w:r w:rsidR="00FE12AC" w:rsidRPr="00FE12AC">
        <w:rPr>
          <w:rFonts w:ascii="Calibri" w:hAnsi="Calibri" w:cs="Calibri"/>
          <w:spacing w:val="-2"/>
          <w:sz w:val="21"/>
          <w:szCs w:val="21"/>
        </w:rPr>
        <w:t xml:space="preserve">m Reparatur- und Austauschfall ermöglicht eine </w:t>
      </w:r>
      <w:r w:rsidR="00FE12AC">
        <w:rPr>
          <w:rFonts w:ascii="Calibri" w:hAnsi="Calibri" w:cs="Calibri"/>
          <w:spacing w:val="-2"/>
          <w:sz w:val="21"/>
          <w:szCs w:val="21"/>
        </w:rPr>
        <w:t xml:space="preserve">Tabelle die </w:t>
      </w:r>
      <w:r w:rsidR="00FE12AC" w:rsidRPr="00FE12AC">
        <w:rPr>
          <w:rFonts w:ascii="Calibri" w:hAnsi="Calibri" w:cs="Calibri"/>
          <w:spacing w:val="-2"/>
          <w:sz w:val="21"/>
          <w:szCs w:val="21"/>
        </w:rPr>
        <w:t>schnelle Auswahl</w:t>
      </w:r>
      <w:r w:rsidR="00FE12AC">
        <w:rPr>
          <w:rFonts w:ascii="Calibri" w:hAnsi="Calibri" w:cs="Calibri"/>
          <w:spacing w:val="-2"/>
          <w:sz w:val="21"/>
          <w:szCs w:val="21"/>
        </w:rPr>
        <w:t xml:space="preserve">; </w:t>
      </w:r>
      <w:r>
        <w:rPr>
          <w:rFonts w:ascii="Calibri" w:hAnsi="Calibri" w:cs="Calibri"/>
          <w:spacing w:val="-2"/>
          <w:sz w:val="21"/>
          <w:szCs w:val="21"/>
        </w:rPr>
        <w:t xml:space="preserve">der Anwender </w:t>
      </w:r>
      <w:r w:rsidR="00FE12AC">
        <w:rPr>
          <w:rFonts w:ascii="Calibri" w:hAnsi="Calibri" w:cs="Calibri"/>
          <w:spacing w:val="-2"/>
          <w:sz w:val="21"/>
          <w:szCs w:val="21"/>
        </w:rPr>
        <w:t xml:space="preserve">kann hier </w:t>
      </w:r>
      <w:r>
        <w:rPr>
          <w:rFonts w:ascii="Calibri" w:hAnsi="Calibri" w:cs="Calibri"/>
          <w:spacing w:val="-2"/>
          <w:sz w:val="21"/>
          <w:szCs w:val="21"/>
        </w:rPr>
        <w:t>d</w:t>
      </w:r>
      <w:r w:rsidR="00DB762C">
        <w:rPr>
          <w:rFonts w:ascii="Calibri" w:hAnsi="Calibri" w:cs="Calibri"/>
          <w:spacing w:val="-2"/>
          <w:sz w:val="21"/>
          <w:szCs w:val="21"/>
        </w:rPr>
        <w:t>ie</w:t>
      </w:r>
      <w:r>
        <w:rPr>
          <w:rFonts w:ascii="Calibri" w:hAnsi="Calibri" w:cs="Calibri"/>
          <w:spacing w:val="-2"/>
          <w:sz w:val="21"/>
          <w:szCs w:val="21"/>
        </w:rPr>
        <w:t xml:space="preserve"> Zwilling</w:t>
      </w:r>
      <w:r w:rsidR="00DB762C">
        <w:rPr>
          <w:rFonts w:ascii="Calibri" w:hAnsi="Calibri" w:cs="Calibri"/>
          <w:spacing w:val="-2"/>
          <w:sz w:val="21"/>
          <w:szCs w:val="21"/>
        </w:rPr>
        <w:t>e</w:t>
      </w:r>
      <w:r>
        <w:rPr>
          <w:rFonts w:ascii="Calibri" w:hAnsi="Calibri" w:cs="Calibri"/>
          <w:spacing w:val="-2"/>
          <w:sz w:val="21"/>
          <w:szCs w:val="21"/>
        </w:rPr>
        <w:t xml:space="preserve"> </w:t>
      </w:r>
      <w:r w:rsidR="00BC53DE">
        <w:rPr>
          <w:rFonts w:ascii="Calibri" w:hAnsi="Calibri" w:cs="Calibri"/>
          <w:spacing w:val="-2"/>
          <w:sz w:val="21"/>
          <w:szCs w:val="21"/>
        </w:rPr>
        <w:t xml:space="preserve">auf einen Blick </w:t>
      </w:r>
      <w:r>
        <w:rPr>
          <w:rFonts w:ascii="Calibri" w:hAnsi="Calibri" w:cs="Calibri"/>
          <w:spacing w:val="-2"/>
          <w:sz w:val="21"/>
          <w:szCs w:val="21"/>
        </w:rPr>
        <w:t>mit den ehemaligen BWX-Typen abgleichen</w:t>
      </w:r>
      <w:r w:rsidR="00BC53DE">
        <w:rPr>
          <w:rFonts w:ascii="Calibri" w:hAnsi="Calibri" w:cs="Calibri"/>
          <w:spacing w:val="-2"/>
          <w:sz w:val="21"/>
          <w:szCs w:val="21"/>
        </w:rPr>
        <w:t xml:space="preserve">. </w:t>
      </w:r>
      <w:r w:rsidR="00C53706">
        <w:rPr>
          <w:rFonts w:ascii="Calibri" w:hAnsi="Calibri" w:cs="Calibri"/>
          <w:spacing w:val="-2"/>
          <w:sz w:val="21"/>
          <w:szCs w:val="21"/>
        </w:rPr>
        <w:t xml:space="preserve">Wichtig zu wissen für Konstrukteure und Produktentwickler: </w:t>
      </w:r>
      <w:r w:rsidR="00910FAB">
        <w:rPr>
          <w:rFonts w:ascii="Calibri" w:hAnsi="Calibri" w:cs="Calibri"/>
          <w:spacing w:val="-2"/>
          <w:sz w:val="21"/>
          <w:szCs w:val="21"/>
        </w:rPr>
        <w:t xml:space="preserve">Die Seitenführung der </w:t>
      </w:r>
      <w:r w:rsidR="00BC53DE">
        <w:rPr>
          <w:rFonts w:ascii="Calibri" w:hAnsi="Calibri" w:cs="Calibri"/>
          <w:spacing w:val="-2"/>
          <w:sz w:val="21"/>
          <w:szCs w:val="21"/>
        </w:rPr>
        <w:t>SFB-</w:t>
      </w:r>
      <w:r w:rsidR="00910FAB">
        <w:rPr>
          <w:rFonts w:ascii="Calibri" w:hAnsi="Calibri" w:cs="Calibri"/>
          <w:spacing w:val="-2"/>
          <w:sz w:val="21"/>
          <w:szCs w:val="21"/>
        </w:rPr>
        <w:t xml:space="preserve">Käfigfreiläufe </w:t>
      </w:r>
      <w:r w:rsidR="00C53706">
        <w:rPr>
          <w:rFonts w:ascii="Calibri" w:hAnsi="Calibri" w:cs="Calibri"/>
          <w:spacing w:val="-2"/>
          <w:sz w:val="21"/>
          <w:szCs w:val="21"/>
        </w:rPr>
        <w:t xml:space="preserve">lässt sich entweder </w:t>
      </w:r>
      <w:r w:rsidR="00910FAB">
        <w:rPr>
          <w:rFonts w:ascii="Calibri" w:hAnsi="Calibri" w:cs="Calibri"/>
          <w:spacing w:val="-2"/>
          <w:sz w:val="21"/>
          <w:szCs w:val="21"/>
        </w:rPr>
        <w:t>durch</w:t>
      </w:r>
      <w:r w:rsidR="00C53706">
        <w:rPr>
          <w:rFonts w:ascii="Calibri" w:hAnsi="Calibri" w:cs="Calibri"/>
          <w:spacing w:val="-2"/>
          <w:sz w:val="21"/>
          <w:szCs w:val="21"/>
        </w:rPr>
        <w:t xml:space="preserve"> </w:t>
      </w:r>
      <w:r w:rsidR="00910FAB">
        <w:rPr>
          <w:rFonts w:ascii="Calibri" w:hAnsi="Calibri" w:cs="Calibri"/>
          <w:spacing w:val="-2"/>
          <w:sz w:val="21"/>
          <w:szCs w:val="21"/>
        </w:rPr>
        <w:t xml:space="preserve">eine Schulter am Außenring oder </w:t>
      </w:r>
      <w:r w:rsidR="00C53706">
        <w:rPr>
          <w:rFonts w:ascii="Calibri" w:hAnsi="Calibri" w:cs="Calibri"/>
          <w:spacing w:val="-2"/>
          <w:sz w:val="21"/>
          <w:szCs w:val="21"/>
        </w:rPr>
        <w:t xml:space="preserve">aber </w:t>
      </w:r>
      <w:r w:rsidR="00910FAB">
        <w:rPr>
          <w:rFonts w:ascii="Calibri" w:hAnsi="Calibri" w:cs="Calibri"/>
          <w:spacing w:val="-2"/>
          <w:sz w:val="21"/>
          <w:szCs w:val="21"/>
        </w:rPr>
        <w:t>durch im Außenring</w:t>
      </w:r>
      <w:r w:rsidR="00C53706">
        <w:rPr>
          <w:rFonts w:ascii="Calibri" w:hAnsi="Calibri" w:cs="Calibri"/>
          <w:spacing w:val="-2"/>
          <w:sz w:val="21"/>
          <w:szCs w:val="21"/>
        </w:rPr>
        <w:t xml:space="preserve"> </w:t>
      </w:r>
      <w:r w:rsidR="00910FAB">
        <w:rPr>
          <w:rFonts w:ascii="Calibri" w:hAnsi="Calibri" w:cs="Calibri"/>
          <w:spacing w:val="-2"/>
          <w:sz w:val="21"/>
          <w:szCs w:val="21"/>
        </w:rPr>
        <w:t xml:space="preserve">befestigte Sicherungsringe </w:t>
      </w:r>
      <w:r w:rsidR="00C53706">
        <w:rPr>
          <w:rFonts w:ascii="Calibri" w:hAnsi="Calibri" w:cs="Calibri"/>
          <w:spacing w:val="-2"/>
          <w:sz w:val="21"/>
          <w:szCs w:val="21"/>
        </w:rPr>
        <w:t>oder -</w:t>
      </w:r>
      <w:r w:rsidR="00910FAB">
        <w:rPr>
          <w:rFonts w:ascii="Calibri" w:hAnsi="Calibri" w:cs="Calibri"/>
          <w:spacing w:val="-2"/>
          <w:sz w:val="21"/>
          <w:szCs w:val="21"/>
        </w:rPr>
        <w:t xml:space="preserve">scheiben </w:t>
      </w:r>
      <w:r w:rsidR="00C53706">
        <w:rPr>
          <w:rFonts w:ascii="Calibri" w:hAnsi="Calibri" w:cs="Calibri"/>
          <w:spacing w:val="-2"/>
          <w:sz w:val="21"/>
          <w:szCs w:val="21"/>
        </w:rPr>
        <w:t>realisieren</w:t>
      </w:r>
      <w:r w:rsidR="00910FAB">
        <w:rPr>
          <w:rFonts w:ascii="Calibri" w:hAnsi="Calibri" w:cs="Calibri"/>
          <w:spacing w:val="-2"/>
          <w:sz w:val="21"/>
          <w:szCs w:val="21"/>
        </w:rPr>
        <w:t>.</w:t>
      </w:r>
      <w:r w:rsidR="00C53706">
        <w:rPr>
          <w:rFonts w:ascii="Calibri" w:hAnsi="Calibri" w:cs="Calibri"/>
          <w:spacing w:val="-2"/>
          <w:sz w:val="21"/>
          <w:szCs w:val="21"/>
        </w:rPr>
        <w:t xml:space="preserve"> Freilauf-Spezialist Louis Geiger weist außerdem darauf hin, „dass d</w:t>
      </w:r>
      <w:r w:rsidR="00910FAB">
        <w:rPr>
          <w:rFonts w:ascii="Calibri" w:hAnsi="Calibri" w:cs="Calibri"/>
          <w:spacing w:val="-2"/>
          <w:sz w:val="21"/>
          <w:szCs w:val="21"/>
        </w:rPr>
        <w:t xml:space="preserve">ie Drehmomentübertragbarkeit </w:t>
      </w:r>
      <w:r w:rsidR="00C53706">
        <w:rPr>
          <w:rFonts w:ascii="Calibri" w:hAnsi="Calibri" w:cs="Calibri"/>
          <w:spacing w:val="-2"/>
          <w:sz w:val="21"/>
          <w:szCs w:val="21"/>
        </w:rPr>
        <w:t xml:space="preserve">bei Bedarf </w:t>
      </w:r>
      <w:r w:rsidR="00910FAB">
        <w:rPr>
          <w:rFonts w:ascii="Calibri" w:hAnsi="Calibri" w:cs="Calibri"/>
          <w:spacing w:val="-2"/>
          <w:sz w:val="21"/>
          <w:szCs w:val="21"/>
        </w:rPr>
        <w:t>durch</w:t>
      </w:r>
      <w:r w:rsidR="00C53706">
        <w:rPr>
          <w:rFonts w:ascii="Calibri" w:hAnsi="Calibri" w:cs="Calibri"/>
          <w:spacing w:val="-2"/>
          <w:sz w:val="21"/>
          <w:szCs w:val="21"/>
        </w:rPr>
        <w:t xml:space="preserve"> </w:t>
      </w:r>
      <w:r w:rsidR="00910FAB">
        <w:rPr>
          <w:rFonts w:ascii="Calibri" w:hAnsi="Calibri" w:cs="Calibri"/>
          <w:spacing w:val="-2"/>
          <w:sz w:val="21"/>
          <w:szCs w:val="21"/>
        </w:rPr>
        <w:t xml:space="preserve">mehrere nebeneinander angeordnete </w:t>
      </w:r>
      <w:r w:rsidR="00C53706">
        <w:rPr>
          <w:rFonts w:ascii="Calibri" w:hAnsi="Calibri" w:cs="Calibri"/>
          <w:spacing w:val="-2"/>
          <w:sz w:val="21"/>
          <w:szCs w:val="21"/>
        </w:rPr>
        <w:t>SFB-</w:t>
      </w:r>
      <w:r w:rsidR="00910FAB">
        <w:rPr>
          <w:rFonts w:ascii="Calibri" w:hAnsi="Calibri" w:cs="Calibri"/>
          <w:spacing w:val="-2"/>
          <w:sz w:val="21"/>
          <w:szCs w:val="21"/>
        </w:rPr>
        <w:t xml:space="preserve">Käfigfreiläufe </w:t>
      </w:r>
      <w:r w:rsidR="0060764C">
        <w:rPr>
          <w:rFonts w:ascii="Calibri" w:hAnsi="Calibri" w:cs="Calibri"/>
          <w:spacing w:val="-2"/>
          <w:sz w:val="21"/>
          <w:szCs w:val="21"/>
        </w:rPr>
        <w:t xml:space="preserve">signifikant </w:t>
      </w:r>
      <w:r w:rsidR="00910FAB">
        <w:rPr>
          <w:rFonts w:ascii="Calibri" w:hAnsi="Calibri" w:cs="Calibri"/>
          <w:spacing w:val="-2"/>
          <w:sz w:val="21"/>
          <w:szCs w:val="21"/>
        </w:rPr>
        <w:t>erhöht werden</w:t>
      </w:r>
      <w:r w:rsidR="00C53706">
        <w:rPr>
          <w:rFonts w:ascii="Calibri" w:hAnsi="Calibri" w:cs="Calibri"/>
          <w:spacing w:val="-2"/>
          <w:sz w:val="21"/>
          <w:szCs w:val="21"/>
        </w:rPr>
        <w:t xml:space="preserve"> kann</w:t>
      </w:r>
      <w:r w:rsidR="00910FAB">
        <w:rPr>
          <w:rFonts w:ascii="Calibri" w:hAnsi="Calibri" w:cs="Calibri"/>
          <w:spacing w:val="-2"/>
          <w:sz w:val="21"/>
          <w:szCs w:val="21"/>
        </w:rPr>
        <w:t>.</w:t>
      </w:r>
      <w:r w:rsidR="00C53706">
        <w:rPr>
          <w:rFonts w:ascii="Calibri" w:hAnsi="Calibri" w:cs="Calibri"/>
          <w:spacing w:val="-2"/>
          <w:sz w:val="21"/>
          <w:szCs w:val="21"/>
        </w:rPr>
        <w:t>“</w:t>
      </w:r>
      <w:r>
        <w:rPr>
          <w:rFonts w:ascii="Calibri" w:hAnsi="Calibri" w:cs="Calibri"/>
          <w:spacing w:val="-2"/>
          <w:sz w:val="21"/>
          <w:szCs w:val="21"/>
        </w:rPr>
        <w:t xml:space="preserve"> </w:t>
      </w:r>
    </w:p>
    <w:p w14:paraId="2DD95F77" w14:textId="0D257825" w:rsidR="008E1F05" w:rsidRDefault="006A115E" w:rsidP="008E1F05">
      <w:pPr>
        <w:spacing w:after="120" w:line="360" w:lineRule="auto"/>
        <w:ind w:left="0"/>
        <w:jc w:val="both"/>
        <w:rPr>
          <w:rFonts w:ascii="Calibri" w:hAnsi="Calibri" w:cs="Calibri"/>
          <w:spacing w:val="-2"/>
          <w:sz w:val="21"/>
          <w:szCs w:val="21"/>
        </w:rPr>
      </w:pPr>
      <w:bookmarkStart w:id="4" w:name="_Hlk201147737"/>
      <w:r>
        <w:rPr>
          <w:rFonts w:ascii="Calibri" w:hAnsi="Calibri" w:cs="Calibri"/>
          <w:spacing w:val="-2"/>
          <w:sz w:val="21"/>
          <w:szCs w:val="21"/>
        </w:rPr>
        <w:t>Grundsätzlich unterliegt d</w:t>
      </w:r>
      <w:r w:rsidR="00297DBE">
        <w:rPr>
          <w:rFonts w:ascii="Calibri" w:hAnsi="Calibri" w:cs="Calibri"/>
          <w:spacing w:val="-2"/>
          <w:sz w:val="21"/>
          <w:szCs w:val="21"/>
        </w:rPr>
        <w:t>ie Fertigung der Käfigfreiläufe der Baure</w:t>
      </w:r>
      <w:r w:rsidR="00DC5C8C">
        <w:rPr>
          <w:rFonts w:ascii="Calibri" w:hAnsi="Calibri" w:cs="Calibri"/>
          <w:spacing w:val="-2"/>
          <w:sz w:val="21"/>
          <w:szCs w:val="21"/>
        </w:rPr>
        <w:t>i</w:t>
      </w:r>
      <w:r w:rsidR="00297DBE">
        <w:rPr>
          <w:rFonts w:ascii="Calibri" w:hAnsi="Calibri" w:cs="Calibri"/>
          <w:spacing w:val="-2"/>
          <w:sz w:val="21"/>
          <w:szCs w:val="21"/>
        </w:rPr>
        <w:t>he SFB</w:t>
      </w:r>
      <w:r w:rsidR="00DC5C8C">
        <w:rPr>
          <w:rFonts w:ascii="Calibri" w:hAnsi="Calibri" w:cs="Calibri"/>
          <w:spacing w:val="-2"/>
          <w:sz w:val="21"/>
          <w:szCs w:val="21"/>
        </w:rPr>
        <w:t xml:space="preserve"> den unternehmenseigenen, strengen Qualitätsstandards, die RINGSPANN an seinem Hauptsitz in Bad Homburg </w:t>
      </w:r>
      <w:r w:rsidR="005D70DF">
        <w:rPr>
          <w:rFonts w:ascii="Calibri" w:hAnsi="Calibri" w:cs="Calibri"/>
          <w:spacing w:val="-2"/>
          <w:sz w:val="21"/>
          <w:szCs w:val="21"/>
        </w:rPr>
        <w:t>gewährleistet</w:t>
      </w:r>
      <w:r w:rsidR="00DC5C8C">
        <w:rPr>
          <w:rFonts w:ascii="Calibri" w:hAnsi="Calibri" w:cs="Calibri"/>
          <w:spacing w:val="-2"/>
          <w:sz w:val="21"/>
          <w:szCs w:val="21"/>
        </w:rPr>
        <w:t>.</w:t>
      </w:r>
      <w:r w:rsidR="005D70DF">
        <w:rPr>
          <w:rFonts w:ascii="Calibri" w:hAnsi="Calibri" w:cs="Calibri"/>
          <w:spacing w:val="-2"/>
          <w:sz w:val="21"/>
          <w:szCs w:val="21"/>
        </w:rPr>
        <w:t xml:space="preserve"> </w:t>
      </w:r>
      <w:bookmarkEnd w:id="4"/>
      <w:r w:rsidR="005D70DF">
        <w:rPr>
          <w:rFonts w:ascii="Calibri" w:hAnsi="Calibri" w:cs="Calibri"/>
          <w:spacing w:val="-2"/>
          <w:sz w:val="21"/>
          <w:szCs w:val="21"/>
        </w:rPr>
        <w:t>Von hier aus wird zudem jene langfristige Verfügbarkeit sichergestellt, die eine unverzichtbare Grundlage für den Erhalt der Wettbewerbsfähigkeit bestehender und zukünftiger Antriebskonzepte im Maschinen- und Anlagenbau ist.</w:t>
      </w:r>
      <w:bookmarkEnd w:id="1"/>
      <w:r w:rsidR="00C4414F" w:rsidRPr="004261A1">
        <w:rPr>
          <w:rFonts w:ascii="Calibri" w:hAnsi="Calibri" w:cs="Calibri"/>
          <w:bCs/>
          <w:spacing w:val="-2"/>
          <w:sz w:val="21"/>
          <w:szCs w:val="21"/>
        </w:rPr>
        <w:t xml:space="preserve"> </w:t>
      </w:r>
      <w:r w:rsidR="008E1F05" w:rsidRPr="004261A1">
        <w:rPr>
          <w:rFonts w:ascii="Calibri" w:hAnsi="Calibri" w:cs="Calibri"/>
          <w:bCs/>
          <w:i/>
          <w:spacing w:val="-2"/>
          <w:sz w:val="21"/>
          <w:szCs w:val="21"/>
        </w:rPr>
        <w:t>ms</w:t>
      </w:r>
    </w:p>
    <w:p w14:paraId="07303479" w14:textId="1155BAB6" w:rsidR="008E1F05" w:rsidRPr="004261A1" w:rsidRDefault="00D72ABE" w:rsidP="00F82ECD">
      <w:pPr>
        <w:spacing w:after="240" w:line="360" w:lineRule="auto"/>
        <w:ind w:left="0"/>
        <w:jc w:val="both"/>
        <w:rPr>
          <w:rFonts w:ascii="Calibri" w:hAnsi="Calibri" w:cs="Calibri"/>
          <w:bCs/>
          <w:i/>
          <w:spacing w:val="-2"/>
          <w:sz w:val="16"/>
          <w:szCs w:val="16"/>
        </w:rPr>
      </w:pPr>
      <w:r>
        <w:rPr>
          <w:rFonts w:ascii="Calibri" w:hAnsi="Calibri" w:cs="Calibri"/>
          <w:bCs/>
          <w:i/>
          <w:spacing w:val="-2"/>
          <w:sz w:val="16"/>
          <w:szCs w:val="16"/>
        </w:rPr>
        <w:t>5</w:t>
      </w:r>
      <w:r w:rsidR="000868E6" w:rsidRPr="004261A1">
        <w:rPr>
          <w:rFonts w:ascii="Calibri" w:hAnsi="Calibri" w:cs="Calibri"/>
          <w:bCs/>
          <w:i/>
          <w:spacing w:val="-2"/>
          <w:sz w:val="16"/>
          <w:szCs w:val="16"/>
        </w:rPr>
        <w:t>37</w:t>
      </w:r>
      <w:r w:rsidR="008E1F05" w:rsidRPr="004261A1">
        <w:rPr>
          <w:rFonts w:ascii="Calibri" w:hAnsi="Calibri" w:cs="Calibri"/>
          <w:bCs/>
          <w:i/>
          <w:spacing w:val="-2"/>
          <w:sz w:val="16"/>
          <w:szCs w:val="16"/>
        </w:rPr>
        <w:t xml:space="preserve"> Wörter mit </w:t>
      </w:r>
      <w:r>
        <w:rPr>
          <w:rFonts w:ascii="Calibri" w:hAnsi="Calibri" w:cs="Calibri"/>
          <w:bCs/>
          <w:i/>
          <w:spacing w:val="-2"/>
          <w:sz w:val="16"/>
          <w:szCs w:val="16"/>
        </w:rPr>
        <w:t>4.441</w:t>
      </w:r>
      <w:r w:rsidR="008E1F05" w:rsidRPr="004261A1">
        <w:rPr>
          <w:rFonts w:ascii="Calibri" w:hAnsi="Calibri" w:cs="Calibri"/>
          <w:bCs/>
          <w:i/>
          <w:spacing w:val="-2"/>
          <w:sz w:val="16"/>
          <w:szCs w:val="16"/>
        </w:rPr>
        <w:t xml:space="preserve"> Zeichen (inkl. Leerzeichen)</w:t>
      </w:r>
      <w:r w:rsidR="008E1F05" w:rsidRPr="004261A1">
        <w:rPr>
          <w:rFonts w:ascii="Calibri" w:hAnsi="Calibri" w:cs="Calibri"/>
          <w:bCs/>
          <w:i/>
          <w:spacing w:val="-2"/>
          <w:sz w:val="16"/>
          <w:szCs w:val="16"/>
        </w:rPr>
        <w:tab/>
      </w:r>
      <w:r w:rsidR="008E1F05" w:rsidRPr="004261A1">
        <w:rPr>
          <w:rFonts w:ascii="Calibri" w:hAnsi="Calibri" w:cs="Calibri"/>
          <w:bCs/>
          <w:i/>
          <w:spacing w:val="-2"/>
          <w:sz w:val="16"/>
          <w:szCs w:val="16"/>
        </w:rPr>
        <w:tab/>
      </w:r>
      <w:r w:rsidR="008E1F05" w:rsidRPr="004261A1">
        <w:rPr>
          <w:rFonts w:ascii="Calibri" w:hAnsi="Calibri" w:cs="Calibri"/>
          <w:bCs/>
          <w:i/>
          <w:spacing w:val="-2"/>
          <w:sz w:val="16"/>
          <w:szCs w:val="16"/>
        </w:rPr>
        <w:tab/>
        <w:t xml:space="preserve">            Mi</w:t>
      </w:r>
      <w:r w:rsidR="001C083C">
        <w:rPr>
          <w:rFonts w:ascii="Calibri" w:hAnsi="Calibri" w:cs="Calibri"/>
          <w:bCs/>
          <w:i/>
          <w:spacing w:val="-2"/>
          <w:sz w:val="16"/>
          <w:szCs w:val="16"/>
        </w:rPr>
        <w:t>chael Stöcker</w:t>
      </w:r>
      <w:r w:rsidR="008E1F05" w:rsidRPr="004261A1">
        <w:rPr>
          <w:rFonts w:ascii="Calibri" w:hAnsi="Calibri" w:cs="Calibri"/>
          <w:bCs/>
          <w:i/>
          <w:spacing w:val="-2"/>
          <w:sz w:val="16"/>
          <w:szCs w:val="16"/>
        </w:rPr>
        <w:t>, Freier Fachjournalist, Darmstadt</w:t>
      </w:r>
    </w:p>
    <w:p w14:paraId="3027D6DA" w14:textId="66C9D8EC" w:rsidR="00A555B8" w:rsidRPr="004261A1" w:rsidRDefault="00A555B8" w:rsidP="00A555B8">
      <w:pPr>
        <w:spacing w:after="240" w:line="360" w:lineRule="auto"/>
        <w:ind w:left="0"/>
        <w:jc w:val="both"/>
        <w:rPr>
          <w:rFonts w:ascii="Calibri" w:hAnsi="Calibri" w:cs="Calibri"/>
          <w:b/>
          <w:spacing w:val="0"/>
          <w:sz w:val="21"/>
          <w:szCs w:val="21"/>
        </w:rPr>
      </w:pPr>
      <w:r w:rsidRPr="004261A1">
        <w:rPr>
          <w:rFonts w:ascii="Calibri" w:hAnsi="Calibri" w:cs="Calibri"/>
          <w:b/>
          <w:i/>
          <w:spacing w:val="0"/>
          <w:sz w:val="21"/>
          <w:szCs w:val="21"/>
        </w:rPr>
        <w:t xml:space="preserve">Hinweis für die Redaktion: </w:t>
      </w:r>
      <w:r w:rsidRPr="004261A1">
        <w:rPr>
          <w:rFonts w:ascii="Calibri" w:hAnsi="Calibri" w:cs="Calibri"/>
          <w:b/>
          <w:spacing w:val="0"/>
          <w:sz w:val="21"/>
          <w:szCs w:val="21"/>
        </w:rPr>
        <w:t>Text und Bilder stehen Ihnen unter www.pr-box.de zur Verfügung!</w:t>
      </w:r>
    </w:p>
    <w:p w14:paraId="036A418A" w14:textId="7AFE9B3E" w:rsidR="002B6A65" w:rsidRPr="004261A1" w:rsidRDefault="002B6A65" w:rsidP="008A33BB">
      <w:pPr>
        <w:spacing w:after="120"/>
        <w:ind w:left="0"/>
        <w:jc w:val="both"/>
        <w:rPr>
          <w:rFonts w:ascii="Calibri" w:hAnsi="Calibri" w:cs="Calibri"/>
          <w:i/>
          <w:spacing w:val="-2"/>
          <w:sz w:val="21"/>
          <w:szCs w:val="21"/>
          <w:u w:val="single"/>
        </w:rPr>
      </w:pPr>
      <w:r w:rsidRPr="004261A1">
        <w:rPr>
          <w:rFonts w:ascii="Calibri" w:hAnsi="Calibri" w:cs="Calibri"/>
          <w:i/>
          <w:spacing w:val="-2"/>
          <w:sz w:val="21"/>
          <w:szCs w:val="21"/>
          <w:u w:val="single"/>
        </w:rPr>
        <w:t>Bildlegenden (</w:t>
      </w:r>
      <w:r w:rsidR="00D72ABE">
        <w:rPr>
          <w:rFonts w:ascii="Calibri" w:hAnsi="Calibri" w:cs="Calibri"/>
          <w:i/>
          <w:spacing w:val="-2"/>
          <w:sz w:val="21"/>
          <w:szCs w:val="21"/>
          <w:u w:val="single"/>
        </w:rPr>
        <w:t>4</w:t>
      </w:r>
      <w:r w:rsidRPr="004261A1">
        <w:rPr>
          <w:rFonts w:ascii="Calibri" w:hAnsi="Calibri" w:cs="Calibri"/>
          <w:i/>
          <w:spacing w:val="-2"/>
          <w:sz w:val="21"/>
          <w:szCs w:val="21"/>
          <w:u w:val="single"/>
        </w:rPr>
        <w:t xml:space="preserve"> Motive)</w:t>
      </w:r>
    </w:p>
    <w:p w14:paraId="1E610488" w14:textId="6974F7D1" w:rsidR="002B6A65" w:rsidRPr="004261A1" w:rsidRDefault="002B6A65" w:rsidP="008A33BB">
      <w:pPr>
        <w:spacing w:after="120"/>
        <w:ind w:left="0"/>
        <w:jc w:val="both"/>
        <w:rPr>
          <w:rFonts w:ascii="Calibri" w:hAnsi="Calibri" w:cs="Calibri"/>
          <w:spacing w:val="-2"/>
          <w:sz w:val="16"/>
          <w:szCs w:val="16"/>
        </w:rPr>
      </w:pPr>
      <w:r w:rsidRPr="004261A1">
        <w:rPr>
          <w:rFonts w:ascii="Calibri" w:hAnsi="Calibri" w:cs="Calibri"/>
          <w:i/>
          <w:spacing w:val="-2"/>
          <w:sz w:val="21"/>
          <w:szCs w:val="21"/>
        </w:rPr>
        <w:t>Bild</w:t>
      </w:r>
      <w:r w:rsidR="00B2200E" w:rsidRPr="004261A1">
        <w:rPr>
          <w:rFonts w:ascii="Calibri" w:hAnsi="Calibri" w:cs="Calibri"/>
          <w:i/>
          <w:spacing w:val="-2"/>
          <w:sz w:val="21"/>
          <w:szCs w:val="21"/>
        </w:rPr>
        <w:t xml:space="preserve"> 1:</w:t>
      </w:r>
      <w:r w:rsidR="00F82ECD" w:rsidRPr="00E03D1C">
        <w:rPr>
          <w:rFonts w:ascii="Calibri" w:hAnsi="Calibri" w:cs="Calibri"/>
          <w:iCs/>
          <w:spacing w:val="-2"/>
          <w:sz w:val="21"/>
          <w:szCs w:val="21"/>
        </w:rPr>
        <w:t xml:space="preserve"> </w:t>
      </w:r>
      <w:r w:rsidR="00E03D1C" w:rsidRPr="00E03D1C">
        <w:rPr>
          <w:rFonts w:ascii="Calibri" w:hAnsi="Calibri" w:cs="Calibri"/>
          <w:iCs/>
          <w:spacing w:val="-2"/>
          <w:sz w:val="21"/>
          <w:szCs w:val="21"/>
        </w:rPr>
        <w:t xml:space="preserve">Hochwertiger Ersatz </w:t>
      </w:r>
      <w:r w:rsidR="00E03D1C">
        <w:rPr>
          <w:rFonts w:ascii="Calibri" w:hAnsi="Calibri" w:cs="Calibri"/>
          <w:spacing w:val="-2"/>
          <w:sz w:val="21"/>
          <w:szCs w:val="21"/>
        </w:rPr>
        <w:t xml:space="preserve">für all jene Käfigfreiläufe, deren Beschaffung bis dato über die automobile Massenproduktion gesichert war, sind die Freiläufe der Baureihe SFB von RINGSPANN. Auch die Hersteller von Förderanlagen nutze sie als Äquivalent für die Neukonstruktion oder Instandsetzung ihrer Antriebssysteme. </w:t>
      </w:r>
      <w:bookmarkStart w:id="5" w:name="_Hlk199321022"/>
      <w:r w:rsidR="003C37CE" w:rsidRPr="004261A1">
        <w:rPr>
          <w:rFonts w:ascii="Calibri" w:hAnsi="Calibri" w:cs="Calibri"/>
          <w:bCs/>
          <w:i/>
          <w:iCs/>
          <w:spacing w:val="-2"/>
          <w:sz w:val="16"/>
          <w:szCs w:val="16"/>
        </w:rPr>
        <w:t>Bild:</w:t>
      </w:r>
      <w:r w:rsidR="002B5275" w:rsidRPr="004261A1">
        <w:rPr>
          <w:rFonts w:ascii="Calibri" w:hAnsi="Calibri" w:cs="Calibri"/>
          <w:bCs/>
          <w:i/>
          <w:iCs/>
          <w:spacing w:val="-2"/>
          <w:sz w:val="16"/>
          <w:szCs w:val="16"/>
        </w:rPr>
        <w:t xml:space="preserve"> </w:t>
      </w:r>
      <w:r w:rsidR="00E03D1C" w:rsidRPr="00E03D1C">
        <w:rPr>
          <w:rFonts w:ascii="Calibri" w:hAnsi="Calibri" w:cs="Calibri"/>
          <w:bCs/>
          <w:i/>
          <w:iCs/>
          <w:spacing w:val="-2"/>
          <w:sz w:val="16"/>
          <w:szCs w:val="16"/>
        </w:rPr>
        <w:t>Fotolia_31873756_XL_Adobe Stock@industrieblick</w:t>
      </w:r>
    </w:p>
    <w:bookmarkEnd w:id="5"/>
    <w:p w14:paraId="7556860B" w14:textId="22E3A1FD" w:rsidR="00F82ECD" w:rsidRPr="004261A1" w:rsidRDefault="00F82ECD" w:rsidP="00F82ECD">
      <w:pPr>
        <w:spacing w:after="120"/>
        <w:ind w:left="0"/>
        <w:jc w:val="both"/>
        <w:rPr>
          <w:rFonts w:ascii="Calibri" w:hAnsi="Calibri" w:cs="Calibri"/>
          <w:spacing w:val="-2"/>
          <w:sz w:val="16"/>
          <w:szCs w:val="16"/>
        </w:rPr>
      </w:pPr>
      <w:r w:rsidRPr="00F82ECD">
        <w:rPr>
          <w:rFonts w:ascii="Calibri" w:hAnsi="Calibri" w:cs="Calibri"/>
          <w:i/>
          <w:spacing w:val="-2"/>
          <w:sz w:val="21"/>
          <w:szCs w:val="21"/>
        </w:rPr>
        <w:t xml:space="preserve">Bild </w:t>
      </w:r>
      <w:r>
        <w:rPr>
          <w:rFonts w:ascii="Calibri" w:hAnsi="Calibri" w:cs="Calibri"/>
          <w:i/>
          <w:spacing w:val="-2"/>
          <w:sz w:val="21"/>
          <w:szCs w:val="21"/>
        </w:rPr>
        <w:t>2</w:t>
      </w:r>
      <w:r w:rsidRPr="00E03D1C">
        <w:rPr>
          <w:rFonts w:ascii="Calibri" w:hAnsi="Calibri" w:cs="Calibri"/>
          <w:iCs/>
          <w:spacing w:val="-2"/>
          <w:sz w:val="21"/>
          <w:szCs w:val="21"/>
        </w:rPr>
        <w:t xml:space="preserve">: </w:t>
      </w:r>
      <w:r w:rsidR="00E03D1C">
        <w:rPr>
          <w:rFonts w:ascii="Calibri" w:hAnsi="Calibri" w:cs="Calibri"/>
          <w:iCs/>
          <w:color w:val="000000"/>
          <w:spacing w:val="-2"/>
          <w:sz w:val="21"/>
          <w:szCs w:val="21"/>
        </w:rPr>
        <w:t xml:space="preserve">Die Käfigfreiläufe der Baureihe SFB </w:t>
      </w:r>
      <w:r w:rsidR="00ED5826">
        <w:rPr>
          <w:rFonts w:ascii="Calibri" w:hAnsi="Calibri" w:cs="Calibri"/>
          <w:iCs/>
          <w:color w:val="000000"/>
          <w:spacing w:val="-2"/>
          <w:sz w:val="21"/>
          <w:szCs w:val="21"/>
        </w:rPr>
        <w:t xml:space="preserve">von RINGSPANN </w:t>
      </w:r>
      <w:r w:rsidR="00E03D1C">
        <w:rPr>
          <w:rFonts w:ascii="Calibri" w:hAnsi="Calibri" w:cs="Calibri"/>
          <w:iCs/>
          <w:color w:val="000000"/>
          <w:spacing w:val="-2"/>
          <w:sz w:val="21"/>
          <w:szCs w:val="21"/>
        </w:rPr>
        <w:t>wurden für den Einsatz in industriellen Antriebssträngen entwickelt. Sie lassen sich als Rücklaufsperren sowie als Überhol- und Vorschubfreiläufe nutzen</w:t>
      </w:r>
      <w:r w:rsidR="00ED5826">
        <w:rPr>
          <w:rFonts w:ascii="Calibri" w:hAnsi="Calibri" w:cs="Calibri"/>
          <w:iCs/>
          <w:color w:val="000000"/>
          <w:spacing w:val="-2"/>
          <w:sz w:val="21"/>
          <w:szCs w:val="21"/>
        </w:rPr>
        <w:t>.</w:t>
      </w:r>
      <w:r w:rsidR="00E03D1C">
        <w:rPr>
          <w:rFonts w:ascii="Calibri" w:hAnsi="Calibri" w:cs="Calibri"/>
          <w:i/>
          <w:color w:val="000000"/>
          <w:spacing w:val="-2"/>
          <w:sz w:val="21"/>
          <w:szCs w:val="21"/>
        </w:rPr>
        <w:t xml:space="preserve"> </w:t>
      </w:r>
      <w:r w:rsidR="00E03D1C">
        <w:rPr>
          <w:rFonts w:ascii="Calibri" w:hAnsi="Calibri" w:cs="Calibri"/>
          <w:i/>
          <w:color w:val="000000"/>
          <w:spacing w:val="-2"/>
          <w:sz w:val="16"/>
          <w:szCs w:val="16"/>
        </w:rPr>
        <w:t>Bild</w:t>
      </w:r>
      <w:r>
        <w:rPr>
          <w:rFonts w:ascii="Calibri" w:hAnsi="Calibri" w:cs="Calibri"/>
          <w:bCs/>
          <w:i/>
          <w:iCs/>
          <w:color w:val="000000"/>
          <w:spacing w:val="-2"/>
          <w:sz w:val="16"/>
          <w:szCs w:val="16"/>
        </w:rPr>
        <w:t>: RINGSPANN</w:t>
      </w:r>
      <w:r w:rsidRPr="004261A1">
        <w:rPr>
          <w:rFonts w:ascii="Calibri" w:hAnsi="Calibri" w:cs="Calibri"/>
          <w:bCs/>
          <w:i/>
          <w:iCs/>
          <w:spacing w:val="-2"/>
          <w:sz w:val="16"/>
          <w:szCs w:val="16"/>
        </w:rPr>
        <w:t xml:space="preserve"> </w:t>
      </w:r>
    </w:p>
    <w:p w14:paraId="6F947B89" w14:textId="07F37E4B" w:rsidR="00DA4E76" w:rsidRPr="004261A1" w:rsidRDefault="002B6A65" w:rsidP="00DA4E76">
      <w:pPr>
        <w:spacing w:after="120"/>
        <w:ind w:left="0"/>
        <w:jc w:val="both"/>
        <w:rPr>
          <w:rFonts w:ascii="Calibri" w:hAnsi="Calibri" w:cs="Calibri"/>
          <w:bCs/>
          <w:i/>
          <w:iCs/>
          <w:color w:val="FF0000"/>
          <w:spacing w:val="-2"/>
          <w:sz w:val="21"/>
          <w:szCs w:val="21"/>
        </w:rPr>
      </w:pPr>
      <w:r w:rsidRPr="004261A1">
        <w:rPr>
          <w:rFonts w:ascii="Calibri" w:hAnsi="Calibri" w:cs="Calibri"/>
          <w:i/>
          <w:spacing w:val="-2"/>
          <w:sz w:val="21"/>
          <w:szCs w:val="21"/>
        </w:rPr>
        <w:t xml:space="preserve">Bild </w:t>
      </w:r>
      <w:r w:rsidR="00F82ECD">
        <w:rPr>
          <w:rFonts w:ascii="Calibri" w:hAnsi="Calibri" w:cs="Calibri"/>
          <w:i/>
          <w:spacing w:val="-2"/>
          <w:sz w:val="21"/>
          <w:szCs w:val="21"/>
        </w:rPr>
        <w:t>3</w:t>
      </w:r>
      <w:r w:rsidRPr="004261A1">
        <w:rPr>
          <w:rFonts w:ascii="Calibri" w:hAnsi="Calibri" w:cs="Calibri"/>
          <w:i/>
          <w:spacing w:val="-2"/>
          <w:sz w:val="21"/>
          <w:szCs w:val="21"/>
        </w:rPr>
        <w:t>:</w:t>
      </w:r>
      <w:bookmarkStart w:id="6" w:name="_Hlk141195824"/>
      <w:r w:rsidR="00F82ECD">
        <w:rPr>
          <w:rFonts w:ascii="Calibri" w:hAnsi="Calibri" w:cs="Calibri"/>
          <w:i/>
          <w:spacing w:val="-2"/>
          <w:sz w:val="21"/>
          <w:szCs w:val="21"/>
        </w:rPr>
        <w:t xml:space="preserve"> </w:t>
      </w:r>
      <w:r w:rsidR="00F82ECD" w:rsidRPr="00D43BEC">
        <w:rPr>
          <w:rFonts w:ascii="Calibri" w:hAnsi="Calibri" w:cs="Calibri"/>
          <w:iCs/>
          <w:spacing w:val="-2"/>
          <w:sz w:val="21"/>
          <w:szCs w:val="21"/>
        </w:rPr>
        <w:t>Louis Geiger:</w:t>
      </w:r>
      <w:r w:rsidR="009A54E6" w:rsidRPr="00D43BEC">
        <w:rPr>
          <w:rFonts w:ascii="Calibri" w:hAnsi="Calibri" w:cs="Calibri"/>
          <w:iCs/>
          <w:spacing w:val="-2"/>
          <w:sz w:val="21"/>
          <w:szCs w:val="21"/>
        </w:rPr>
        <w:t xml:space="preserve"> </w:t>
      </w:r>
      <w:r w:rsidR="00F82ECD" w:rsidRPr="00D43BEC">
        <w:rPr>
          <w:rFonts w:ascii="Calibri" w:hAnsi="Calibri" w:cs="Calibri"/>
          <w:iCs/>
          <w:spacing w:val="-2"/>
          <w:sz w:val="21"/>
          <w:szCs w:val="21"/>
        </w:rPr>
        <w:t>„</w:t>
      </w:r>
      <w:r w:rsidR="00F82ECD" w:rsidRPr="00F82ECD">
        <w:rPr>
          <w:rFonts w:ascii="Calibri" w:hAnsi="Calibri" w:cs="Calibri"/>
          <w:spacing w:val="-2"/>
          <w:sz w:val="21"/>
          <w:szCs w:val="21"/>
        </w:rPr>
        <w:t xml:space="preserve">Mit der Bereitstellung unserer SFB-Käfigfreiläufe untermauern wir </w:t>
      </w:r>
      <w:r w:rsidR="00F82ECD">
        <w:rPr>
          <w:rFonts w:ascii="Calibri" w:hAnsi="Calibri" w:cs="Calibri"/>
          <w:spacing w:val="-2"/>
          <w:sz w:val="21"/>
          <w:szCs w:val="21"/>
        </w:rPr>
        <w:t>a</w:t>
      </w:r>
      <w:r w:rsidR="00F82ECD" w:rsidRPr="00F82ECD">
        <w:rPr>
          <w:rFonts w:ascii="Calibri" w:hAnsi="Calibri" w:cs="Calibri"/>
          <w:spacing w:val="-2"/>
          <w:sz w:val="21"/>
          <w:szCs w:val="21"/>
        </w:rPr>
        <w:t>uch unser Qualitätsversprechen, über die Lieferung von Ersatzlösungen hinaus technische Optimierungen  anzubieten, deren Performance die etablierte</w:t>
      </w:r>
      <w:r w:rsidR="00DB762C">
        <w:rPr>
          <w:rFonts w:ascii="Calibri" w:hAnsi="Calibri" w:cs="Calibri"/>
          <w:spacing w:val="-2"/>
          <w:sz w:val="21"/>
          <w:szCs w:val="21"/>
        </w:rPr>
        <w:t>r</w:t>
      </w:r>
      <w:r w:rsidR="00F82ECD" w:rsidRPr="00F82ECD">
        <w:rPr>
          <w:rFonts w:ascii="Calibri" w:hAnsi="Calibri" w:cs="Calibri"/>
          <w:spacing w:val="-2"/>
          <w:sz w:val="21"/>
          <w:szCs w:val="21"/>
        </w:rPr>
        <w:t xml:space="preserve"> Bauformen übertrifft</w:t>
      </w:r>
      <w:r w:rsidR="00F82ECD">
        <w:rPr>
          <w:rFonts w:ascii="Calibri" w:hAnsi="Calibri" w:cs="Calibri"/>
          <w:spacing w:val="-2"/>
          <w:sz w:val="21"/>
          <w:szCs w:val="21"/>
        </w:rPr>
        <w:t>.</w:t>
      </w:r>
      <w:r w:rsidR="00F82ECD" w:rsidRPr="00F82ECD">
        <w:rPr>
          <w:rFonts w:ascii="Calibri" w:hAnsi="Calibri" w:cs="Calibri"/>
          <w:spacing w:val="-2"/>
          <w:sz w:val="21"/>
          <w:szCs w:val="21"/>
        </w:rPr>
        <w:t>“</w:t>
      </w:r>
      <w:r w:rsidR="00F82ECD" w:rsidRPr="00621AE9">
        <w:rPr>
          <w:rFonts w:ascii="Calibri" w:hAnsi="Calibri" w:cs="Calibri"/>
          <w:color w:val="FF0000"/>
          <w:spacing w:val="-2"/>
          <w:sz w:val="21"/>
          <w:szCs w:val="21"/>
        </w:rPr>
        <w:t xml:space="preserve"> </w:t>
      </w:r>
      <w:r w:rsidR="00DA4E76" w:rsidRPr="004261A1">
        <w:rPr>
          <w:rFonts w:ascii="Calibri" w:hAnsi="Calibri" w:cs="Calibri"/>
          <w:bCs/>
          <w:i/>
          <w:iCs/>
          <w:spacing w:val="-2"/>
          <w:sz w:val="16"/>
          <w:szCs w:val="16"/>
        </w:rPr>
        <w:t>Bild: RINGSPANN</w:t>
      </w:r>
      <w:r w:rsidR="00DA4E76" w:rsidRPr="004261A1">
        <w:rPr>
          <w:rFonts w:ascii="Calibri" w:hAnsi="Calibri" w:cs="Calibri"/>
          <w:bCs/>
          <w:i/>
          <w:iCs/>
          <w:color w:val="FF0000"/>
          <w:spacing w:val="-2"/>
          <w:sz w:val="21"/>
          <w:szCs w:val="21"/>
        </w:rPr>
        <w:t xml:space="preserve"> </w:t>
      </w:r>
      <w:bookmarkEnd w:id="6"/>
    </w:p>
    <w:p w14:paraId="648F637A" w14:textId="2B050BCD" w:rsidR="00A46A54" w:rsidRPr="004261A1" w:rsidRDefault="002B6A65" w:rsidP="00B87B6A">
      <w:pPr>
        <w:spacing w:after="120"/>
        <w:ind w:left="0"/>
        <w:jc w:val="both"/>
        <w:rPr>
          <w:rFonts w:ascii="Calibri" w:hAnsi="Calibri" w:cs="Calibri"/>
          <w:bCs/>
          <w:iCs/>
          <w:spacing w:val="-2"/>
          <w:sz w:val="21"/>
          <w:szCs w:val="21"/>
        </w:rPr>
      </w:pPr>
      <w:bookmarkStart w:id="7" w:name="_Hlk82676522"/>
      <w:r w:rsidRPr="004261A1">
        <w:rPr>
          <w:rFonts w:ascii="Calibri" w:hAnsi="Calibri" w:cs="Calibri"/>
          <w:i/>
          <w:spacing w:val="-2"/>
          <w:sz w:val="21"/>
          <w:szCs w:val="21"/>
        </w:rPr>
        <w:t xml:space="preserve">Bild </w:t>
      </w:r>
      <w:r w:rsidR="00621AE9">
        <w:rPr>
          <w:rFonts w:ascii="Calibri" w:hAnsi="Calibri" w:cs="Calibri"/>
          <w:i/>
          <w:spacing w:val="-2"/>
          <w:sz w:val="21"/>
          <w:szCs w:val="21"/>
        </w:rPr>
        <w:t>4</w:t>
      </w:r>
      <w:r w:rsidRPr="004261A1">
        <w:rPr>
          <w:rFonts w:ascii="Calibri" w:hAnsi="Calibri" w:cs="Calibri"/>
          <w:i/>
          <w:spacing w:val="-2"/>
          <w:sz w:val="21"/>
          <w:szCs w:val="21"/>
        </w:rPr>
        <w:t>:</w:t>
      </w:r>
      <w:bookmarkEnd w:id="7"/>
      <w:r w:rsidR="00D43BEC" w:rsidRPr="00D43BEC">
        <w:rPr>
          <w:rFonts w:ascii="Calibri" w:hAnsi="Calibri" w:cs="Calibri"/>
          <w:spacing w:val="-2"/>
          <w:sz w:val="21"/>
          <w:szCs w:val="21"/>
        </w:rPr>
        <w:t xml:space="preserve"> </w:t>
      </w:r>
      <w:r w:rsidR="00D43BEC">
        <w:rPr>
          <w:rFonts w:ascii="Calibri" w:hAnsi="Calibri" w:cs="Calibri"/>
          <w:spacing w:val="-2"/>
          <w:sz w:val="21"/>
          <w:szCs w:val="21"/>
        </w:rPr>
        <w:t xml:space="preserve">Die Fertigung der SFB-Freiläufe von RINGSPANN unterliegt den unternehmenseigenen, strengen Qualitätsstandards. Das Bild zeigt einen Freilauf-Prüfstand. </w:t>
      </w:r>
      <w:r w:rsidR="00DA4E76" w:rsidRPr="004261A1">
        <w:rPr>
          <w:rFonts w:ascii="Calibri" w:hAnsi="Calibri" w:cs="Calibri"/>
          <w:bCs/>
          <w:i/>
          <w:iCs/>
          <w:spacing w:val="-2"/>
          <w:sz w:val="16"/>
          <w:szCs w:val="16"/>
        </w:rPr>
        <w:t>Bild: RINGSPANN</w:t>
      </w:r>
    </w:p>
    <w:p w14:paraId="363F3874" w14:textId="77777777" w:rsidR="008A33BB" w:rsidRPr="004261A1" w:rsidRDefault="008A33BB" w:rsidP="008A33BB">
      <w:pPr>
        <w:spacing w:after="120"/>
        <w:ind w:left="0"/>
        <w:jc w:val="both"/>
        <w:rPr>
          <w:rFonts w:ascii="Calibri" w:hAnsi="Calibri" w:cs="Calibri"/>
          <w:bCs/>
          <w:spacing w:val="0"/>
          <w:sz w:val="16"/>
          <w:szCs w:val="16"/>
        </w:rPr>
      </w:pPr>
    </w:p>
    <w:p w14:paraId="226D1C7E" w14:textId="19652ABE" w:rsidR="00120BC4" w:rsidRPr="004261A1" w:rsidRDefault="0087467B"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iCs/>
          <w:spacing w:val="-2"/>
          <w:sz w:val="21"/>
          <w:szCs w:val="21"/>
        </w:rPr>
      </w:pPr>
      <w:r w:rsidRPr="004261A1">
        <w:rPr>
          <w:rFonts w:ascii="Calibri" w:hAnsi="Calibri" w:cs="Calibri"/>
          <w:bCs/>
          <w:i/>
          <w:iCs/>
          <w:spacing w:val="-2"/>
          <w:sz w:val="21"/>
          <w:szCs w:val="21"/>
        </w:rPr>
        <w:t>(Infobox)</w:t>
      </w:r>
    </w:p>
    <w:p w14:paraId="038E2462" w14:textId="19A40CC1" w:rsidR="00FA456F" w:rsidRPr="004261A1" w:rsidRDefault="00566634" w:rsidP="00757B5A">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bCs/>
          <w:spacing w:val="-2"/>
          <w:sz w:val="21"/>
          <w:szCs w:val="21"/>
        </w:rPr>
      </w:pPr>
      <w:r>
        <w:rPr>
          <w:rFonts w:ascii="Calibri" w:hAnsi="Calibri" w:cs="Calibri"/>
          <w:b/>
          <w:bCs/>
          <w:spacing w:val="-2"/>
          <w:sz w:val="21"/>
          <w:szCs w:val="21"/>
        </w:rPr>
        <w:lastRenderedPageBreak/>
        <w:t>Online-Konfigurator vereinfacht Auswahl</w:t>
      </w:r>
    </w:p>
    <w:p w14:paraId="18D538D8" w14:textId="34913327" w:rsidR="007E3651" w:rsidRPr="004261A1" w:rsidRDefault="00FA456F" w:rsidP="00757B5A">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spacing w:val="-2"/>
          <w:sz w:val="21"/>
          <w:szCs w:val="21"/>
        </w:rPr>
      </w:pPr>
      <w:r w:rsidRPr="004261A1">
        <w:rPr>
          <w:rFonts w:ascii="Calibri" w:hAnsi="Calibri" w:cs="Calibri"/>
          <w:spacing w:val="-2"/>
          <w:sz w:val="21"/>
          <w:szCs w:val="21"/>
        </w:rPr>
        <w:t xml:space="preserve">Als Weltmarktführer der Freilauftechnik bietet RINGSPANN eine große Palette an </w:t>
      </w:r>
      <w:r w:rsidR="001C083C">
        <w:rPr>
          <w:rFonts w:ascii="Calibri" w:hAnsi="Calibri" w:cs="Calibri"/>
          <w:spacing w:val="-2"/>
          <w:sz w:val="21"/>
          <w:szCs w:val="21"/>
        </w:rPr>
        <w:t>F</w:t>
      </w:r>
      <w:r w:rsidRPr="004261A1">
        <w:rPr>
          <w:rFonts w:ascii="Calibri" w:hAnsi="Calibri" w:cs="Calibri"/>
          <w:spacing w:val="-2"/>
          <w:sz w:val="21"/>
          <w:szCs w:val="21"/>
        </w:rPr>
        <w:t xml:space="preserve">reiläufen </w:t>
      </w:r>
      <w:r w:rsidR="001C083C">
        <w:rPr>
          <w:rFonts w:ascii="Calibri" w:hAnsi="Calibri" w:cs="Calibri"/>
          <w:spacing w:val="-2"/>
          <w:sz w:val="21"/>
          <w:szCs w:val="21"/>
        </w:rPr>
        <w:t xml:space="preserve">aller relevanten Bauarten </w:t>
      </w:r>
      <w:r w:rsidRPr="004261A1">
        <w:rPr>
          <w:rFonts w:ascii="Calibri" w:hAnsi="Calibri" w:cs="Calibri"/>
          <w:spacing w:val="-2"/>
          <w:sz w:val="21"/>
          <w:szCs w:val="21"/>
        </w:rPr>
        <w:t>an. Um Konstrukteuren, Produktentwickl</w:t>
      </w:r>
      <w:r w:rsidR="00B31AFA" w:rsidRPr="004261A1">
        <w:rPr>
          <w:rFonts w:ascii="Calibri" w:hAnsi="Calibri" w:cs="Calibri"/>
          <w:spacing w:val="-2"/>
          <w:sz w:val="21"/>
          <w:szCs w:val="21"/>
        </w:rPr>
        <w:t>er</w:t>
      </w:r>
      <w:r w:rsidRPr="004261A1">
        <w:rPr>
          <w:rFonts w:ascii="Calibri" w:hAnsi="Calibri" w:cs="Calibri"/>
          <w:spacing w:val="-2"/>
          <w:sz w:val="21"/>
          <w:szCs w:val="21"/>
        </w:rPr>
        <w:t xml:space="preserve">n und Technischen Einkäufern die </w:t>
      </w:r>
      <w:r w:rsidR="00757B5A" w:rsidRPr="004261A1">
        <w:rPr>
          <w:rFonts w:ascii="Calibri" w:hAnsi="Calibri" w:cs="Calibri"/>
          <w:spacing w:val="-2"/>
          <w:sz w:val="21"/>
          <w:szCs w:val="21"/>
        </w:rPr>
        <w:t>Auswahl und</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Auslegung</w:t>
      </w:r>
      <w:r w:rsidRPr="004261A1">
        <w:rPr>
          <w:rFonts w:ascii="Calibri" w:hAnsi="Calibri" w:cs="Calibri"/>
          <w:spacing w:val="-2"/>
          <w:sz w:val="21"/>
          <w:szCs w:val="21"/>
        </w:rPr>
        <w:t xml:space="preserve"> </w:t>
      </w:r>
      <w:r w:rsidR="001C083C">
        <w:rPr>
          <w:rFonts w:ascii="Calibri" w:hAnsi="Calibri" w:cs="Calibri"/>
          <w:spacing w:val="-2"/>
          <w:sz w:val="21"/>
          <w:szCs w:val="21"/>
        </w:rPr>
        <w:t xml:space="preserve">in seinem </w:t>
      </w:r>
      <w:r w:rsidR="001C083C" w:rsidRPr="001C083C">
        <w:rPr>
          <w:rFonts w:ascii="Calibri" w:hAnsi="Calibri" w:cs="Calibri"/>
          <w:spacing w:val="-2"/>
          <w:sz w:val="21"/>
          <w:szCs w:val="21"/>
        </w:rPr>
        <w:t xml:space="preserve">One-Stop-Shop </w:t>
      </w:r>
      <w:r w:rsidRPr="004261A1">
        <w:rPr>
          <w:rFonts w:ascii="Calibri" w:hAnsi="Calibri" w:cs="Calibri"/>
          <w:spacing w:val="-2"/>
          <w:sz w:val="21"/>
          <w:szCs w:val="21"/>
        </w:rPr>
        <w:t xml:space="preserve">zu </w:t>
      </w:r>
      <w:r w:rsidR="001C083C">
        <w:rPr>
          <w:rFonts w:ascii="Calibri" w:hAnsi="Calibri" w:cs="Calibri"/>
          <w:spacing w:val="-2"/>
          <w:sz w:val="21"/>
          <w:szCs w:val="21"/>
        </w:rPr>
        <w:t>erleichtern</w:t>
      </w:r>
      <w:r w:rsidRPr="004261A1">
        <w:rPr>
          <w:rFonts w:ascii="Calibri" w:hAnsi="Calibri" w:cs="Calibri"/>
          <w:spacing w:val="-2"/>
          <w:sz w:val="21"/>
          <w:szCs w:val="21"/>
        </w:rPr>
        <w:t xml:space="preserve">, </w:t>
      </w:r>
      <w:r w:rsidR="001C083C">
        <w:rPr>
          <w:rFonts w:ascii="Calibri" w:hAnsi="Calibri" w:cs="Calibri"/>
          <w:spacing w:val="-2"/>
          <w:sz w:val="21"/>
          <w:szCs w:val="21"/>
        </w:rPr>
        <w:t>steht ihnen ein</w:t>
      </w:r>
      <w:r w:rsidR="00757B5A" w:rsidRPr="004261A1">
        <w:rPr>
          <w:rFonts w:ascii="Calibri" w:hAnsi="Calibri" w:cs="Calibri"/>
          <w:spacing w:val="-2"/>
          <w:sz w:val="21"/>
          <w:szCs w:val="21"/>
        </w:rPr>
        <w:t xml:space="preserve"> </w:t>
      </w:r>
      <w:r w:rsidRPr="004261A1">
        <w:rPr>
          <w:rFonts w:ascii="Calibri" w:hAnsi="Calibri" w:cs="Calibri"/>
          <w:spacing w:val="-2"/>
          <w:sz w:val="21"/>
          <w:szCs w:val="21"/>
        </w:rPr>
        <w:t>Online-</w:t>
      </w:r>
      <w:r w:rsidR="00757B5A" w:rsidRPr="004261A1">
        <w:rPr>
          <w:rFonts w:ascii="Calibri" w:hAnsi="Calibri" w:cs="Calibri"/>
          <w:spacing w:val="-2"/>
          <w:sz w:val="21"/>
          <w:szCs w:val="21"/>
        </w:rPr>
        <w:t>Konfigurator</w:t>
      </w:r>
      <w:r w:rsidR="000545FC" w:rsidRPr="004261A1">
        <w:rPr>
          <w:rFonts w:ascii="Calibri" w:hAnsi="Calibri" w:cs="Calibri"/>
          <w:spacing w:val="-2"/>
          <w:sz w:val="21"/>
          <w:szCs w:val="21"/>
        </w:rPr>
        <w:t xml:space="preserve"> </w:t>
      </w:r>
      <w:r w:rsidR="001C083C">
        <w:rPr>
          <w:rFonts w:ascii="Calibri" w:hAnsi="Calibri" w:cs="Calibri"/>
          <w:spacing w:val="-2"/>
          <w:sz w:val="21"/>
          <w:szCs w:val="21"/>
        </w:rPr>
        <w:t>zur Verfügung</w:t>
      </w:r>
      <w:r w:rsidRPr="004261A1">
        <w:rPr>
          <w:rFonts w:ascii="Calibri" w:hAnsi="Calibri" w:cs="Calibri"/>
          <w:spacing w:val="-2"/>
          <w:sz w:val="21"/>
          <w:szCs w:val="21"/>
        </w:rPr>
        <w:t>.</w:t>
      </w:r>
      <w:r w:rsidR="00757B5A" w:rsidRPr="004261A1">
        <w:rPr>
          <w:rFonts w:ascii="Calibri" w:hAnsi="Calibri" w:cs="Calibri"/>
          <w:spacing w:val="-2"/>
          <w:sz w:val="21"/>
          <w:szCs w:val="21"/>
        </w:rPr>
        <w:t xml:space="preserve"> </w:t>
      </w:r>
      <w:r w:rsidR="00B31AFA" w:rsidRPr="004261A1">
        <w:rPr>
          <w:rFonts w:ascii="Calibri" w:hAnsi="Calibri" w:cs="Calibri"/>
          <w:spacing w:val="-2"/>
          <w:sz w:val="21"/>
          <w:szCs w:val="21"/>
        </w:rPr>
        <w:t>Er</w:t>
      </w:r>
      <w:r w:rsidR="000545FC" w:rsidRPr="004261A1">
        <w:rPr>
          <w:rFonts w:ascii="Calibri" w:hAnsi="Calibri" w:cs="Calibri"/>
          <w:spacing w:val="-2"/>
          <w:sz w:val="21"/>
          <w:szCs w:val="21"/>
        </w:rPr>
        <w:t xml:space="preserve"> </w:t>
      </w:r>
      <w:r w:rsidRPr="004261A1">
        <w:rPr>
          <w:rFonts w:ascii="Calibri" w:hAnsi="Calibri" w:cs="Calibri"/>
          <w:spacing w:val="-2"/>
          <w:sz w:val="21"/>
          <w:szCs w:val="21"/>
        </w:rPr>
        <w:t xml:space="preserve">führt </w:t>
      </w:r>
      <w:r w:rsidR="00757B5A" w:rsidRPr="004261A1">
        <w:rPr>
          <w:rFonts w:ascii="Calibri" w:hAnsi="Calibri" w:cs="Calibri"/>
          <w:spacing w:val="-2"/>
          <w:sz w:val="21"/>
          <w:szCs w:val="21"/>
        </w:rPr>
        <w:t>durch</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alle Daten</w:t>
      </w:r>
      <w:r w:rsidR="001C083C">
        <w:rPr>
          <w:rFonts w:ascii="Calibri" w:hAnsi="Calibri" w:cs="Calibri"/>
          <w:spacing w:val="-2"/>
          <w:sz w:val="21"/>
          <w:szCs w:val="21"/>
        </w:rPr>
        <w:t>-</w:t>
      </w:r>
      <w:r w:rsidR="00757B5A" w:rsidRPr="004261A1">
        <w:rPr>
          <w:rFonts w:ascii="Calibri" w:hAnsi="Calibri" w:cs="Calibri"/>
          <w:spacing w:val="-2"/>
          <w:sz w:val="21"/>
          <w:szCs w:val="21"/>
        </w:rPr>
        <w:t xml:space="preserve"> und</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Auswahl</w:t>
      </w:r>
      <w:r w:rsidR="00B31AFA" w:rsidRPr="004261A1">
        <w:rPr>
          <w:rFonts w:ascii="Calibri" w:hAnsi="Calibri" w:cs="Calibri"/>
          <w:spacing w:val="-2"/>
          <w:sz w:val="21"/>
          <w:szCs w:val="21"/>
        </w:rPr>
        <w:t>optionen</w:t>
      </w:r>
      <w:r w:rsidR="00757B5A" w:rsidRPr="004261A1">
        <w:rPr>
          <w:rFonts w:ascii="Calibri" w:hAnsi="Calibri" w:cs="Calibri"/>
          <w:spacing w:val="-2"/>
          <w:sz w:val="21"/>
          <w:szCs w:val="21"/>
        </w:rPr>
        <w:t xml:space="preserve"> und zeichnet</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sich durch eine</w:t>
      </w:r>
      <w:r w:rsidR="00B31AFA" w:rsidRPr="004261A1">
        <w:rPr>
          <w:rFonts w:ascii="Calibri" w:hAnsi="Calibri" w:cs="Calibri"/>
          <w:spacing w:val="-2"/>
          <w:sz w:val="21"/>
          <w:szCs w:val="21"/>
        </w:rPr>
        <w:t xml:space="preserve"> </w:t>
      </w:r>
      <w:r w:rsidR="001C083C">
        <w:rPr>
          <w:rFonts w:ascii="Calibri" w:hAnsi="Calibri" w:cs="Calibri"/>
          <w:spacing w:val="-2"/>
          <w:sz w:val="21"/>
          <w:szCs w:val="21"/>
        </w:rPr>
        <w:t>Drehmoment-</w:t>
      </w:r>
      <w:r w:rsidR="00757B5A" w:rsidRPr="004261A1">
        <w:rPr>
          <w:rFonts w:ascii="Calibri" w:hAnsi="Calibri" w:cs="Calibri"/>
          <w:spacing w:val="-2"/>
          <w:sz w:val="21"/>
          <w:szCs w:val="21"/>
        </w:rPr>
        <w:t>Berechnung aus</w:t>
      </w:r>
      <w:r w:rsidRPr="004261A1">
        <w:rPr>
          <w:rFonts w:ascii="Calibri" w:hAnsi="Calibri" w:cs="Calibri"/>
          <w:spacing w:val="-2"/>
          <w:sz w:val="21"/>
          <w:szCs w:val="21"/>
        </w:rPr>
        <w:t xml:space="preserve">, </w:t>
      </w:r>
      <w:r w:rsidR="00757B5A" w:rsidRPr="004261A1">
        <w:rPr>
          <w:rFonts w:ascii="Calibri" w:hAnsi="Calibri" w:cs="Calibri"/>
          <w:spacing w:val="-2"/>
          <w:sz w:val="21"/>
          <w:szCs w:val="21"/>
        </w:rPr>
        <w:t xml:space="preserve">die </w:t>
      </w:r>
      <w:r w:rsidR="001C083C">
        <w:rPr>
          <w:rFonts w:ascii="Calibri" w:hAnsi="Calibri" w:cs="Calibri"/>
          <w:spacing w:val="-2"/>
          <w:sz w:val="21"/>
          <w:szCs w:val="21"/>
        </w:rPr>
        <w:t xml:space="preserve">alle </w:t>
      </w:r>
      <w:r w:rsidR="00757B5A" w:rsidRPr="004261A1">
        <w:rPr>
          <w:rFonts w:ascii="Calibri" w:hAnsi="Calibri" w:cs="Calibri"/>
          <w:spacing w:val="-2"/>
          <w:sz w:val="21"/>
          <w:szCs w:val="21"/>
        </w:rPr>
        <w:t>eingegebenen</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Leistungsdaten</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berücksichtigt und unter</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Einbeziehung eines Sicherheitsfaktors</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automatisch das Drehmoment ermittelt.</w:t>
      </w:r>
      <w:r w:rsidR="000545FC" w:rsidRPr="004261A1">
        <w:rPr>
          <w:rFonts w:ascii="Calibri" w:hAnsi="Calibri" w:cs="Calibri"/>
          <w:spacing w:val="-2"/>
          <w:sz w:val="21"/>
          <w:szCs w:val="21"/>
        </w:rPr>
        <w:t xml:space="preserve"> </w:t>
      </w:r>
      <w:r w:rsidRPr="004261A1">
        <w:rPr>
          <w:rFonts w:ascii="Calibri" w:hAnsi="Calibri" w:cs="Calibri"/>
          <w:spacing w:val="-2"/>
          <w:sz w:val="21"/>
          <w:szCs w:val="21"/>
        </w:rPr>
        <w:t>Nach der</w:t>
      </w:r>
      <w:r w:rsidR="00757B5A" w:rsidRPr="004261A1">
        <w:rPr>
          <w:rFonts w:ascii="Calibri" w:hAnsi="Calibri" w:cs="Calibri"/>
          <w:spacing w:val="-2"/>
          <w:sz w:val="21"/>
          <w:szCs w:val="21"/>
        </w:rPr>
        <w:t xml:space="preserve"> Berechnung </w:t>
      </w:r>
      <w:r w:rsidRPr="004261A1">
        <w:rPr>
          <w:rFonts w:ascii="Calibri" w:hAnsi="Calibri" w:cs="Calibri"/>
          <w:spacing w:val="-2"/>
          <w:sz w:val="21"/>
          <w:szCs w:val="21"/>
        </w:rPr>
        <w:t>fließen d</w:t>
      </w:r>
      <w:r w:rsidR="00757B5A" w:rsidRPr="004261A1">
        <w:rPr>
          <w:rFonts w:ascii="Calibri" w:hAnsi="Calibri" w:cs="Calibri"/>
          <w:spacing w:val="-2"/>
          <w:sz w:val="21"/>
          <w:szCs w:val="21"/>
        </w:rPr>
        <w:t>ie</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 xml:space="preserve">spezifizierten Werte in die Produktauswahl </w:t>
      </w:r>
      <w:r w:rsidRPr="004261A1">
        <w:rPr>
          <w:rFonts w:ascii="Calibri" w:hAnsi="Calibri" w:cs="Calibri"/>
          <w:spacing w:val="-2"/>
          <w:sz w:val="21"/>
          <w:szCs w:val="21"/>
        </w:rPr>
        <w:t>mit ein und münden i</w:t>
      </w:r>
      <w:r w:rsidR="00B31AFA" w:rsidRPr="004261A1">
        <w:rPr>
          <w:rFonts w:ascii="Calibri" w:hAnsi="Calibri" w:cs="Calibri"/>
          <w:spacing w:val="-2"/>
          <w:sz w:val="21"/>
          <w:szCs w:val="21"/>
        </w:rPr>
        <w:t>n einem</w:t>
      </w:r>
      <w:r w:rsidRPr="004261A1">
        <w:rPr>
          <w:rFonts w:ascii="Calibri" w:hAnsi="Calibri" w:cs="Calibri"/>
          <w:spacing w:val="-2"/>
          <w:sz w:val="21"/>
          <w:szCs w:val="21"/>
        </w:rPr>
        <w:t xml:space="preserve"> Vorschlag für </w:t>
      </w:r>
      <w:r w:rsidR="00B31AFA" w:rsidRPr="004261A1">
        <w:rPr>
          <w:rFonts w:ascii="Calibri" w:hAnsi="Calibri" w:cs="Calibri"/>
          <w:spacing w:val="-2"/>
          <w:sz w:val="21"/>
          <w:szCs w:val="21"/>
        </w:rPr>
        <w:t>d</w:t>
      </w:r>
      <w:r w:rsidRPr="004261A1">
        <w:rPr>
          <w:rFonts w:ascii="Calibri" w:hAnsi="Calibri" w:cs="Calibri"/>
          <w:spacing w:val="-2"/>
          <w:sz w:val="21"/>
          <w:szCs w:val="21"/>
        </w:rPr>
        <w:t xml:space="preserve">en </w:t>
      </w:r>
      <w:r w:rsidR="00757B5A" w:rsidRPr="004261A1">
        <w:rPr>
          <w:rFonts w:ascii="Calibri" w:hAnsi="Calibri" w:cs="Calibri"/>
          <w:spacing w:val="-2"/>
          <w:sz w:val="21"/>
          <w:szCs w:val="21"/>
        </w:rPr>
        <w:t>pass</w:t>
      </w:r>
      <w:r w:rsidR="00B31AFA" w:rsidRPr="004261A1">
        <w:rPr>
          <w:rFonts w:ascii="Calibri" w:hAnsi="Calibri" w:cs="Calibri"/>
          <w:spacing w:val="-2"/>
          <w:sz w:val="21"/>
          <w:szCs w:val="21"/>
        </w:rPr>
        <w:t>enden</w:t>
      </w:r>
      <w:r w:rsidRPr="004261A1">
        <w:rPr>
          <w:rFonts w:ascii="Calibri" w:hAnsi="Calibri" w:cs="Calibri"/>
          <w:spacing w:val="-2"/>
          <w:sz w:val="21"/>
          <w:szCs w:val="21"/>
        </w:rPr>
        <w:t xml:space="preserve"> Gehäusefreilauf.</w:t>
      </w:r>
      <w:r w:rsidR="00757B5A" w:rsidRPr="004261A1">
        <w:rPr>
          <w:rFonts w:ascii="Calibri" w:hAnsi="Calibri" w:cs="Calibri"/>
          <w:spacing w:val="-2"/>
          <w:sz w:val="21"/>
          <w:szCs w:val="21"/>
        </w:rPr>
        <w:t xml:space="preserve"> </w:t>
      </w:r>
      <w:r w:rsidRPr="004261A1">
        <w:rPr>
          <w:rFonts w:ascii="Calibri" w:hAnsi="Calibri" w:cs="Calibri"/>
          <w:spacing w:val="-2"/>
          <w:sz w:val="21"/>
          <w:szCs w:val="21"/>
        </w:rPr>
        <w:t xml:space="preserve">Anschließend </w:t>
      </w:r>
      <w:r w:rsidR="00757B5A" w:rsidRPr="004261A1">
        <w:rPr>
          <w:rFonts w:ascii="Calibri" w:hAnsi="Calibri" w:cs="Calibri"/>
          <w:spacing w:val="-2"/>
          <w:sz w:val="21"/>
          <w:szCs w:val="21"/>
        </w:rPr>
        <w:t>kann aus dem Tool heraus eine Anfrage an</w:t>
      </w:r>
      <w:r w:rsidR="000545FC" w:rsidRPr="004261A1">
        <w:rPr>
          <w:rFonts w:ascii="Calibri" w:hAnsi="Calibri" w:cs="Calibri"/>
          <w:spacing w:val="-2"/>
          <w:sz w:val="21"/>
          <w:szCs w:val="21"/>
        </w:rPr>
        <w:t xml:space="preserve"> </w:t>
      </w:r>
      <w:r w:rsidR="00757B5A" w:rsidRPr="004261A1">
        <w:rPr>
          <w:rFonts w:ascii="Calibri" w:hAnsi="Calibri" w:cs="Calibri"/>
          <w:spacing w:val="-2"/>
          <w:sz w:val="21"/>
          <w:szCs w:val="21"/>
        </w:rPr>
        <w:t>RINGSPANN gesendet werden.</w:t>
      </w:r>
      <w:r w:rsidR="000545FC" w:rsidRPr="004261A1">
        <w:rPr>
          <w:rFonts w:ascii="Calibri" w:hAnsi="Calibri" w:cs="Calibri"/>
          <w:spacing w:val="-2"/>
          <w:sz w:val="21"/>
          <w:szCs w:val="21"/>
        </w:rPr>
        <w:t xml:space="preserve"> </w:t>
      </w:r>
      <w:r w:rsidR="001C083C">
        <w:rPr>
          <w:rFonts w:ascii="Calibri" w:hAnsi="Calibri" w:cs="Calibri"/>
          <w:spacing w:val="-2"/>
          <w:sz w:val="21"/>
          <w:szCs w:val="21"/>
        </w:rPr>
        <w:t xml:space="preserve">Hier der </w:t>
      </w:r>
      <w:r w:rsidR="00757B5A" w:rsidRPr="004261A1">
        <w:rPr>
          <w:rFonts w:ascii="Calibri" w:hAnsi="Calibri" w:cs="Calibri"/>
          <w:spacing w:val="-2"/>
          <w:sz w:val="21"/>
          <w:szCs w:val="21"/>
        </w:rPr>
        <w:t>D</w:t>
      </w:r>
      <w:r w:rsidRPr="004261A1">
        <w:rPr>
          <w:rFonts w:ascii="Calibri" w:hAnsi="Calibri" w:cs="Calibri"/>
          <w:spacing w:val="-2"/>
          <w:sz w:val="21"/>
          <w:szCs w:val="21"/>
        </w:rPr>
        <w:t xml:space="preserve">irektzugang zum </w:t>
      </w:r>
      <w:r w:rsidR="00757B5A" w:rsidRPr="004261A1">
        <w:rPr>
          <w:rFonts w:ascii="Calibri" w:hAnsi="Calibri" w:cs="Calibri"/>
          <w:spacing w:val="-2"/>
          <w:sz w:val="21"/>
          <w:szCs w:val="21"/>
        </w:rPr>
        <w:t>Konfigurator:</w:t>
      </w:r>
      <w:r w:rsidR="000545FC" w:rsidRPr="004261A1">
        <w:rPr>
          <w:rFonts w:ascii="Calibri" w:hAnsi="Calibri" w:cs="Calibri"/>
          <w:spacing w:val="-2"/>
          <w:sz w:val="21"/>
          <w:szCs w:val="21"/>
        </w:rPr>
        <w:t xml:space="preserve"> </w:t>
      </w:r>
      <w:hyperlink r:id="rId7" w:history="1">
        <w:r w:rsidR="00757B5A" w:rsidRPr="004261A1">
          <w:rPr>
            <w:rStyle w:val="Hyperlink"/>
            <w:rFonts w:ascii="Calibri" w:hAnsi="Calibri" w:cs="Calibri"/>
            <w:spacing w:val="-2"/>
            <w:sz w:val="21"/>
            <w:szCs w:val="21"/>
          </w:rPr>
          <w:t>Konfigurator für Gehäusefreiläufe</w:t>
        </w:r>
      </w:hyperlink>
      <w:r w:rsidR="00757B5A" w:rsidRPr="004261A1">
        <w:rPr>
          <w:rFonts w:ascii="Calibri" w:hAnsi="Calibri" w:cs="Calibri"/>
          <w:spacing w:val="-2"/>
          <w:sz w:val="21"/>
          <w:szCs w:val="21"/>
        </w:rPr>
        <w:t xml:space="preserve"> </w:t>
      </w:r>
      <w:bookmarkStart w:id="8" w:name="_Hlk128554676"/>
      <w:r w:rsidRPr="004261A1">
        <w:rPr>
          <w:rFonts w:ascii="Calibri" w:hAnsi="Calibri" w:cs="Calibri"/>
          <w:spacing w:val="-2"/>
          <w:sz w:val="21"/>
          <w:szCs w:val="21"/>
        </w:rPr>
        <w:t>.</w:t>
      </w:r>
    </w:p>
    <w:bookmarkEnd w:id="8"/>
    <w:p w14:paraId="0F9C0A78" w14:textId="105CBBA5" w:rsidR="0087467B" w:rsidRPr="004261A1" w:rsidRDefault="00B31AFA" w:rsidP="0087467B">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spacing w:val="0"/>
          <w:sz w:val="16"/>
          <w:szCs w:val="16"/>
        </w:rPr>
      </w:pPr>
      <w:r w:rsidRPr="004261A1">
        <w:rPr>
          <w:rFonts w:ascii="Calibri" w:hAnsi="Calibri" w:cs="Calibri"/>
          <w:bCs/>
          <w:i/>
          <w:spacing w:val="0"/>
          <w:sz w:val="16"/>
          <w:szCs w:val="16"/>
        </w:rPr>
        <w:t>1</w:t>
      </w:r>
      <w:r w:rsidR="00FA0520" w:rsidRPr="004261A1">
        <w:rPr>
          <w:rFonts w:ascii="Calibri" w:hAnsi="Calibri" w:cs="Calibri"/>
          <w:bCs/>
          <w:i/>
          <w:spacing w:val="0"/>
          <w:sz w:val="16"/>
          <w:szCs w:val="16"/>
        </w:rPr>
        <w:t>1</w:t>
      </w:r>
      <w:r w:rsidR="001C083C">
        <w:rPr>
          <w:rFonts w:ascii="Calibri" w:hAnsi="Calibri" w:cs="Calibri"/>
          <w:bCs/>
          <w:i/>
          <w:spacing w:val="0"/>
          <w:sz w:val="16"/>
          <w:szCs w:val="16"/>
        </w:rPr>
        <w:t>0</w:t>
      </w:r>
      <w:r w:rsidR="00B21867" w:rsidRPr="004261A1">
        <w:rPr>
          <w:rFonts w:ascii="Calibri" w:hAnsi="Calibri" w:cs="Calibri"/>
          <w:bCs/>
          <w:i/>
          <w:spacing w:val="0"/>
          <w:sz w:val="16"/>
          <w:szCs w:val="16"/>
        </w:rPr>
        <w:t xml:space="preserve"> </w:t>
      </w:r>
      <w:r w:rsidR="0087467B" w:rsidRPr="004261A1">
        <w:rPr>
          <w:rFonts w:ascii="Calibri" w:hAnsi="Calibri" w:cs="Calibri"/>
          <w:bCs/>
          <w:i/>
          <w:spacing w:val="0"/>
          <w:sz w:val="16"/>
          <w:szCs w:val="16"/>
        </w:rPr>
        <w:t xml:space="preserve">Wörter mit </w:t>
      </w:r>
      <w:r w:rsidR="001C083C">
        <w:rPr>
          <w:rFonts w:ascii="Calibri" w:hAnsi="Calibri" w:cs="Calibri"/>
          <w:bCs/>
          <w:i/>
          <w:spacing w:val="0"/>
          <w:sz w:val="16"/>
          <w:szCs w:val="16"/>
        </w:rPr>
        <w:t>875</w:t>
      </w:r>
      <w:r w:rsidR="0087467B" w:rsidRPr="004261A1">
        <w:rPr>
          <w:rFonts w:ascii="Calibri" w:hAnsi="Calibri" w:cs="Calibri"/>
          <w:bCs/>
          <w:i/>
          <w:spacing w:val="0"/>
          <w:sz w:val="16"/>
          <w:szCs w:val="16"/>
        </w:rPr>
        <w:t xml:space="preserve"> Zeichen (inkl. Leerzeichen)</w:t>
      </w:r>
    </w:p>
    <w:p w14:paraId="0D436835" w14:textId="77777777" w:rsidR="00877A94" w:rsidRPr="004261A1" w:rsidRDefault="00877A94" w:rsidP="001E06CD">
      <w:pPr>
        <w:spacing w:line="360" w:lineRule="auto"/>
        <w:ind w:left="0"/>
        <w:jc w:val="both"/>
        <w:rPr>
          <w:rFonts w:ascii="Calibri" w:hAnsi="Calibri" w:cs="Calibri"/>
          <w:b/>
          <w:spacing w:val="0"/>
          <w:sz w:val="16"/>
        </w:rPr>
      </w:pPr>
    </w:p>
    <w:tbl>
      <w:tblPr>
        <w:tblW w:w="9001" w:type="dxa"/>
        <w:tblCellMar>
          <w:left w:w="70" w:type="dxa"/>
          <w:right w:w="70" w:type="dxa"/>
        </w:tblCellMar>
        <w:tblLook w:val="0000" w:firstRow="0" w:lastRow="0" w:firstColumn="0" w:lastColumn="0" w:noHBand="0" w:noVBand="0"/>
      </w:tblPr>
      <w:tblGrid>
        <w:gridCol w:w="5740"/>
        <w:gridCol w:w="3261"/>
      </w:tblGrid>
      <w:tr w:rsidR="00EE5EA9" w:rsidRPr="004261A1" w14:paraId="049DF1B0" w14:textId="77777777" w:rsidTr="00975718">
        <w:tc>
          <w:tcPr>
            <w:tcW w:w="5740" w:type="dxa"/>
          </w:tcPr>
          <w:p w14:paraId="41176635" w14:textId="77777777" w:rsidR="00EE5EA9" w:rsidRPr="004261A1" w:rsidRDefault="00EE5EA9" w:rsidP="00E35EC1">
            <w:pPr>
              <w:ind w:left="0"/>
              <w:rPr>
                <w:rFonts w:ascii="Calibri" w:hAnsi="Calibri" w:cs="Calibri"/>
                <w:b/>
                <w:spacing w:val="0"/>
                <w:sz w:val="21"/>
                <w:szCs w:val="21"/>
              </w:rPr>
            </w:pPr>
            <w:r w:rsidRPr="004261A1">
              <w:rPr>
                <w:rFonts w:ascii="Calibri" w:hAnsi="Calibri" w:cs="Calibri"/>
                <w:b/>
                <w:sz w:val="21"/>
                <w:szCs w:val="21"/>
              </w:rPr>
              <w:t>Anbieter:</w:t>
            </w:r>
          </w:p>
        </w:tc>
        <w:tc>
          <w:tcPr>
            <w:tcW w:w="3261" w:type="dxa"/>
          </w:tcPr>
          <w:p w14:paraId="39B8E109" w14:textId="77777777" w:rsidR="00EE5EA9" w:rsidRPr="004261A1" w:rsidRDefault="00EE5EA9" w:rsidP="00E35EC1">
            <w:pPr>
              <w:ind w:left="0"/>
              <w:rPr>
                <w:rFonts w:ascii="Calibri" w:hAnsi="Calibri" w:cs="Calibri"/>
                <w:b/>
                <w:spacing w:val="0"/>
                <w:sz w:val="21"/>
                <w:szCs w:val="21"/>
              </w:rPr>
            </w:pPr>
            <w:r w:rsidRPr="004261A1">
              <w:rPr>
                <w:rFonts w:ascii="Calibri" w:hAnsi="Calibri" w:cs="Calibri"/>
                <w:b/>
                <w:spacing w:val="0"/>
                <w:sz w:val="21"/>
                <w:szCs w:val="21"/>
              </w:rPr>
              <w:t>Presseagentur:</w:t>
            </w:r>
          </w:p>
        </w:tc>
      </w:tr>
      <w:tr w:rsidR="00EE5EA9" w:rsidRPr="004261A1" w14:paraId="4D2F6068" w14:textId="77777777" w:rsidTr="00975718">
        <w:tc>
          <w:tcPr>
            <w:tcW w:w="5740" w:type="dxa"/>
          </w:tcPr>
          <w:p w14:paraId="3A4D9121" w14:textId="77777777" w:rsidR="00EE5EA9" w:rsidRPr="004261A1" w:rsidRDefault="004839F2" w:rsidP="00E35EC1">
            <w:pPr>
              <w:ind w:left="0"/>
              <w:rPr>
                <w:rFonts w:ascii="Calibri" w:hAnsi="Calibri" w:cs="Calibri"/>
                <w:spacing w:val="0"/>
                <w:sz w:val="21"/>
                <w:szCs w:val="21"/>
              </w:rPr>
            </w:pPr>
            <w:r w:rsidRPr="004261A1">
              <w:rPr>
                <w:rFonts w:ascii="Calibri" w:hAnsi="Calibri" w:cs="Calibri"/>
                <w:spacing w:val="0"/>
                <w:sz w:val="21"/>
                <w:szCs w:val="21"/>
              </w:rPr>
              <w:t>RINGSPANN</w:t>
            </w:r>
            <w:r w:rsidR="00EE5EA9" w:rsidRPr="004261A1">
              <w:rPr>
                <w:rFonts w:ascii="Calibri" w:hAnsi="Calibri" w:cs="Calibri"/>
                <w:spacing w:val="0"/>
                <w:sz w:val="21"/>
                <w:szCs w:val="21"/>
              </w:rPr>
              <w:t xml:space="preserve"> GmbH</w:t>
            </w:r>
          </w:p>
        </w:tc>
        <w:tc>
          <w:tcPr>
            <w:tcW w:w="3261" w:type="dxa"/>
          </w:tcPr>
          <w:p w14:paraId="4CC56E90" w14:textId="77777777" w:rsidR="00EE5EA9" w:rsidRPr="004261A1" w:rsidRDefault="00EE5EA9" w:rsidP="00E35EC1">
            <w:pPr>
              <w:ind w:left="0"/>
              <w:rPr>
                <w:rFonts w:ascii="Calibri" w:hAnsi="Calibri" w:cs="Calibri"/>
                <w:spacing w:val="0"/>
                <w:sz w:val="21"/>
                <w:szCs w:val="21"/>
              </w:rPr>
            </w:pPr>
            <w:r w:rsidRPr="004261A1">
              <w:rPr>
                <w:rFonts w:ascii="Calibri" w:hAnsi="Calibri" w:cs="Calibri"/>
                <w:spacing w:val="0"/>
                <w:sz w:val="21"/>
                <w:szCs w:val="21"/>
              </w:rPr>
              <w:t>Graf &amp; Creative PR</w:t>
            </w:r>
          </w:p>
        </w:tc>
      </w:tr>
      <w:tr w:rsidR="00EE5EA9" w:rsidRPr="004261A1" w14:paraId="1995FE3A" w14:textId="77777777" w:rsidTr="00975718">
        <w:tc>
          <w:tcPr>
            <w:tcW w:w="5740" w:type="dxa"/>
          </w:tcPr>
          <w:p w14:paraId="2D92444F" w14:textId="77777777" w:rsidR="00EE5EA9" w:rsidRPr="004261A1" w:rsidRDefault="00A82DD9" w:rsidP="00E35EC1">
            <w:pPr>
              <w:ind w:left="0"/>
              <w:rPr>
                <w:rFonts w:ascii="Calibri" w:hAnsi="Calibri" w:cs="Calibri"/>
                <w:spacing w:val="0"/>
                <w:sz w:val="21"/>
                <w:szCs w:val="21"/>
              </w:rPr>
            </w:pPr>
            <w:r w:rsidRPr="004261A1">
              <w:rPr>
                <w:rFonts w:ascii="Calibri" w:hAnsi="Calibri" w:cs="Calibri"/>
                <w:spacing w:val="0"/>
                <w:sz w:val="21"/>
                <w:szCs w:val="21"/>
              </w:rPr>
              <w:t>Pia Katzenmeier</w:t>
            </w:r>
          </w:p>
        </w:tc>
        <w:tc>
          <w:tcPr>
            <w:tcW w:w="3261" w:type="dxa"/>
          </w:tcPr>
          <w:p w14:paraId="5F534BF6" w14:textId="582E933A" w:rsidR="00EE5EA9" w:rsidRPr="004261A1" w:rsidRDefault="00EC6B84" w:rsidP="00E35EC1">
            <w:pPr>
              <w:ind w:left="0"/>
              <w:rPr>
                <w:rFonts w:ascii="Calibri" w:hAnsi="Calibri" w:cs="Calibri"/>
                <w:spacing w:val="0"/>
                <w:sz w:val="21"/>
                <w:szCs w:val="21"/>
              </w:rPr>
            </w:pPr>
            <w:r w:rsidRPr="004261A1">
              <w:rPr>
                <w:rFonts w:ascii="Calibri" w:hAnsi="Calibri" w:cs="Calibri"/>
                <w:spacing w:val="0"/>
                <w:sz w:val="21"/>
                <w:szCs w:val="21"/>
              </w:rPr>
              <w:t>Am Schwalbenrain 6</w:t>
            </w:r>
          </w:p>
        </w:tc>
      </w:tr>
      <w:tr w:rsidR="00EE5EA9" w:rsidRPr="004261A1" w14:paraId="4908F855" w14:textId="77777777" w:rsidTr="00975718">
        <w:tc>
          <w:tcPr>
            <w:tcW w:w="5740" w:type="dxa"/>
          </w:tcPr>
          <w:p w14:paraId="2A46B317" w14:textId="77777777" w:rsidR="00EE5EA9" w:rsidRPr="004261A1" w:rsidRDefault="004839F2" w:rsidP="00E35EC1">
            <w:pPr>
              <w:ind w:left="0"/>
              <w:rPr>
                <w:rFonts w:ascii="Calibri" w:hAnsi="Calibri" w:cs="Calibri"/>
                <w:spacing w:val="0"/>
                <w:sz w:val="21"/>
                <w:szCs w:val="21"/>
              </w:rPr>
            </w:pPr>
            <w:r w:rsidRPr="004261A1">
              <w:rPr>
                <w:rFonts w:ascii="Calibri" w:hAnsi="Calibri" w:cs="Calibri"/>
                <w:spacing w:val="0"/>
                <w:sz w:val="21"/>
                <w:szCs w:val="21"/>
              </w:rPr>
              <w:t>Sch</w:t>
            </w:r>
            <w:r w:rsidR="0059009B" w:rsidRPr="004261A1">
              <w:rPr>
                <w:rFonts w:ascii="Calibri" w:hAnsi="Calibri" w:cs="Calibri"/>
                <w:spacing w:val="0"/>
                <w:sz w:val="21"/>
                <w:szCs w:val="21"/>
              </w:rPr>
              <w:t>a</w:t>
            </w:r>
            <w:r w:rsidRPr="004261A1">
              <w:rPr>
                <w:rFonts w:ascii="Calibri" w:hAnsi="Calibri" w:cs="Calibri"/>
                <w:spacing w:val="0"/>
                <w:sz w:val="21"/>
                <w:szCs w:val="21"/>
              </w:rPr>
              <w:t>berweg</w:t>
            </w:r>
            <w:r w:rsidR="00EE5EA9" w:rsidRPr="004261A1">
              <w:rPr>
                <w:rFonts w:ascii="Calibri" w:hAnsi="Calibri" w:cs="Calibri"/>
                <w:spacing w:val="0"/>
                <w:sz w:val="21"/>
                <w:szCs w:val="21"/>
              </w:rPr>
              <w:t xml:space="preserve"> </w:t>
            </w:r>
            <w:r w:rsidRPr="004261A1">
              <w:rPr>
                <w:rFonts w:ascii="Calibri" w:hAnsi="Calibri" w:cs="Calibri"/>
                <w:spacing w:val="0"/>
                <w:sz w:val="21"/>
                <w:szCs w:val="21"/>
              </w:rPr>
              <w:t xml:space="preserve">30 </w:t>
            </w:r>
            <w:r w:rsidR="00A82DD9" w:rsidRPr="004261A1">
              <w:rPr>
                <w:rFonts w:ascii="Calibri" w:hAnsi="Calibri" w:cs="Calibri"/>
                <w:spacing w:val="0"/>
                <w:sz w:val="21"/>
                <w:szCs w:val="21"/>
              </w:rPr>
              <w:t>-</w:t>
            </w:r>
            <w:r w:rsidRPr="004261A1">
              <w:rPr>
                <w:rFonts w:ascii="Calibri" w:hAnsi="Calibri" w:cs="Calibri"/>
                <w:spacing w:val="0"/>
                <w:sz w:val="21"/>
                <w:szCs w:val="21"/>
              </w:rPr>
              <w:t xml:space="preserve"> 3</w:t>
            </w:r>
            <w:r w:rsidR="00A82DD9" w:rsidRPr="004261A1">
              <w:rPr>
                <w:rFonts w:ascii="Calibri" w:hAnsi="Calibri" w:cs="Calibri"/>
                <w:spacing w:val="0"/>
                <w:sz w:val="21"/>
                <w:szCs w:val="21"/>
              </w:rPr>
              <w:t>4</w:t>
            </w:r>
          </w:p>
        </w:tc>
        <w:tc>
          <w:tcPr>
            <w:tcW w:w="3261" w:type="dxa"/>
          </w:tcPr>
          <w:p w14:paraId="75513FC9" w14:textId="40648A18" w:rsidR="00EE5EA9" w:rsidRPr="004261A1" w:rsidRDefault="00867CD5" w:rsidP="00E35EC1">
            <w:pPr>
              <w:ind w:left="0"/>
              <w:rPr>
                <w:rFonts w:ascii="Calibri" w:hAnsi="Calibri" w:cs="Calibri"/>
                <w:spacing w:val="0"/>
                <w:sz w:val="21"/>
                <w:szCs w:val="21"/>
              </w:rPr>
            </w:pPr>
            <w:r w:rsidRPr="004261A1">
              <w:rPr>
                <w:rFonts w:ascii="Calibri" w:hAnsi="Calibri" w:cs="Calibri"/>
                <w:spacing w:val="0"/>
                <w:sz w:val="21"/>
                <w:szCs w:val="21"/>
              </w:rPr>
              <w:t>D-</w:t>
            </w:r>
            <w:r w:rsidR="00EE5EA9" w:rsidRPr="004261A1">
              <w:rPr>
                <w:rFonts w:ascii="Calibri" w:hAnsi="Calibri" w:cs="Calibri"/>
                <w:spacing w:val="0"/>
                <w:sz w:val="21"/>
                <w:szCs w:val="21"/>
              </w:rPr>
              <w:t>64</w:t>
            </w:r>
            <w:r w:rsidR="00EC6B84" w:rsidRPr="004261A1">
              <w:rPr>
                <w:rFonts w:ascii="Calibri" w:hAnsi="Calibri" w:cs="Calibri"/>
                <w:spacing w:val="0"/>
                <w:sz w:val="21"/>
                <w:szCs w:val="21"/>
              </w:rPr>
              <w:t>380 Roßdorf</w:t>
            </w:r>
          </w:p>
        </w:tc>
      </w:tr>
      <w:tr w:rsidR="00EE5EA9" w:rsidRPr="004261A1" w14:paraId="08FEDDFE" w14:textId="77777777" w:rsidTr="00975718">
        <w:tc>
          <w:tcPr>
            <w:tcW w:w="5740" w:type="dxa"/>
          </w:tcPr>
          <w:p w14:paraId="782BA786" w14:textId="77777777" w:rsidR="00EE5EA9" w:rsidRPr="004261A1" w:rsidRDefault="00867CD5" w:rsidP="00E35EC1">
            <w:pPr>
              <w:ind w:left="0"/>
              <w:rPr>
                <w:rFonts w:ascii="Calibri" w:hAnsi="Calibri" w:cs="Calibri"/>
                <w:spacing w:val="0"/>
                <w:sz w:val="21"/>
                <w:szCs w:val="21"/>
              </w:rPr>
            </w:pPr>
            <w:r w:rsidRPr="004261A1">
              <w:rPr>
                <w:rFonts w:ascii="Calibri" w:hAnsi="Calibri" w:cs="Calibri"/>
                <w:spacing w:val="0"/>
                <w:sz w:val="21"/>
                <w:szCs w:val="21"/>
              </w:rPr>
              <w:t>D-</w:t>
            </w:r>
            <w:r w:rsidR="004839F2" w:rsidRPr="004261A1">
              <w:rPr>
                <w:rFonts w:ascii="Calibri" w:hAnsi="Calibri" w:cs="Calibri"/>
                <w:spacing w:val="0"/>
                <w:sz w:val="21"/>
                <w:szCs w:val="21"/>
              </w:rPr>
              <w:t>61348 Bad Homburg</w:t>
            </w:r>
          </w:p>
        </w:tc>
        <w:tc>
          <w:tcPr>
            <w:tcW w:w="3261" w:type="dxa"/>
          </w:tcPr>
          <w:p w14:paraId="3DC6A6EE" w14:textId="4E6A84AC" w:rsidR="00EE5EA9" w:rsidRPr="004261A1" w:rsidRDefault="00EE5EA9" w:rsidP="00E35EC1">
            <w:pPr>
              <w:ind w:left="0"/>
              <w:rPr>
                <w:rFonts w:ascii="Calibri" w:hAnsi="Calibri" w:cs="Calibri"/>
                <w:spacing w:val="0"/>
                <w:sz w:val="21"/>
                <w:szCs w:val="21"/>
              </w:rPr>
            </w:pPr>
            <w:r w:rsidRPr="004261A1">
              <w:rPr>
                <w:rFonts w:ascii="Calibri" w:hAnsi="Calibri" w:cs="Calibri"/>
                <w:spacing w:val="0"/>
                <w:sz w:val="21"/>
                <w:szCs w:val="21"/>
              </w:rPr>
              <w:t xml:space="preserve">Tel.: </w:t>
            </w:r>
            <w:r w:rsidR="00867CD5" w:rsidRPr="004261A1">
              <w:rPr>
                <w:rFonts w:ascii="Calibri" w:hAnsi="Calibri" w:cs="Calibri"/>
                <w:spacing w:val="0"/>
                <w:sz w:val="21"/>
                <w:szCs w:val="21"/>
              </w:rPr>
              <w:t>0049 (0)</w:t>
            </w:r>
            <w:r w:rsidRPr="004261A1">
              <w:rPr>
                <w:rFonts w:ascii="Calibri" w:hAnsi="Calibri" w:cs="Calibri"/>
                <w:spacing w:val="0"/>
                <w:sz w:val="21"/>
                <w:szCs w:val="21"/>
              </w:rPr>
              <w:t xml:space="preserve"> 6</w:t>
            </w:r>
            <w:r w:rsidR="00EC6B84" w:rsidRPr="004261A1">
              <w:rPr>
                <w:rFonts w:ascii="Calibri" w:hAnsi="Calibri" w:cs="Calibri"/>
                <w:spacing w:val="0"/>
                <w:sz w:val="21"/>
                <w:szCs w:val="21"/>
              </w:rPr>
              <w:t>0 71</w:t>
            </w:r>
            <w:r w:rsidRPr="004261A1">
              <w:rPr>
                <w:rFonts w:ascii="Calibri" w:hAnsi="Calibri" w:cs="Calibri"/>
                <w:spacing w:val="0"/>
                <w:sz w:val="21"/>
                <w:szCs w:val="21"/>
              </w:rPr>
              <w:t xml:space="preserve"> / </w:t>
            </w:r>
            <w:r w:rsidR="00EC6B84" w:rsidRPr="004261A1">
              <w:rPr>
                <w:rFonts w:ascii="Calibri" w:hAnsi="Calibri" w:cs="Calibri"/>
                <w:spacing w:val="0"/>
                <w:sz w:val="21"/>
                <w:szCs w:val="21"/>
              </w:rPr>
              <w:t>61 78 800</w:t>
            </w:r>
          </w:p>
        </w:tc>
      </w:tr>
      <w:tr w:rsidR="00EC6B84" w:rsidRPr="004261A1" w14:paraId="0B6B5EBD" w14:textId="77777777" w:rsidTr="00975718">
        <w:tc>
          <w:tcPr>
            <w:tcW w:w="5740" w:type="dxa"/>
          </w:tcPr>
          <w:p w14:paraId="34971178" w14:textId="77777777" w:rsidR="00EC6B84" w:rsidRPr="004261A1" w:rsidRDefault="00EC6B84" w:rsidP="00EC6B84">
            <w:pPr>
              <w:ind w:left="0"/>
              <w:rPr>
                <w:rFonts w:ascii="Calibri" w:hAnsi="Calibri" w:cs="Calibri"/>
                <w:spacing w:val="0"/>
                <w:sz w:val="21"/>
                <w:szCs w:val="21"/>
              </w:rPr>
            </w:pPr>
            <w:r w:rsidRPr="004261A1">
              <w:rPr>
                <w:rFonts w:ascii="Calibri" w:hAnsi="Calibri" w:cs="Calibri"/>
                <w:spacing w:val="0"/>
                <w:sz w:val="21"/>
                <w:szCs w:val="21"/>
              </w:rPr>
              <w:t xml:space="preserve">Tel.: 0049 (0) 61 72/ 275 118 </w:t>
            </w:r>
          </w:p>
        </w:tc>
        <w:tc>
          <w:tcPr>
            <w:tcW w:w="3261" w:type="dxa"/>
          </w:tcPr>
          <w:p w14:paraId="22860B47" w14:textId="289E01CB" w:rsidR="00EC6B84" w:rsidRPr="004261A1" w:rsidRDefault="00EC6B84" w:rsidP="00EC6B84">
            <w:pPr>
              <w:ind w:left="0"/>
              <w:rPr>
                <w:rFonts w:ascii="Calibri" w:hAnsi="Calibri" w:cs="Calibri"/>
                <w:spacing w:val="0"/>
                <w:sz w:val="21"/>
                <w:szCs w:val="21"/>
              </w:rPr>
            </w:pPr>
            <w:r w:rsidRPr="004261A1">
              <w:rPr>
                <w:rFonts w:ascii="Calibri" w:hAnsi="Calibri" w:cs="Calibri"/>
                <w:spacing w:val="0"/>
                <w:sz w:val="21"/>
                <w:szCs w:val="21"/>
                <w:lang w:val="it-IT"/>
              </w:rPr>
              <w:t>E-</w:t>
            </w:r>
            <w:r w:rsidRPr="004261A1">
              <w:rPr>
                <w:rFonts w:ascii="Calibri" w:hAnsi="Calibri" w:cs="Calibri"/>
                <w:color w:val="000000"/>
                <w:spacing w:val="0"/>
                <w:sz w:val="21"/>
                <w:szCs w:val="21"/>
                <w:lang w:val="it-IT"/>
              </w:rPr>
              <w:t xml:space="preserve">Mail: </w:t>
            </w:r>
            <w:hyperlink r:id="rId8" w:history="1">
              <w:r w:rsidRPr="004261A1">
                <w:rPr>
                  <w:rStyle w:val="Hyperlink"/>
                  <w:rFonts w:ascii="Calibri" w:hAnsi="Calibri" w:cs="Calibri"/>
                  <w:color w:val="000000"/>
                  <w:spacing w:val="0"/>
                  <w:sz w:val="21"/>
                  <w:szCs w:val="21"/>
                  <w:u w:val="none"/>
                  <w:lang w:val="it-IT"/>
                </w:rPr>
                <w:t>info@guc.biz</w:t>
              </w:r>
            </w:hyperlink>
          </w:p>
        </w:tc>
      </w:tr>
      <w:tr w:rsidR="00EC6B84" w:rsidRPr="004261A1" w14:paraId="363A39DD" w14:textId="77777777" w:rsidTr="00975718">
        <w:tc>
          <w:tcPr>
            <w:tcW w:w="5740" w:type="dxa"/>
          </w:tcPr>
          <w:p w14:paraId="311E3820" w14:textId="77777777" w:rsidR="00EC6B84" w:rsidRPr="004261A1" w:rsidRDefault="00EC6B84" w:rsidP="00EC6B84">
            <w:pPr>
              <w:ind w:left="0"/>
              <w:rPr>
                <w:rFonts w:ascii="Calibri" w:hAnsi="Calibri" w:cs="Calibri"/>
                <w:spacing w:val="0"/>
                <w:sz w:val="21"/>
                <w:szCs w:val="21"/>
              </w:rPr>
            </w:pPr>
            <w:r w:rsidRPr="004261A1">
              <w:rPr>
                <w:rFonts w:ascii="Calibri" w:hAnsi="Calibri" w:cs="Calibri"/>
                <w:spacing w:val="0"/>
                <w:sz w:val="21"/>
                <w:szCs w:val="21"/>
              </w:rPr>
              <w:t>Fax: 0049 (0) 61 72/ 275 61 18</w:t>
            </w:r>
          </w:p>
        </w:tc>
        <w:tc>
          <w:tcPr>
            <w:tcW w:w="3261" w:type="dxa"/>
          </w:tcPr>
          <w:p w14:paraId="6F5BF7B1" w14:textId="69B9E837" w:rsidR="00EC6B84" w:rsidRPr="004261A1" w:rsidRDefault="00EC6B84" w:rsidP="00EC6B84">
            <w:pPr>
              <w:ind w:left="0"/>
              <w:rPr>
                <w:rFonts w:ascii="Calibri" w:hAnsi="Calibri" w:cs="Calibri"/>
                <w:spacing w:val="0"/>
                <w:sz w:val="21"/>
                <w:szCs w:val="21"/>
                <w:lang w:val="it-IT"/>
              </w:rPr>
            </w:pPr>
            <w:r w:rsidRPr="004261A1">
              <w:rPr>
                <w:rFonts w:ascii="Calibri" w:hAnsi="Calibri" w:cs="Calibri"/>
                <w:spacing w:val="0"/>
                <w:sz w:val="21"/>
                <w:szCs w:val="21"/>
                <w:lang w:val="it-IT"/>
              </w:rPr>
              <w:t>Internet: www.pr-box.de</w:t>
            </w:r>
          </w:p>
        </w:tc>
      </w:tr>
      <w:tr w:rsidR="00EC6B84" w:rsidRPr="004261A1" w14:paraId="0FAEC055" w14:textId="77777777" w:rsidTr="00975718">
        <w:tc>
          <w:tcPr>
            <w:tcW w:w="5740" w:type="dxa"/>
          </w:tcPr>
          <w:p w14:paraId="72CA90CC" w14:textId="77777777" w:rsidR="00EC6B84" w:rsidRPr="004261A1" w:rsidRDefault="00EC6B84" w:rsidP="00EC6B84">
            <w:pPr>
              <w:ind w:left="0"/>
              <w:rPr>
                <w:rFonts w:ascii="Calibri" w:hAnsi="Calibri" w:cs="Calibri"/>
                <w:spacing w:val="0"/>
                <w:sz w:val="21"/>
                <w:szCs w:val="21"/>
                <w:lang w:val="it-IT"/>
              </w:rPr>
            </w:pPr>
            <w:r w:rsidRPr="004261A1">
              <w:rPr>
                <w:rFonts w:ascii="Calibri" w:hAnsi="Calibri" w:cs="Calibri"/>
                <w:spacing w:val="0"/>
                <w:sz w:val="21"/>
                <w:szCs w:val="21"/>
                <w:lang w:val="it-IT"/>
              </w:rPr>
              <w:t xml:space="preserve">E-Mail: </w:t>
            </w:r>
            <w:hyperlink r:id="rId9" w:history="1">
              <w:r w:rsidRPr="004261A1">
                <w:rPr>
                  <w:rStyle w:val="Hyperlink"/>
                  <w:rFonts w:ascii="Calibri" w:hAnsi="Calibri" w:cs="Calibri"/>
                  <w:spacing w:val="0"/>
                  <w:sz w:val="21"/>
                  <w:szCs w:val="21"/>
                  <w:lang w:val="it-IT"/>
                </w:rPr>
                <w:t>info@ringspann.de</w:t>
              </w:r>
            </w:hyperlink>
            <w:r w:rsidRPr="004261A1">
              <w:rPr>
                <w:rFonts w:ascii="Calibri" w:hAnsi="Calibri" w:cs="Calibri"/>
                <w:spacing w:val="0"/>
                <w:sz w:val="21"/>
                <w:szCs w:val="21"/>
                <w:lang w:val="it-IT"/>
              </w:rPr>
              <w:t>/ pia.katzenmeier@ringspann.de</w:t>
            </w:r>
          </w:p>
        </w:tc>
        <w:tc>
          <w:tcPr>
            <w:tcW w:w="3261" w:type="dxa"/>
          </w:tcPr>
          <w:p w14:paraId="6021E72E" w14:textId="2B120A80" w:rsidR="00EC6B84" w:rsidRPr="004261A1" w:rsidRDefault="00975718" w:rsidP="00EC6B84">
            <w:pPr>
              <w:ind w:left="0"/>
              <w:rPr>
                <w:rFonts w:ascii="Calibri" w:hAnsi="Calibri" w:cs="Calibri"/>
                <w:spacing w:val="0"/>
                <w:sz w:val="21"/>
                <w:szCs w:val="21"/>
                <w:lang w:val="it-IT"/>
              </w:rPr>
            </w:pPr>
            <w:r w:rsidRPr="004261A1">
              <w:rPr>
                <w:rFonts w:ascii="Calibri" w:hAnsi="Calibri" w:cs="Calibri"/>
                <w:bCs/>
                <w:color w:val="000000"/>
                <w:spacing w:val="0"/>
                <w:sz w:val="21"/>
                <w:szCs w:val="21"/>
              </w:rPr>
              <w:t xml:space="preserve">Social Media: </w:t>
            </w:r>
            <w:hyperlink r:id="rId10" w:history="1">
              <w:r w:rsidRPr="004261A1">
                <w:rPr>
                  <w:rStyle w:val="Hyperlink"/>
                  <w:rFonts w:ascii="Calibri" w:hAnsi="Calibri" w:cs="Calibri"/>
                  <w:bCs/>
                  <w:spacing w:val="0"/>
                  <w:sz w:val="21"/>
                  <w:szCs w:val="21"/>
                </w:rPr>
                <w:t>XING</w:t>
              </w:r>
            </w:hyperlink>
            <w:r w:rsidRPr="004261A1">
              <w:rPr>
                <w:rFonts w:ascii="Calibri" w:hAnsi="Calibri" w:cs="Calibri"/>
                <w:bCs/>
                <w:color w:val="000000"/>
                <w:spacing w:val="0"/>
                <w:sz w:val="21"/>
                <w:szCs w:val="21"/>
              </w:rPr>
              <w:t xml:space="preserve"> und </w:t>
            </w:r>
            <w:hyperlink r:id="rId11" w:history="1">
              <w:r w:rsidRPr="004261A1">
                <w:rPr>
                  <w:rStyle w:val="Hyperlink"/>
                  <w:rFonts w:ascii="Calibri" w:hAnsi="Calibri" w:cs="Calibri"/>
                  <w:bCs/>
                  <w:spacing w:val="0"/>
                  <w:sz w:val="21"/>
                  <w:szCs w:val="21"/>
                </w:rPr>
                <w:t>LinkedIn</w:t>
              </w:r>
            </w:hyperlink>
          </w:p>
        </w:tc>
      </w:tr>
      <w:tr w:rsidR="00EC6B84" w14:paraId="5EE2F0FE" w14:textId="77777777" w:rsidTr="00975718">
        <w:tc>
          <w:tcPr>
            <w:tcW w:w="5740" w:type="dxa"/>
          </w:tcPr>
          <w:p w14:paraId="3E153094" w14:textId="77777777" w:rsidR="00EC6B84" w:rsidRDefault="00EC6B84" w:rsidP="00EC6B84">
            <w:pPr>
              <w:ind w:left="0"/>
              <w:rPr>
                <w:rFonts w:ascii="Calibri" w:hAnsi="Calibri" w:cs="Calibri"/>
                <w:spacing w:val="0"/>
                <w:sz w:val="21"/>
                <w:szCs w:val="21"/>
                <w:lang w:val="it-IT"/>
              </w:rPr>
            </w:pPr>
            <w:r w:rsidRPr="004261A1">
              <w:rPr>
                <w:rFonts w:ascii="Calibri" w:hAnsi="Calibri" w:cs="Calibri"/>
                <w:spacing w:val="0"/>
                <w:sz w:val="21"/>
                <w:szCs w:val="21"/>
                <w:lang w:val="it-IT"/>
              </w:rPr>
              <w:t xml:space="preserve">Internet: </w:t>
            </w:r>
            <w:hyperlink r:id="rId12" w:history="1">
              <w:r w:rsidRPr="004261A1">
                <w:rPr>
                  <w:rStyle w:val="Hyperlink"/>
                  <w:rFonts w:ascii="Calibri" w:hAnsi="Calibri" w:cs="Calibri"/>
                  <w:spacing w:val="0"/>
                  <w:sz w:val="21"/>
                  <w:szCs w:val="21"/>
                  <w:lang w:val="it-IT"/>
                </w:rPr>
                <w:t>www.ringspann.de/</w:t>
              </w:r>
            </w:hyperlink>
            <w:r w:rsidRPr="004261A1">
              <w:rPr>
                <w:rFonts w:ascii="Calibri" w:hAnsi="Calibri" w:cs="Calibri"/>
                <w:spacing w:val="0"/>
                <w:sz w:val="21"/>
                <w:szCs w:val="21"/>
                <w:lang w:val="it-IT"/>
              </w:rPr>
              <w:t xml:space="preserve"> www.ringspann.com</w:t>
            </w:r>
          </w:p>
        </w:tc>
        <w:tc>
          <w:tcPr>
            <w:tcW w:w="3261" w:type="dxa"/>
          </w:tcPr>
          <w:p w14:paraId="4DF58458" w14:textId="77777777" w:rsidR="00EC6B84" w:rsidRDefault="00EC6B84" w:rsidP="00EC6B84">
            <w:pPr>
              <w:ind w:left="0"/>
              <w:rPr>
                <w:rFonts w:ascii="Calibri" w:hAnsi="Calibri" w:cs="Calibri"/>
                <w:spacing w:val="0"/>
                <w:sz w:val="21"/>
                <w:szCs w:val="21"/>
                <w:lang w:val="it-IT"/>
              </w:rPr>
            </w:pPr>
          </w:p>
        </w:tc>
      </w:tr>
    </w:tbl>
    <w:p w14:paraId="434435FC" w14:textId="77777777" w:rsidR="0021505C" w:rsidRPr="000F649F" w:rsidRDefault="0021505C" w:rsidP="00AF0619">
      <w:pPr>
        <w:spacing w:line="360" w:lineRule="auto"/>
        <w:ind w:left="0"/>
        <w:jc w:val="both"/>
        <w:rPr>
          <w:rFonts w:ascii="Calibri" w:hAnsi="Calibri" w:cs="Calibri"/>
          <w:sz w:val="21"/>
          <w:szCs w:val="21"/>
        </w:rPr>
      </w:pPr>
    </w:p>
    <w:sectPr w:rsidR="0021505C" w:rsidRPr="000F649F" w:rsidSect="00D0742A">
      <w:pgSz w:w="11907" w:h="16840"/>
      <w:pgMar w:top="1077" w:right="1985" w:bottom="1361"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1123"/>
    <w:multiLevelType w:val="multilevel"/>
    <w:tmpl w:val="4DA04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
    <w:nsid w:val="60F96A46"/>
    <w:multiLevelType w:val="multilevel"/>
    <w:tmpl w:val="82988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7B95318"/>
    <w:multiLevelType w:val="multilevel"/>
    <w:tmpl w:val="D49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870"/>
    <w:rsid w:val="00003EF0"/>
    <w:rsid w:val="00005170"/>
    <w:rsid w:val="00005A82"/>
    <w:rsid w:val="00005BB6"/>
    <w:rsid w:val="00006B28"/>
    <w:rsid w:val="000128F0"/>
    <w:rsid w:val="000137AA"/>
    <w:rsid w:val="00014DFF"/>
    <w:rsid w:val="00015061"/>
    <w:rsid w:val="00016263"/>
    <w:rsid w:val="0001646A"/>
    <w:rsid w:val="0001686D"/>
    <w:rsid w:val="00017854"/>
    <w:rsid w:val="00020551"/>
    <w:rsid w:val="000214C9"/>
    <w:rsid w:val="0002382A"/>
    <w:rsid w:val="00023F93"/>
    <w:rsid w:val="00027380"/>
    <w:rsid w:val="00032F96"/>
    <w:rsid w:val="00033277"/>
    <w:rsid w:val="00033418"/>
    <w:rsid w:val="00034BD3"/>
    <w:rsid w:val="00035FE5"/>
    <w:rsid w:val="0004021F"/>
    <w:rsid w:val="000409B0"/>
    <w:rsid w:val="00042AD9"/>
    <w:rsid w:val="00043863"/>
    <w:rsid w:val="000439C2"/>
    <w:rsid w:val="00044700"/>
    <w:rsid w:val="00044D18"/>
    <w:rsid w:val="00045548"/>
    <w:rsid w:val="000470D0"/>
    <w:rsid w:val="00050C15"/>
    <w:rsid w:val="00052986"/>
    <w:rsid w:val="00053B1E"/>
    <w:rsid w:val="000545FC"/>
    <w:rsid w:val="00054A20"/>
    <w:rsid w:val="000559D2"/>
    <w:rsid w:val="0005691C"/>
    <w:rsid w:val="000572AA"/>
    <w:rsid w:val="0006467D"/>
    <w:rsid w:val="000648FE"/>
    <w:rsid w:val="00064FAF"/>
    <w:rsid w:val="000661F0"/>
    <w:rsid w:val="0006644F"/>
    <w:rsid w:val="00070C3B"/>
    <w:rsid w:val="00072687"/>
    <w:rsid w:val="00072A0B"/>
    <w:rsid w:val="00072DAD"/>
    <w:rsid w:val="00074864"/>
    <w:rsid w:val="00080621"/>
    <w:rsid w:val="000806D4"/>
    <w:rsid w:val="00082346"/>
    <w:rsid w:val="00083A82"/>
    <w:rsid w:val="00084F32"/>
    <w:rsid w:val="000868E6"/>
    <w:rsid w:val="00090600"/>
    <w:rsid w:val="00090F6F"/>
    <w:rsid w:val="00091C9B"/>
    <w:rsid w:val="000937B6"/>
    <w:rsid w:val="000945BB"/>
    <w:rsid w:val="00094BD3"/>
    <w:rsid w:val="000961BC"/>
    <w:rsid w:val="000972F0"/>
    <w:rsid w:val="00097459"/>
    <w:rsid w:val="0009745B"/>
    <w:rsid w:val="000A0067"/>
    <w:rsid w:val="000A095C"/>
    <w:rsid w:val="000A3AC1"/>
    <w:rsid w:val="000A3ADE"/>
    <w:rsid w:val="000A3B1B"/>
    <w:rsid w:val="000A412B"/>
    <w:rsid w:val="000A44B1"/>
    <w:rsid w:val="000A4B47"/>
    <w:rsid w:val="000A6BD5"/>
    <w:rsid w:val="000A7468"/>
    <w:rsid w:val="000A7B11"/>
    <w:rsid w:val="000B1171"/>
    <w:rsid w:val="000B1CD3"/>
    <w:rsid w:val="000B2C41"/>
    <w:rsid w:val="000B3215"/>
    <w:rsid w:val="000B3A0D"/>
    <w:rsid w:val="000B3EF6"/>
    <w:rsid w:val="000B43DC"/>
    <w:rsid w:val="000B59A5"/>
    <w:rsid w:val="000B5F99"/>
    <w:rsid w:val="000B6984"/>
    <w:rsid w:val="000B7A07"/>
    <w:rsid w:val="000C260F"/>
    <w:rsid w:val="000C27E9"/>
    <w:rsid w:val="000C32CC"/>
    <w:rsid w:val="000C5C2C"/>
    <w:rsid w:val="000C6FA8"/>
    <w:rsid w:val="000C7BE2"/>
    <w:rsid w:val="000D0123"/>
    <w:rsid w:val="000D31BC"/>
    <w:rsid w:val="000D5658"/>
    <w:rsid w:val="000E01A6"/>
    <w:rsid w:val="000E0B6D"/>
    <w:rsid w:val="000E0C9F"/>
    <w:rsid w:val="000E51E2"/>
    <w:rsid w:val="000E5CF0"/>
    <w:rsid w:val="000E606A"/>
    <w:rsid w:val="000E6AEE"/>
    <w:rsid w:val="000F04E4"/>
    <w:rsid w:val="000F05CA"/>
    <w:rsid w:val="000F298B"/>
    <w:rsid w:val="000F4DEE"/>
    <w:rsid w:val="000F4F32"/>
    <w:rsid w:val="000F649F"/>
    <w:rsid w:val="000F7D1A"/>
    <w:rsid w:val="001010FC"/>
    <w:rsid w:val="0010497D"/>
    <w:rsid w:val="00106070"/>
    <w:rsid w:val="00106AA4"/>
    <w:rsid w:val="001076FB"/>
    <w:rsid w:val="00113912"/>
    <w:rsid w:val="00113C54"/>
    <w:rsid w:val="00114790"/>
    <w:rsid w:val="00116F82"/>
    <w:rsid w:val="00120BC4"/>
    <w:rsid w:val="00121E32"/>
    <w:rsid w:val="00122102"/>
    <w:rsid w:val="00122B30"/>
    <w:rsid w:val="00123895"/>
    <w:rsid w:val="0012466C"/>
    <w:rsid w:val="00124AE1"/>
    <w:rsid w:val="001257B6"/>
    <w:rsid w:val="00125D8C"/>
    <w:rsid w:val="00126A7D"/>
    <w:rsid w:val="00126E43"/>
    <w:rsid w:val="00127D9E"/>
    <w:rsid w:val="0013219F"/>
    <w:rsid w:val="00134F3A"/>
    <w:rsid w:val="00137BAE"/>
    <w:rsid w:val="0014242F"/>
    <w:rsid w:val="001424E8"/>
    <w:rsid w:val="001431D9"/>
    <w:rsid w:val="001434A0"/>
    <w:rsid w:val="001436E5"/>
    <w:rsid w:val="001446AA"/>
    <w:rsid w:val="00144836"/>
    <w:rsid w:val="00146BF2"/>
    <w:rsid w:val="00147D43"/>
    <w:rsid w:val="00147FCB"/>
    <w:rsid w:val="00151BA8"/>
    <w:rsid w:val="00156AFF"/>
    <w:rsid w:val="00156B23"/>
    <w:rsid w:val="00156BF8"/>
    <w:rsid w:val="0015705C"/>
    <w:rsid w:val="00157C0E"/>
    <w:rsid w:val="00160DDA"/>
    <w:rsid w:val="00162023"/>
    <w:rsid w:val="0016353F"/>
    <w:rsid w:val="00163DF0"/>
    <w:rsid w:val="001644C2"/>
    <w:rsid w:val="00166E13"/>
    <w:rsid w:val="001676DE"/>
    <w:rsid w:val="001701FB"/>
    <w:rsid w:val="00172908"/>
    <w:rsid w:val="00172A60"/>
    <w:rsid w:val="00172BFA"/>
    <w:rsid w:val="00173A6A"/>
    <w:rsid w:val="00174FC2"/>
    <w:rsid w:val="001750C8"/>
    <w:rsid w:val="001759D7"/>
    <w:rsid w:val="001779ED"/>
    <w:rsid w:val="00180C37"/>
    <w:rsid w:val="0018191A"/>
    <w:rsid w:val="00181B19"/>
    <w:rsid w:val="00182076"/>
    <w:rsid w:val="00186674"/>
    <w:rsid w:val="00191E21"/>
    <w:rsid w:val="0019636F"/>
    <w:rsid w:val="00196392"/>
    <w:rsid w:val="00197D19"/>
    <w:rsid w:val="001A0B54"/>
    <w:rsid w:val="001A21D3"/>
    <w:rsid w:val="001A4057"/>
    <w:rsid w:val="001A4E4C"/>
    <w:rsid w:val="001A56C8"/>
    <w:rsid w:val="001A66AB"/>
    <w:rsid w:val="001B1365"/>
    <w:rsid w:val="001B1665"/>
    <w:rsid w:val="001B16F3"/>
    <w:rsid w:val="001B36EF"/>
    <w:rsid w:val="001C083C"/>
    <w:rsid w:val="001C113F"/>
    <w:rsid w:val="001C2C91"/>
    <w:rsid w:val="001C4743"/>
    <w:rsid w:val="001C4C5C"/>
    <w:rsid w:val="001C58A3"/>
    <w:rsid w:val="001C787C"/>
    <w:rsid w:val="001C7BA0"/>
    <w:rsid w:val="001C7C8C"/>
    <w:rsid w:val="001D17F1"/>
    <w:rsid w:val="001D2618"/>
    <w:rsid w:val="001D32E4"/>
    <w:rsid w:val="001D3FBE"/>
    <w:rsid w:val="001D4714"/>
    <w:rsid w:val="001D5BFE"/>
    <w:rsid w:val="001D5CA9"/>
    <w:rsid w:val="001D7732"/>
    <w:rsid w:val="001D7B95"/>
    <w:rsid w:val="001D7BCC"/>
    <w:rsid w:val="001E06CD"/>
    <w:rsid w:val="001E0C84"/>
    <w:rsid w:val="001E0E1E"/>
    <w:rsid w:val="001E1108"/>
    <w:rsid w:val="001E1D1A"/>
    <w:rsid w:val="001E3454"/>
    <w:rsid w:val="001E381D"/>
    <w:rsid w:val="001E4817"/>
    <w:rsid w:val="001E4A6E"/>
    <w:rsid w:val="001E4D06"/>
    <w:rsid w:val="001E5EF4"/>
    <w:rsid w:val="001E6143"/>
    <w:rsid w:val="001F0C45"/>
    <w:rsid w:val="001F1BF5"/>
    <w:rsid w:val="001F337E"/>
    <w:rsid w:val="001F38D9"/>
    <w:rsid w:val="0020278B"/>
    <w:rsid w:val="00202C76"/>
    <w:rsid w:val="002038DE"/>
    <w:rsid w:val="002071A5"/>
    <w:rsid w:val="00207838"/>
    <w:rsid w:val="00207E75"/>
    <w:rsid w:val="00210549"/>
    <w:rsid w:val="00211A8F"/>
    <w:rsid w:val="0021350A"/>
    <w:rsid w:val="0021505C"/>
    <w:rsid w:val="002163BD"/>
    <w:rsid w:val="002168A7"/>
    <w:rsid w:val="002205EB"/>
    <w:rsid w:val="00220907"/>
    <w:rsid w:val="002213B1"/>
    <w:rsid w:val="002224E1"/>
    <w:rsid w:val="00223459"/>
    <w:rsid w:val="002236AA"/>
    <w:rsid w:val="00224898"/>
    <w:rsid w:val="00225A56"/>
    <w:rsid w:val="00226644"/>
    <w:rsid w:val="002267E4"/>
    <w:rsid w:val="0022748A"/>
    <w:rsid w:val="002277C8"/>
    <w:rsid w:val="002305B3"/>
    <w:rsid w:val="00232BE2"/>
    <w:rsid w:val="0023390F"/>
    <w:rsid w:val="00234237"/>
    <w:rsid w:val="002347A7"/>
    <w:rsid w:val="002359B3"/>
    <w:rsid w:val="00236E24"/>
    <w:rsid w:val="00237FD8"/>
    <w:rsid w:val="002409DB"/>
    <w:rsid w:val="0024481B"/>
    <w:rsid w:val="00245E7A"/>
    <w:rsid w:val="00246DFB"/>
    <w:rsid w:val="00247E37"/>
    <w:rsid w:val="00251099"/>
    <w:rsid w:val="002513AF"/>
    <w:rsid w:val="002513E8"/>
    <w:rsid w:val="002524CF"/>
    <w:rsid w:val="00252B57"/>
    <w:rsid w:val="00254C3C"/>
    <w:rsid w:val="0026196A"/>
    <w:rsid w:val="002627DE"/>
    <w:rsid w:val="002631A6"/>
    <w:rsid w:val="0026731D"/>
    <w:rsid w:val="00271074"/>
    <w:rsid w:val="002723D6"/>
    <w:rsid w:val="00274FE8"/>
    <w:rsid w:val="00276249"/>
    <w:rsid w:val="002779A2"/>
    <w:rsid w:val="00280289"/>
    <w:rsid w:val="002802AB"/>
    <w:rsid w:val="00281791"/>
    <w:rsid w:val="00281CAB"/>
    <w:rsid w:val="002826EC"/>
    <w:rsid w:val="00286B56"/>
    <w:rsid w:val="0029392F"/>
    <w:rsid w:val="0029467F"/>
    <w:rsid w:val="0029501D"/>
    <w:rsid w:val="00296049"/>
    <w:rsid w:val="002960B0"/>
    <w:rsid w:val="0029688D"/>
    <w:rsid w:val="00296A6B"/>
    <w:rsid w:val="002973B8"/>
    <w:rsid w:val="00297DBE"/>
    <w:rsid w:val="002A051B"/>
    <w:rsid w:val="002A0703"/>
    <w:rsid w:val="002A1A00"/>
    <w:rsid w:val="002A24C6"/>
    <w:rsid w:val="002A27B0"/>
    <w:rsid w:val="002A3DEB"/>
    <w:rsid w:val="002A56B7"/>
    <w:rsid w:val="002B0631"/>
    <w:rsid w:val="002B17AB"/>
    <w:rsid w:val="002B5275"/>
    <w:rsid w:val="002B6A65"/>
    <w:rsid w:val="002B76F8"/>
    <w:rsid w:val="002C022C"/>
    <w:rsid w:val="002C4335"/>
    <w:rsid w:val="002C46BE"/>
    <w:rsid w:val="002C489C"/>
    <w:rsid w:val="002C5095"/>
    <w:rsid w:val="002C5B38"/>
    <w:rsid w:val="002C5C92"/>
    <w:rsid w:val="002C72FD"/>
    <w:rsid w:val="002D1555"/>
    <w:rsid w:val="002D32C8"/>
    <w:rsid w:val="002D42D0"/>
    <w:rsid w:val="002D4EE6"/>
    <w:rsid w:val="002D6FD2"/>
    <w:rsid w:val="002D7963"/>
    <w:rsid w:val="002E0607"/>
    <w:rsid w:val="002E0CA3"/>
    <w:rsid w:val="002E4570"/>
    <w:rsid w:val="002E5756"/>
    <w:rsid w:val="002E64CF"/>
    <w:rsid w:val="002F0E6D"/>
    <w:rsid w:val="002F0EF5"/>
    <w:rsid w:val="002F14F1"/>
    <w:rsid w:val="002F1875"/>
    <w:rsid w:val="002F5843"/>
    <w:rsid w:val="00302C27"/>
    <w:rsid w:val="0030698E"/>
    <w:rsid w:val="00311A07"/>
    <w:rsid w:val="00311ADD"/>
    <w:rsid w:val="003136B4"/>
    <w:rsid w:val="00314948"/>
    <w:rsid w:val="00315ECF"/>
    <w:rsid w:val="003209CB"/>
    <w:rsid w:val="003234B2"/>
    <w:rsid w:val="0032377F"/>
    <w:rsid w:val="00323B2F"/>
    <w:rsid w:val="00323C77"/>
    <w:rsid w:val="00323CC0"/>
    <w:rsid w:val="00323F48"/>
    <w:rsid w:val="003247FD"/>
    <w:rsid w:val="003249AC"/>
    <w:rsid w:val="003249E8"/>
    <w:rsid w:val="0032549C"/>
    <w:rsid w:val="00326204"/>
    <w:rsid w:val="0032647C"/>
    <w:rsid w:val="003264D9"/>
    <w:rsid w:val="00327086"/>
    <w:rsid w:val="00327EB3"/>
    <w:rsid w:val="0033349E"/>
    <w:rsid w:val="00333753"/>
    <w:rsid w:val="003378CF"/>
    <w:rsid w:val="0034054F"/>
    <w:rsid w:val="00340D9D"/>
    <w:rsid w:val="003416E6"/>
    <w:rsid w:val="0034401A"/>
    <w:rsid w:val="0034425A"/>
    <w:rsid w:val="0034491E"/>
    <w:rsid w:val="00344BAC"/>
    <w:rsid w:val="003453B0"/>
    <w:rsid w:val="00345B58"/>
    <w:rsid w:val="00346778"/>
    <w:rsid w:val="00346E0D"/>
    <w:rsid w:val="00347E8E"/>
    <w:rsid w:val="0035015F"/>
    <w:rsid w:val="00350360"/>
    <w:rsid w:val="00352A20"/>
    <w:rsid w:val="0035301E"/>
    <w:rsid w:val="003530FD"/>
    <w:rsid w:val="003531AE"/>
    <w:rsid w:val="00354346"/>
    <w:rsid w:val="00354548"/>
    <w:rsid w:val="003547CE"/>
    <w:rsid w:val="00355C62"/>
    <w:rsid w:val="00355CB6"/>
    <w:rsid w:val="0035643C"/>
    <w:rsid w:val="00360392"/>
    <w:rsid w:val="0036237C"/>
    <w:rsid w:val="0036273C"/>
    <w:rsid w:val="00362A6B"/>
    <w:rsid w:val="00365C93"/>
    <w:rsid w:val="00367C83"/>
    <w:rsid w:val="00371506"/>
    <w:rsid w:val="00372B46"/>
    <w:rsid w:val="00372CF6"/>
    <w:rsid w:val="00374C3C"/>
    <w:rsid w:val="003754F8"/>
    <w:rsid w:val="00376C26"/>
    <w:rsid w:val="00380AB2"/>
    <w:rsid w:val="00382621"/>
    <w:rsid w:val="00382D04"/>
    <w:rsid w:val="00382F34"/>
    <w:rsid w:val="00385C78"/>
    <w:rsid w:val="003863D1"/>
    <w:rsid w:val="003907EF"/>
    <w:rsid w:val="00390FB9"/>
    <w:rsid w:val="00391011"/>
    <w:rsid w:val="00391CA1"/>
    <w:rsid w:val="00393E44"/>
    <w:rsid w:val="00393FB0"/>
    <w:rsid w:val="003949D9"/>
    <w:rsid w:val="00395337"/>
    <w:rsid w:val="00397112"/>
    <w:rsid w:val="003A0A0B"/>
    <w:rsid w:val="003A1B69"/>
    <w:rsid w:val="003A3922"/>
    <w:rsid w:val="003A3A61"/>
    <w:rsid w:val="003A4E48"/>
    <w:rsid w:val="003A4EE2"/>
    <w:rsid w:val="003A6239"/>
    <w:rsid w:val="003A69F7"/>
    <w:rsid w:val="003B0561"/>
    <w:rsid w:val="003B1AA4"/>
    <w:rsid w:val="003B1EFE"/>
    <w:rsid w:val="003B56CC"/>
    <w:rsid w:val="003B6FDB"/>
    <w:rsid w:val="003B756E"/>
    <w:rsid w:val="003B7B37"/>
    <w:rsid w:val="003C0098"/>
    <w:rsid w:val="003C1392"/>
    <w:rsid w:val="003C16B4"/>
    <w:rsid w:val="003C1BF5"/>
    <w:rsid w:val="003C37CE"/>
    <w:rsid w:val="003C6B8F"/>
    <w:rsid w:val="003D07C5"/>
    <w:rsid w:val="003D39BC"/>
    <w:rsid w:val="003D3E8A"/>
    <w:rsid w:val="003D54B2"/>
    <w:rsid w:val="003D5895"/>
    <w:rsid w:val="003D61BB"/>
    <w:rsid w:val="003E0264"/>
    <w:rsid w:val="003E1144"/>
    <w:rsid w:val="003E157D"/>
    <w:rsid w:val="003E3CEE"/>
    <w:rsid w:val="003E3DE9"/>
    <w:rsid w:val="003E667C"/>
    <w:rsid w:val="003E76A9"/>
    <w:rsid w:val="003F3EC4"/>
    <w:rsid w:val="003F68CE"/>
    <w:rsid w:val="003F6F9A"/>
    <w:rsid w:val="003F7183"/>
    <w:rsid w:val="003F799D"/>
    <w:rsid w:val="00400246"/>
    <w:rsid w:val="00401AAB"/>
    <w:rsid w:val="004024BE"/>
    <w:rsid w:val="00404986"/>
    <w:rsid w:val="004069B2"/>
    <w:rsid w:val="00407878"/>
    <w:rsid w:val="0041026D"/>
    <w:rsid w:val="0041030D"/>
    <w:rsid w:val="00412AE2"/>
    <w:rsid w:val="00415460"/>
    <w:rsid w:val="004164BC"/>
    <w:rsid w:val="00422994"/>
    <w:rsid w:val="004232FA"/>
    <w:rsid w:val="00423A1D"/>
    <w:rsid w:val="00423E76"/>
    <w:rsid w:val="004261A1"/>
    <w:rsid w:val="0042644A"/>
    <w:rsid w:val="0042718F"/>
    <w:rsid w:val="00427550"/>
    <w:rsid w:val="00432F39"/>
    <w:rsid w:val="00433A7C"/>
    <w:rsid w:val="00436486"/>
    <w:rsid w:val="00436EA2"/>
    <w:rsid w:val="00436F15"/>
    <w:rsid w:val="00440433"/>
    <w:rsid w:val="004431AC"/>
    <w:rsid w:val="004431FF"/>
    <w:rsid w:val="0044420A"/>
    <w:rsid w:val="004444C2"/>
    <w:rsid w:val="00447928"/>
    <w:rsid w:val="00450D24"/>
    <w:rsid w:val="00450F04"/>
    <w:rsid w:val="004511D4"/>
    <w:rsid w:val="00451C9F"/>
    <w:rsid w:val="004531C6"/>
    <w:rsid w:val="004543E8"/>
    <w:rsid w:val="004559E9"/>
    <w:rsid w:val="00455AF3"/>
    <w:rsid w:val="0045671C"/>
    <w:rsid w:val="00456C75"/>
    <w:rsid w:val="0045771B"/>
    <w:rsid w:val="0046486F"/>
    <w:rsid w:val="00464D9B"/>
    <w:rsid w:val="00466CAD"/>
    <w:rsid w:val="00470EC1"/>
    <w:rsid w:val="00474998"/>
    <w:rsid w:val="00474F0B"/>
    <w:rsid w:val="004768EB"/>
    <w:rsid w:val="00476A0E"/>
    <w:rsid w:val="004808D1"/>
    <w:rsid w:val="0048313E"/>
    <w:rsid w:val="004839F2"/>
    <w:rsid w:val="004845F1"/>
    <w:rsid w:val="004848E1"/>
    <w:rsid w:val="00485838"/>
    <w:rsid w:val="00487AB0"/>
    <w:rsid w:val="00492116"/>
    <w:rsid w:val="0049394F"/>
    <w:rsid w:val="004955BB"/>
    <w:rsid w:val="0049741E"/>
    <w:rsid w:val="004A0A60"/>
    <w:rsid w:val="004A279D"/>
    <w:rsid w:val="004A2CD2"/>
    <w:rsid w:val="004A2FBD"/>
    <w:rsid w:val="004A4E96"/>
    <w:rsid w:val="004A6072"/>
    <w:rsid w:val="004B0D07"/>
    <w:rsid w:val="004B1258"/>
    <w:rsid w:val="004B30DA"/>
    <w:rsid w:val="004B3ABD"/>
    <w:rsid w:val="004B3D66"/>
    <w:rsid w:val="004B59C9"/>
    <w:rsid w:val="004B7DDF"/>
    <w:rsid w:val="004C38B5"/>
    <w:rsid w:val="004C7C89"/>
    <w:rsid w:val="004D0B8E"/>
    <w:rsid w:val="004D0E60"/>
    <w:rsid w:val="004D19FB"/>
    <w:rsid w:val="004D2D1C"/>
    <w:rsid w:val="004D4FD3"/>
    <w:rsid w:val="004D5999"/>
    <w:rsid w:val="004D5EC8"/>
    <w:rsid w:val="004D7EC3"/>
    <w:rsid w:val="004E408D"/>
    <w:rsid w:val="004E5EAC"/>
    <w:rsid w:val="004E61C9"/>
    <w:rsid w:val="004E6590"/>
    <w:rsid w:val="004E6A48"/>
    <w:rsid w:val="004F2ADE"/>
    <w:rsid w:val="004F3270"/>
    <w:rsid w:val="004F3D93"/>
    <w:rsid w:val="004F4453"/>
    <w:rsid w:val="004F639B"/>
    <w:rsid w:val="00500835"/>
    <w:rsid w:val="00504313"/>
    <w:rsid w:val="00506305"/>
    <w:rsid w:val="0050725A"/>
    <w:rsid w:val="005105A6"/>
    <w:rsid w:val="00510C96"/>
    <w:rsid w:val="005121DC"/>
    <w:rsid w:val="00512D23"/>
    <w:rsid w:val="00514A15"/>
    <w:rsid w:val="00514EF9"/>
    <w:rsid w:val="00514FD9"/>
    <w:rsid w:val="00516490"/>
    <w:rsid w:val="0051714E"/>
    <w:rsid w:val="0052032B"/>
    <w:rsid w:val="0052055C"/>
    <w:rsid w:val="00522182"/>
    <w:rsid w:val="00523A24"/>
    <w:rsid w:val="00524F31"/>
    <w:rsid w:val="00526D09"/>
    <w:rsid w:val="0052712F"/>
    <w:rsid w:val="00531EB8"/>
    <w:rsid w:val="0053546F"/>
    <w:rsid w:val="00535EC3"/>
    <w:rsid w:val="00537477"/>
    <w:rsid w:val="00537787"/>
    <w:rsid w:val="00541393"/>
    <w:rsid w:val="00543CA5"/>
    <w:rsid w:val="00544ADC"/>
    <w:rsid w:val="00544AE0"/>
    <w:rsid w:val="005460A2"/>
    <w:rsid w:val="005460B9"/>
    <w:rsid w:val="00550F42"/>
    <w:rsid w:val="005548FE"/>
    <w:rsid w:val="005552B8"/>
    <w:rsid w:val="005563D3"/>
    <w:rsid w:val="0055741B"/>
    <w:rsid w:val="00557D1F"/>
    <w:rsid w:val="00561BA0"/>
    <w:rsid w:val="0056238D"/>
    <w:rsid w:val="005631D7"/>
    <w:rsid w:val="00563354"/>
    <w:rsid w:val="00563DD1"/>
    <w:rsid w:val="0056619D"/>
    <w:rsid w:val="00566634"/>
    <w:rsid w:val="005678DD"/>
    <w:rsid w:val="00567CC9"/>
    <w:rsid w:val="005700AE"/>
    <w:rsid w:val="00572820"/>
    <w:rsid w:val="00576824"/>
    <w:rsid w:val="00585F95"/>
    <w:rsid w:val="005867F6"/>
    <w:rsid w:val="005875B3"/>
    <w:rsid w:val="0059009B"/>
    <w:rsid w:val="00591571"/>
    <w:rsid w:val="00591611"/>
    <w:rsid w:val="00592060"/>
    <w:rsid w:val="00592DBB"/>
    <w:rsid w:val="005934FA"/>
    <w:rsid w:val="005935DB"/>
    <w:rsid w:val="00593DCB"/>
    <w:rsid w:val="00593F50"/>
    <w:rsid w:val="00593FC2"/>
    <w:rsid w:val="005941D2"/>
    <w:rsid w:val="00594596"/>
    <w:rsid w:val="0059480F"/>
    <w:rsid w:val="00595B1B"/>
    <w:rsid w:val="00595FF3"/>
    <w:rsid w:val="0059686E"/>
    <w:rsid w:val="005A014F"/>
    <w:rsid w:val="005A04E0"/>
    <w:rsid w:val="005A1986"/>
    <w:rsid w:val="005A1D97"/>
    <w:rsid w:val="005A1E34"/>
    <w:rsid w:val="005A26CA"/>
    <w:rsid w:val="005A5220"/>
    <w:rsid w:val="005B08ED"/>
    <w:rsid w:val="005B5C8F"/>
    <w:rsid w:val="005B64A3"/>
    <w:rsid w:val="005B7437"/>
    <w:rsid w:val="005C0E98"/>
    <w:rsid w:val="005C10D8"/>
    <w:rsid w:val="005C18CC"/>
    <w:rsid w:val="005C1E6A"/>
    <w:rsid w:val="005C2144"/>
    <w:rsid w:val="005C4479"/>
    <w:rsid w:val="005C5977"/>
    <w:rsid w:val="005C5B94"/>
    <w:rsid w:val="005D0305"/>
    <w:rsid w:val="005D4515"/>
    <w:rsid w:val="005D5969"/>
    <w:rsid w:val="005D70DF"/>
    <w:rsid w:val="005E1F03"/>
    <w:rsid w:val="005E2048"/>
    <w:rsid w:val="005E282B"/>
    <w:rsid w:val="005E39CF"/>
    <w:rsid w:val="005E3C83"/>
    <w:rsid w:val="005E5367"/>
    <w:rsid w:val="005E55C1"/>
    <w:rsid w:val="005E6E6D"/>
    <w:rsid w:val="005E72CF"/>
    <w:rsid w:val="005E745F"/>
    <w:rsid w:val="005E78B1"/>
    <w:rsid w:val="005F08EC"/>
    <w:rsid w:val="005F099E"/>
    <w:rsid w:val="005F1DFC"/>
    <w:rsid w:val="005F3EEE"/>
    <w:rsid w:val="005F6E16"/>
    <w:rsid w:val="005F745C"/>
    <w:rsid w:val="00600CEF"/>
    <w:rsid w:val="00600F56"/>
    <w:rsid w:val="00600FAB"/>
    <w:rsid w:val="00601433"/>
    <w:rsid w:val="006020C6"/>
    <w:rsid w:val="006027B0"/>
    <w:rsid w:val="0060565E"/>
    <w:rsid w:val="0060642B"/>
    <w:rsid w:val="0060706A"/>
    <w:rsid w:val="0060764C"/>
    <w:rsid w:val="00610190"/>
    <w:rsid w:val="00613180"/>
    <w:rsid w:val="00613CE2"/>
    <w:rsid w:val="00613EA5"/>
    <w:rsid w:val="00614FAA"/>
    <w:rsid w:val="0061559D"/>
    <w:rsid w:val="00615E5A"/>
    <w:rsid w:val="00617B2C"/>
    <w:rsid w:val="00617E85"/>
    <w:rsid w:val="00620705"/>
    <w:rsid w:val="00621AE9"/>
    <w:rsid w:val="00622394"/>
    <w:rsid w:val="006242F9"/>
    <w:rsid w:val="006303E9"/>
    <w:rsid w:val="00631347"/>
    <w:rsid w:val="00631A53"/>
    <w:rsid w:val="00633F7F"/>
    <w:rsid w:val="00634A61"/>
    <w:rsid w:val="00634D40"/>
    <w:rsid w:val="00635D56"/>
    <w:rsid w:val="006362A7"/>
    <w:rsid w:val="006364C8"/>
    <w:rsid w:val="00637758"/>
    <w:rsid w:val="00640544"/>
    <w:rsid w:val="00640CCD"/>
    <w:rsid w:val="00642220"/>
    <w:rsid w:val="00642C37"/>
    <w:rsid w:val="00643287"/>
    <w:rsid w:val="0064379D"/>
    <w:rsid w:val="00644F59"/>
    <w:rsid w:val="0065192E"/>
    <w:rsid w:val="00651DE4"/>
    <w:rsid w:val="00652976"/>
    <w:rsid w:val="00652B67"/>
    <w:rsid w:val="006532F0"/>
    <w:rsid w:val="006538C3"/>
    <w:rsid w:val="00653DA9"/>
    <w:rsid w:val="00653DC6"/>
    <w:rsid w:val="00655100"/>
    <w:rsid w:val="00655997"/>
    <w:rsid w:val="00655D4F"/>
    <w:rsid w:val="00656632"/>
    <w:rsid w:val="006612FD"/>
    <w:rsid w:val="00666EA9"/>
    <w:rsid w:val="006677A1"/>
    <w:rsid w:val="00673CF1"/>
    <w:rsid w:val="00675360"/>
    <w:rsid w:val="00681479"/>
    <w:rsid w:val="006818B7"/>
    <w:rsid w:val="00681953"/>
    <w:rsid w:val="006836DA"/>
    <w:rsid w:val="006836EC"/>
    <w:rsid w:val="00683DCB"/>
    <w:rsid w:val="006853AF"/>
    <w:rsid w:val="0068560F"/>
    <w:rsid w:val="00686154"/>
    <w:rsid w:val="006870A9"/>
    <w:rsid w:val="006875D4"/>
    <w:rsid w:val="00690E46"/>
    <w:rsid w:val="00691A14"/>
    <w:rsid w:val="006923FA"/>
    <w:rsid w:val="00692CCD"/>
    <w:rsid w:val="00694207"/>
    <w:rsid w:val="006A0B42"/>
    <w:rsid w:val="006A115E"/>
    <w:rsid w:val="006A2503"/>
    <w:rsid w:val="006A2E34"/>
    <w:rsid w:val="006A448E"/>
    <w:rsid w:val="006A5AE8"/>
    <w:rsid w:val="006B1076"/>
    <w:rsid w:val="006B4269"/>
    <w:rsid w:val="006B51BF"/>
    <w:rsid w:val="006B67EA"/>
    <w:rsid w:val="006C1365"/>
    <w:rsid w:val="006C2B79"/>
    <w:rsid w:val="006C39B7"/>
    <w:rsid w:val="006C7110"/>
    <w:rsid w:val="006C7631"/>
    <w:rsid w:val="006D0ECA"/>
    <w:rsid w:val="006D1034"/>
    <w:rsid w:val="006D3F6C"/>
    <w:rsid w:val="006D4C4C"/>
    <w:rsid w:val="006D574E"/>
    <w:rsid w:val="006D584F"/>
    <w:rsid w:val="006E0103"/>
    <w:rsid w:val="006E4C34"/>
    <w:rsid w:val="006E5D23"/>
    <w:rsid w:val="006E5DD6"/>
    <w:rsid w:val="006F20C7"/>
    <w:rsid w:val="006F333D"/>
    <w:rsid w:val="006F3662"/>
    <w:rsid w:val="006F5BA9"/>
    <w:rsid w:val="006F6735"/>
    <w:rsid w:val="006F6747"/>
    <w:rsid w:val="006F6ADD"/>
    <w:rsid w:val="006F7523"/>
    <w:rsid w:val="006F7A86"/>
    <w:rsid w:val="006F7C8C"/>
    <w:rsid w:val="007008D2"/>
    <w:rsid w:val="00701B7A"/>
    <w:rsid w:val="007046AE"/>
    <w:rsid w:val="00704DD7"/>
    <w:rsid w:val="0070680F"/>
    <w:rsid w:val="00707946"/>
    <w:rsid w:val="00707A23"/>
    <w:rsid w:val="007103DE"/>
    <w:rsid w:val="00711277"/>
    <w:rsid w:val="00711C13"/>
    <w:rsid w:val="007127D3"/>
    <w:rsid w:val="00712C30"/>
    <w:rsid w:val="007134B7"/>
    <w:rsid w:val="00713E6B"/>
    <w:rsid w:val="00717B0B"/>
    <w:rsid w:val="00717F4B"/>
    <w:rsid w:val="00721DAF"/>
    <w:rsid w:val="00723CAD"/>
    <w:rsid w:val="00731FDF"/>
    <w:rsid w:val="00732B29"/>
    <w:rsid w:val="00734765"/>
    <w:rsid w:val="00734987"/>
    <w:rsid w:val="00735F63"/>
    <w:rsid w:val="007412E2"/>
    <w:rsid w:val="0074371E"/>
    <w:rsid w:val="0074689C"/>
    <w:rsid w:val="0075224C"/>
    <w:rsid w:val="00752F50"/>
    <w:rsid w:val="0075351B"/>
    <w:rsid w:val="00756305"/>
    <w:rsid w:val="00757314"/>
    <w:rsid w:val="00757B5A"/>
    <w:rsid w:val="00757E4F"/>
    <w:rsid w:val="0076064E"/>
    <w:rsid w:val="0076108C"/>
    <w:rsid w:val="007612BE"/>
    <w:rsid w:val="00763E3F"/>
    <w:rsid w:val="00764DF8"/>
    <w:rsid w:val="007653AE"/>
    <w:rsid w:val="00765C90"/>
    <w:rsid w:val="00766158"/>
    <w:rsid w:val="00767DD7"/>
    <w:rsid w:val="007702C6"/>
    <w:rsid w:val="007707B1"/>
    <w:rsid w:val="00770E64"/>
    <w:rsid w:val="00772A43"/>
    <w:rsid w:val="007743B3"/>
    <w:rsid w:val="0077461C"/>
    <w:rsid w:val="00784152"/>
    <w:rsid w:val="00784D35"/>
    <w:rsid w:val="00785B5E"/>
    <w:rsid w:val="007864F9"/>
    <w:rsid w:val="00787772"/>
    <w:rsid w:val="00787B2C"/>
    <w:rsid w:val="00787F45"/>
    <w:rsid w:val="00790813"/>
    <w:rsid w:val="00790AB2"/>
    <w:rsid w:val="00791CEF"/>
    <w:rsid w:val="00791FAE"/>
    <w:rsid w:val="007932B8"/>
    <w:rsid w:val="0079342C"/>
    <w:rsid w:val="00793AAD"/>
    <w:rsid w:val="007947CB"/>
    <w:rsid w:val="007976EF"/>
    <w:rsid w:val="007A0813"/>
    <w:rsid w:val="007A1732"/>
    <w:rsid w:val="007A1D03"/>
    <w:rsid w:val="007A24E1"/>
    <w:rsid w:val="007A34D1"/>
    <w:rsid w:val="007A36CF"/>
    <w:rsid w:val="007A3E76"/>
    <w:rsid w:val="007A425E"/>
    <w:rsid w:val="007A4DF0"/>
    <w:rsid w:val="007A512A"/>
    <w:rsid w:val="007A6DB7"/>
    <w:rsid w:val="007A7F17"/>
    <w:rsid w:val="007B1210"/>
    <w:rsid w:val="007B2A4B"/>
    <w:rsid w:val="007B33BF"/>
    <w:rsid w:val="007B3419"/>
    <w:rsid w:val="007B4B44"/>
    <w:rsid w:val="007B669D"/>
    <w:rsid w:val="007B6947"/>
    <w:rsid w:val="007B6C30"/>
    <w:rsid w:val="007C0178"/>
    <w:rsid w:val="007C33D2"/>
    <w:rsid w:val="007C39AE"/>
    <w:rsid w:val="007C415D"/>
    <w:rsid w:val="007C493D"/>
    <w:rsid w:val="007D53B9"/>
    <w:rsid w:val="007D5BC5"/>
    <w:rsid w:val="007D67B2"/>
    <w:rsid w:val="007D6EB3"/>
    <w:rsid w:val="007D6F92"/>
    <w:rsid w:val="007D73F8"/>
    <w:rsid w:val="007E036C"/>
    <w:rsid w:val="007E093F"/>
    <w:rsid w:val="007E3651"/>
    <w:rsid w:val="007E3AA8"/>
    <w:rsid w:val="007E477D"/>
    <w:rsid w:val="007E494E"/>
    <w:rsid w:val="007E553D"/>
    <w:rsid w:val="007E63B5"/>
    <w:rsid w:val="007F19B3"/>
    <w:rsid w:val="007F210F"/>
    <w:rsid w:val="007F24AA"/>
    <w:rsid w:val="007F2E73"/>
    <w:rsid w:val="007F3F31"/>
    <w:rsid w:val="007F4BD1"/>
    <w:rsid w:val="007F7BA9"/>
    <w:rsid w:val="008002E9"/>
    <w:rsid w:val="008038C0"/>
    <w:rsid w:val="00803F22"/>
    <w:rsid w:val="008042A6"/>
    <w:rsid w:val="008050DC"/>
    <w:rsid w:val="008114FD"/>
    <w:rsid w:val="00812362"/>
    <w:rsid w:val="00814BD1"/>
    <w:rsid w:val="008156CE"/>
    <w:rsid w:val="00817111"/>
    <w:rsid w:val="00817630"/>
    <w:rsid w:val="00822194"/>
    <w:rsid w:val="00823751"/>
    <w:rsid w:val="00824D2B"/>
    <w:rsid w:val="008266CB"/>
    <w:rsid w:val="00827AB1"/>
    <w:rsid w:val="008306FA"/>
    <w:rsid w:val="0083104C"/>
    <w:rsid w:val="00831581"/>
    <w:rsid w:val="0083365F"/>
    <w:rsid w:val="0083373A"/>
    <w:rsid w:val="00833AD0"/>
    <w:rsid w:val="00834434"/>
    <w:rsid w:val="00834AF9"/>
    <w:rsid w:val="00836889"/>
    <w:rsid w:val="00836F7B"/>
    <w:rsid w:val="00840792"/>
    <w:rsid w:val="00843D05"/>
    <w:rsid w:val="00845737"/>
    <w:rsid w:val="008466AE"/>
    <w:rsid w:val="00846F69"/>
    <w:rsid w:val="008507DE"/>
    <w:rsid w:val="008514E5"/>
    <w:rsid w:val="00852128"/>
    <w:rsid w:val="008525FC"/>
    <w:rsid w:val="0085298B"/>
    <w:rsid w:val="00852EE2"/>
    <w:rsid w:val="00861EED"/>
    <w:rsid w:val="008635C2"/>
    <w:rsid w:val="00867CD5"/>
    <w:rsid w:val="008725AE"/>
    <w:rsid w:val="00874118"/>
    <w:rsid w:val="0087467B"/>
    <w:rsid w:val="0087573D"/>
    <w:rsid w:val="00875766"/>
    <w:rsid w:val="00876039"/>
    <w:rsid w:val="00876C3F"/>
    <w:rsid w:val="00877A94"/>
    <w:rsid w:val="008801EF"/>
    <w:rsid w:val="00880CDD"/>
    <w:rsid w:val="00882371"/>
    <w:rsid w:val="0088242E"/>
    <w:rsid w:val="008847A9"/>
    <w:rsid w:val="00884E20"/>
    <w:rsid w:val="008854A5"/>
    <w:rsid w:val="008856C7"/>
    <w:rsid w:val="00886432"/>
    <w:rsid w:val="0088789A"/>
    <w:rsid w:val="00887B5F"/>
    <w:rsid w:val="00891121"/>
    <w:rsid w:val="00891179"/>
    <w:rsid w:val="00891189"/>
    <w:rsid w:val="008912D6"/>
    <w:rsid w:val="00891A25"/>
    <w:rsid w:val="00891EE3"/>
    <w:rsid w:val="008923C4"/>
    <w:rsid w:val="00892D30"/>
    <w:rsid w:val="008933B2"/>
    <w:rsid w:val="008935E2"/>
    <w:rsid w:val="008940A5"/>
    <w:rsid w:val="0089440F"/>
    <w:rsid w:val="00896D0A"/>
    <w:rsid w:val="00897A69"/>
    <w:rsid w:val="00897DBF"/>
    <w:rsid w:val="008A11C4"/>
    <w:rsid w:val="008A1E1A"/>
    <w:rsid w:val="008A2572"/>
    <w:rsid w:val="008A2975"/>
    <w:rsid w:val="008A33BB"/>
    <w:rsid w:val="008A36E0"/>
    <w:rsid w:val="008A439F"/>
    <w:rsid w:val="008A6D2E"/>
    <w:rsid w:val="008B0B2E"/>
    <w:rsid w:val="008B0FEB"/>
    <w:rsid w:val="008B29AD"/>
    <w:rsid w:val="008B3CBF"/>
    <w:rsid w:val="008B3E2D"/>
    <w:rsid w:val="008B3E39"/>
    <w:rsid w:val="008B4737"/>
    <w:rsid w:val="008B551D"/>
    <w:rsid w:val="008B6C68"/>
    <w:rsid w:val="008C0614"/>
    <w:rsid w:val="008C06F9"/>
    <w:rsid w:val="008C0B86"/>
    <w:rsid w:val="008C28D0"/>
    <w:rsid w:val="008C53B8"/>
    <w:rsid w:val="008C5B03"/>
    <w:rsid w:val="008C7687"/>
    <w:rsid w:val="008C7787"/>
    <w:rsid w:val="008C7BE4"/>
    <w:rsid w:val="008C7FB7"/>
    <w:rsid w:val="008D245D"/>
    <w:rsid w:val="008D2D82"/>
    <w:rsid w:val="008D306A"/>
    <w:rsid w:val="008D40E5"/>
    <w:rsid w:val="008D47F1"/>
    <w:rsid w:val="008D641F"/>
    <w:rsid w:val="008E1F05"/>
    <w:rsid w:val="008E3EE8"/>
    <w:rsid w:val="008E4346"/>
    <w:rsid w:val="008E67B4"/>
    <w:rsid w:val="008F14CE"/>
    <w:rsid w:val="008F4600"/>
    <w:rsid w:val="008F4F49"/>
    <w:rsid w:val="008F56CF"/>
    <w:rsid w:val="008F59DA"/>
    <w:rsid w:val="008F6F33"/>
    <w:rsid w:val="0090099C"/>
    <w:rsid w:val="00901BFF"/>
    <w:rsid w:val="00902620"/>
    <w:rsid w:val="009037C2"/>
    <w:rsid w:val="00903C26"/>
    <w:rsid w:val="00905E1B"/>
    <w:rsid w:val="00907430"/>
    <w:rsid w:val="00907AEE"/>
    <w:rsid w:val="00910FAB"/>
    <w:rsid w:val="00914848"/>
    <w:rsid w:val="0092045F"/>
    <w:rsid w:val="00922AE7"/>
    <w:rsid w:val="00922C4E"/>
    <w:rsid w:val="0092329A"/>
    <w:rsid w:val="00924C66"/>
    <w:rsid w:val="00925741"/>
    <w:rsid w:val="0092579B"/>
    <w:rsid w:val="00926EF6"/>
    <w:rsid w:val="009304FF"/>
    <w:rsid w:val="00931964"/>
    <w:rsid w:val="00934C38"/>
    <w:rsid w:val="00935743"/>
    <w:rsid w:val="009370EE"/>
    <w:rsid w:val="00937222"/>
    <w:rsid w:val="009379F7"/>
    <w:rsid w:val="00937BEF"/>
    <w:rsid w:val="00941F48"/>
    <w:rsid w:val="009439CB"/>
    <w:rsid w:val="00946C3E"/>
    <w:rsid w:val="009505F7"/>
    <w:rsid w:val="00950EF7"/>
    <w:rsid w:val="009512C5"/>
    <w:rsid w:val="009522E2"/>
    <w:rsid w:val="00952C7C"/>
    <w:rsid w:val="00953C3A"/>
    <w:rsid w:val="009546B5"/>
    <w:rsid w:val="00956EEB"/>
    <w:rsid w:val="00957337"/>
    <w:rsid w:val="0096010F"/>
    <w:rsid w:val="00960B9D"/>
    <w:rsid w:val="00961A75"/>
    <w:rsid w:val="009634B3"/>
    <w:rsid w:val="009642E6"/>
    <w:rsid w:val="0096589C"/>
    <w:rsid w:val="00966D01"/>
    <w:rsid w:val="009670AB"/>
    <w:rsid w:val="00967A15"/>
    <w:rsid w:val="00970022"/>
    <w:rsid w:val="0097097B"/>
    <w:rsid w:val="009728CD"/>
    <w:rsid w:val="009734CB"/>
    <w:rsid w:val="009747C1"/>
    <w:rsid w:val="00974869"/>
    <w:rsid w:val="009749E2"/>
    <w:rsid w:val="00975718"/>
    <w:rsid w:val="009773B3"/>
    <w:rsid w:val="00977EF5"/>
    <w:rsid w:val="009801B9"/>
    <w:rsid w:val="00982626"/>
    <w:rsid w:val="0098303B"/>
    <w:rsid w:val="009834B3"/>
    <w:rsid w:val="00983699"/>
    <w:rsid w:val="00987565"/>
    <w:rsid w:val="0098781D"/>
    <w:rsid w:val="009909E0"/>
    <w:rsid w:val="009918AA"/>
    <w:rsid w:val="00992591"/>
    <w:rsid w:val="00993DB4"/>
    <w:rsid w:val="00993E7F"/>
    <w:rsid w:val="009941C5"/>
    <w:rsid w:val="0099613C"/>
    <w:rsid w:val="009971B8"/>
    <w:rsid w:val="00997508"/>
    <w:rsid w:val="009976B6"/>
    <w:rsid w:val="009A19BC"/>
    <w:rsid w:val="009A3D90"/>
    <w:rsid w:val="009A54E6"/>
    <w:rsid w:val="009A62E7"/>
    <w:rsid w:val="009B1C47"/>
    <w:rsid w:val="009B30F4"/>
    <w:rsid w:val="009B3B78"/>
    <w:rsid w:val="009B3DFD"/>
    <w:rsid w:val="009B3EBF"/>
    <w:rsid w:val="009B452A"/>
    <w:rsid w:val="009B4AF5"/>
    <w:rsid w:val="009B4D17"/>
    <w:rsid w:val="009B5906"/>
    <w:rsid w:val="009C0BD2"/>
    <w:rsid w:val="009C138B"/>
    <w:rsid w:val="009C1FFA"/>
    <w:rsid w:val="009C411B"/>
    <w:rsid w:val="009C4733"/>
    <w:rsid w:val="009C6785"/>
    <w:rsid w:val="009D19E7"/>
    <w:rsid w:val="009D225F"/>
    <w:rsid w:val="009D3F24"/>
    <w:rsid w:val="009E062B"/>
    <w:rsid w:val="009E0A6F"/>
    <w:rsid w:val="009E34A5"/>
    <w:rsid w:val="009E3880"/>
    <w:rsid w:val="009E5352"/>
    <w:rsid w:val="009E54BB"/>
    <w:rsid w:val="009E7F87"/>
    <w:rsid w:val="009F2162"/>
    <w:rsid w:val="009F25EC"/>
    <w:rsid w:val="009F30A4"/>
    <w:rsid w:val="009F3D93"/>
    <w:rsid w:val="009F44EB"/>
    <w:rsid w:val="009F6F9E"/>
    <w:rsid w:val="00A00DD4"/>
    <w:rsid w:val="00A0146C"/>
    <w:rsid w:val="00A063F9"/>
    <w:rsid w:val="00A10C98"/>
    <w:rsid w:val="00A125E9"/>
    <w:rsid w:val="00A130A7"/>
    <w:rsid w:val="00A15FED"/>
    <w:rsid w:val="00A204E7"/>
    <w:rsid w:val="00A20AB8"/>
    <w:rsid w:val="00A24B08"/>
    <w:rsid w:val="00A24E06"/>
    <w:rsid w:val="00A25A87"/>
    <w:rsid w:val="00A26A1C"/>
    <w:rsid w:val="00A27006"/>
    <w:rsid w:val="00A30E50"/>
    <w:rsid w:val="00A320BF"/>
    <w:rsid w:val="00A32297"/>
    <w:rsid w:val="00A32C64"/>
    <w:rsid w:val="00A33618"/>
    <w:rsid w:val="00A33D9A"/>
    <w:rsid w:val="00A34ACE"/>
    <w:rsid w:val="00A34D4C"/>
    <w:rsid w:val="00A36065"/>
    <w:rsid w:val="00A37481"/>
    <w:rsid w:val="00A37E33"/>
    <w:rsid w:val="00A37FB9"/>
    <w:rsid w:val="00A41529"/>
    <w:rsid w:val="00A425F9"/>
    <w:rsid w:val="00A443B5"/>
    <w:rsid w:val="00A443C4"/>
    <w:rsid w:val="00A4499D"/>
    <w:rsid w:val="00A46A54"/>
    <w:rsid w:val="00A5112F"/>
    <w:rsid w:val="00A5338D"/>
    <w:rsid w:val="00A54ED3"/>
    <w:rsid w:val="00A555B8"/>
    <w:rsid w:val="00A56472"/>
    <w:rsid w:val="00A56B7D"/>
    <w:rsid w:val="00A579D6"/>
    <w:rsid w:val="00A60AB6"/>
    <w:rsid w:val="00A6128D"/>
    <w:rsid w:val="00A61C78"/>
    <w:rsid w:val="00A6314D"/>
    <w:rsid w:val="00A64A5C"/>
    <w:rsid w:val="00A65565"/>
    <w:rsid w:val="00A66F1F"/>
    <w:rsid w:val="00A711C1"/>
    <w:rsid w:val="00A7291C"/>
    <w:rsid w:val="00A7400D"/>
    <w:rsid w:val="00A74283"/>
    <w:rsid w:val="00A74DCF"/>
    <w:rsid w:val="00A74EC0"/>
    <w:rsid w:val="00A7554F"/>
    <w:rsid w:val="00A7577F"/>
    <w:rsid w:val="00A7624F"/>
    <w:rsid w:val="00A76F17"/>
    <w:rsid w:val="00A77B4E"/>
    <w:rsid w:val="00A805E9"/>
    <w:rsid w:val="00A81787"/>
    <w:rsid w:val="00A81CC8"/>
    <w:rsid w:val="00A8251C"/>
    <w:rsid w:val="00A82DD9"/>
    <w:rsid w:val="00A8341F"/>
    <w:rsid w:val="00A847E3"/>
    <w:rsid w:val="00A84B8E"/>
    <w:rsid w:val="00A87F97"/>
    <w:rsid w:val="00A903A1"/>
    <w:rsid w:val="00A9315E"/>
    <w:rsid w:val="00A93313"/>
    <w:rsid w:val="00A9494C"/>
    <w:rsid w:val="00A94C6E"/>
    <w:rsid w:val="00A96CA5"/>
    <w:rsid w:val="00AA0C09"/>
    <w:rsid w:val="00AA1CC5"/>
    <w:rsid w:val="00AA1ECE"/>
    <w:rsid w:val="00AA1FEB"/>
    <w:rsid w:val="00AA20C3"/>
    <w:rsid w:val="00AA3933"/>
    <w:rsid w:val="00AA4612"/>
    <w:rsid w:val="00AA5E36"/>
    <w:rsid w:val="00AA5E59"/>
    <w:rsid w:val="00AB5CFB"/>
    <w:rsid w:val="00AB5EF6"/>
    <w:rsid w:val="00AB6205"/>
    <w:rsid w:val="00AC0840"/>
    <w:rsid w:val="00AC1362"/>
    <w:rsid w:val="00AC1BAA"/>
    <w:rsid w:val="00AC2791"/>
    <w:rsid w:val="00AC6FD5"/>
    <w:rsid w:val="00AC7156"/>
    <w:rsid w:val="00AC7E94"/>
    <w:rsid w:val="00AD0191"/>
    <w:rsid w:val="00AD0776"/>
    <w:rsid w:val="00AD5EB8"/>
    <w:rsid w:val="00AD6B50"/>
    <w:rsid w:val="00AD7A34"/>
    <w:rsid w:val="00AE040E"/>
    <w:rsid w:val="00AE07F5"/>
    <w:rsid w:val="00AE163E"/>
    <w:rsid w:val="00AE20B5"/>
    <w:rsid w:val="00AE45A2"/>
    <w:rsid w:val="00AE465E"/>
    <w:rsid w:val="00AE7A2E"/>
    <w:rsid w:val="00AF0619"/>
    <w:rsid w:val="00AF0757"/>
    <w:rsid w:val="00AF0BAF"/>
    <w:rsid w:val="00AF2623"/>
    <w:rsid w:val="00AF2B0A"/>
    <w:rsid w:val="00AF2F00"/>
    <w:rsid w:val="00AF2F8C"/>
    <w:rsid w:val="00AF3899"/>
    <w:rsid w:val="00AF4185"/>
    <w:rsid w:val="00AF53A9"/>
    <w:rsid w:val="00AF5558"/>
    <w:rsid w:val="00AF5D2D"/>
    <w:rsid w:val="00AF5DF9"/>
    <w:rsid w:val="00AF77D9"/>
    <w:rsid w:val="00AF7B37"/>
    <w:rsid w:val="00B00FFD"/>
    <w:rsid w:val="00B013DA"/>
    <w:rsid w:val="00B02030"/>
    <w:rsid w:val="00B030D1"/>
    <w:rsid w:val="00B04347"/>
    <w:rsid w:val="00B0512C"/>
    <w:rsid w:val="00B0555D"/>
    <w:rsid w:val="00B05B74"/>
    <w:rsid w:val="00B067E6"/>
    <w:rsid w:val="00B0692F"/>
    <w:rsid w:val="00B11649"/>
    <w:rsid w:val="00B13F46"/>
    <w:rsid w:val="00B14D09"/>
    <w:rsid w:val="00B170CB"/>
    <w:rsid w:val="00B21867"/>
    <w:rsid w:val="00B2200E"/>
    <w:rsid w:val="00B22DB0"/>
    <w:rsid w:val="00B248B6"/>
    <w:rsid w:val="00B24EA0"/>
    <w:rsid w:val="00B25E05"/>
    <w:rsid w:val="00B26B39"/>
    <w:rsid w:val="00B279AD"/>
    <w:rsid w:val="00B300E0"/>
    <w:rsid w:val="00B31AFA"/>
    <w:rsid w:val="00B33EDF"/>
    <w:rsid w:val="00B34BA6"/>
    <w:rsid w:val="00B35092"/>
    <w:rsid w:val="00B35BD2"/>
    <w:rsid w:val="00B35E76"/>
    <w:rsid w:val="00B35F52"/>
    <w:rsid w:val="00B37E0C"/>
    <w:rsid w:val="00B4175C"/>
    <w:rsid w:val="00B41C19"/>
    <w:rsid w:val="00B41C93"/>
    <w:rsid w:val="00B41EFB"/>
    <w:rsid w:val="00B42021"/>
    <w:rsid w:val="00B428A9"/>
    <w:rsid w:val="00B42B4E"/>
    <w:rsid w:val="00B47983"/>
    <w:rsid w:val="00B47BE4"/>
    <w:rsid w:val="00B47C69"/>
    <w:rsid w:val="00B5067B"/>
    <w:rsid w:val="00B51703"/>
    <w:rsid w:val="00B5297A"/>
    <w:rsid w:val="00B55514"/>
    <w:rsid w:val="00B56F15"/>
    <w:rsid w:val="00B57858"/>
    <w:rsid w:val="00B57B71"/>
    <w:rsid w:val="00B60C06"/>
    <w:rsid w:val="00B61BA0"/>
    <w:rsid w:val="00B6224F"/>
    <w:rsid w:val="00B636FE"/>
    <w:rsid w:val="00B64D62"/>
    <w:rsid w:val="00B64F36"/>
    <w:rsid w:val="00B7171C"/>
    <w:rsid w:val="00B725BF"/>
    <w:rsid w:val="00B755E8"/>
    <w:rsid w:val="00B76AB0"/>
    <w:rsid w:val="00B80F1C"/>
    <w:rsid w:val="00B833ED"/>
    <w:rsid w:val="00B84DB2"/>
    <w:rsid w:val="00B85AD1"/>
    <w:rsid w:val="00B87B6A"/>
    <w:rsid w:val="00B90CFD"/>
    <w:rsid w:val="00B91E98"/>
    <w:rsid w:val="00B92B9D"/>
    <w:rsid w:val="00B9374D"/>
    <w:rsid w:val="00B942DE"/>
    <w:rsid w:val="00B94336"/>
    <w:rsid w:val="00B94D35"/>
    <w:rsid w:val="00B9658C"/>
    <w:rsid w:val="00B96BA7"/>
    <w:rsid w:val="00B97052"/>
    <w:rsid w:val="00BA0379"/>
    <w:rsid w:val="00BA0909"/>
    <w:rsid w:val="00BA0B9B"/>
    <w:rsid w:val="00BA3A88"/>
    <w:rsid w:val="00BA3BE0"/>
    <w:rsid w:val="00BA4F9D"/>
    <w:rsid w:val="00BA57F1"/>
    <w:rsid w:val="00BA5A50"/>
    <w:rsid w:val="00BB0030"/>
    <w:rsid w:val="00BB0B7A"/>
    <w:rsid w:val="00BB1FEF"/>
    <w:rsid w:val="00BB380A"/>
    <w:rsid w:val="00BB5304"/>
    <w:rsid w:val="00BB6300"/>
    <w:rsid w:val="00BB75A9"/>
    <w:rsid w:val="00BC0EAC"/>
    <w:rsid w:val="00BC0F17"/>
    <w:rsid w:val="00BC25F1"/>
    <w:rsid w:val="00BC2DA9"/>
    <w:rsid w:val="00BC32CB"/>
    <w:rsid w:val="00BC3720"/>
    <w:rsid w:val="00BC53DE"/>
    <w:rsid w:val="00BC6188"/>
    <w:rsid w:val="00BD01C2"/>
    <w:rsid w:val="00BD0742"/>
    <w:rsid w:val="00BD0CA2"/>
    <w:rsid w:val="00BD1530"/>
    <w:rsid w:val="00BD2162"/>
    <w:rsid w:val="00BD282B"/>
    <w:rsid w:val="00BD3123"/>
    <w:rsid w:val="00BD4D45"/>
    <w:rsid w:val="00BD6387"/>
    <w:rsid w:val="00BD6B89"/>
    <w:rsid w:val="00BD76AD"/>
    <w:rsid w:val="00BE0065"/>
    <w:rsid w:val="00BE01DD"/>
    <w:rsid w:val="00BE1B48"/>
    <w:rsid w:val="00BE32E5"/>
    <w:rsid w:val="00BE788B"/>
    <w:rsid w:val="00BE7CB7"/>
    <w:rsid w:val="00BF054A"/>
    <w:rsid w:val="00BF0B40"/>
    <w:rsid w:val="00BF0D00"/>
    <w:rsid w:val="00BF22B4"/>
    <w:rsid w:val="00BF2807"/>
    <w:rsid w:val="00BF37A0"/>
    <w:rsid w:val="00BF5356"/>
    <w:rsid w:val="00BF558F"/>
    <w:rsid w:val="00BF6FE2"/>
    <w:rsid w:val="00BF7506"/>
    <w:rsid w:val="00C015F2"/>
    <w:rsid w:val="00C073C5"/>
    <w:rsid w:val="00C12E97"/>
    <w:rsid w:val="00C13178"/>
    <w:rsid w:val="00C15B3F"/>
    <w:rsid w:val="00C15FDC"/>
    <w:rsid w:val="00C16463"/>
    <w:rsid w:val="00C165BE"/>
    <w:rsid w:val="00C214C4"/>
    <w:rsid w:val="00C21E6D"/>
    <w:rsid w:val="00C223B2"/>
    <w:rsid w:val="00C22FD4"/>
    <w:rsid w:val="00C2443D"/>
    <w:rsid w:val="00C257A7"/>
    <w:rsid w:val="00C27CE3"/>
    <w:rsid w:val="00C30A1F"/>
    <w:rsid w:val="00C3123E"/>
    <w:rsid w:val="00C33995"/>
    <w:rsid w:val="00C33D10"/>
    <w:rsid w:val="00C348F6"/>
    <w:rsid w:val="00C349E2"/>
    <w:rsid w:val="00C352E5"/>
    <w:rsid w:val="00C35BDE"/>
    <w:rsid w:val="00C364B6"/>
    <w:rsid w:val="00C413A9"/>
    <w:rsid w:val="00C42FE8"/>
    <w:rsid w:val="00C4414F"/>
    <w:rsid w:val="00C442B5"/>
    <w:rsid w:val="00C46523"/>
    <w:rsid w:val="00C4696B"/>
    <w:rsid w:val="00C47779"/>
    <w:rsid w:val="00C507AD"/>
    <w:rsid w:val="00C5148A"/>
    <w:rsid w:val="00C51C08"/>
    <w:rsid w:val="00C529B2"/>
    <w:rsid w:val="00C53706"/>
    <w:rsid w:val="00C611E6"/>
    <w:rsid w:val="00C61771"/>
    <w:rsid w:val="00C630F9"/>
    <w:rsid w:val="00C6359B"/>
    <w:rsid w:val="00C64A40"/>
    <w:rsid w:val="00C700AE"/>
    <w:rsid w:val="00C74A74"/>
    <w:rsid w:val="00C75421"/>
    <w:rsid w:val="00C75FB9"/>
    <w:rsid w:val="00C763BC"/>
    <w:rsid w:val="00C8133E"/>
    <w:rsid w:val="00C83567"/>
    <w:rsid w:val="00C90B39"/>
    <w:rsid w:val="00C910C7"/>
    <w:rsid w:val="00C920EB"/>
    <w:rsid w:val="00C944EC"/>
    <w:rsid w:val="00C94630"/>
    <w:rsid w:val="00C94798"/>
    <w:rsid w:val="00C94A9C"/>
    <w:rsid w:val="00C95FB6"/>
    <w:rsid w:val="00C9665B"/>
    <w:rsid w:val="00C96B78"/>
    <w:rsid w:val="00CA2E52"/>
    <w:rsid w:val="00CA37B3"/>
    <w:rsid w:val="00CA460D"/>
    <w:rsid w:val="00CA4CF9"/>
    <w:rsid w:val="00CA518B"/>
    <w:rsid w:val="00CA5C8C"/>
    <w:rsid w:val="00CA64B1"/>
    <w:rsid w:val="00CA7FAC"/>
    <w:rsid w:val="00CB08C5"/>
    <w:rsid w:val="00CB2594"/>
    <w:rsid w:val="00CB2C22"/>
    <w:rsid w:val="00CB5528"/>
    <w:rsid w:val="00CB62B7"/>
    <w:rsid w:val="00CB795F"/>
    <w:rsid w:val="00CC09AC"/>
    <w:rsid w:val="00CC0B04"/>
    <w:rsid w:val="00CC1E4C"/>
    <w:rsid w:val="00CC3C45"/>
    <w:rsid w:val="00CC5CE4"/>
    <w:rsid w:val="00CC7AB4"/>
    <w:rsid w:val="00CD2A27"/>
    <w:rsid w:val="00CD2F8A"/>
    <w:rsid w:val="00CD3083"/>
    <w:rsid w:val="00CD31E4"/>
    <w:rsid w:val="00CD48D3"/>
    <w:rsid w:val="00CD5AAF"/>
    <w:rsid w:val="00CD7066"/>
    <w:rsid w:val="00CE07BB"/>
    <w:rsid w:val="00CE1EF8"/>
    <w:rsid w:val="00CE360F"/>
    <w:rsid w:val="00CE3D70"/>
    <w:rsid w:val="00CE6159"/>
    <w:rsid w:val="00CE788D"/>
    <w:rsid w:val="00CF06CA"/>
    <w:rsid w:val="00CF2637"/>
    <w:rsid w:val="00CF33A8"/>
    <w:rsid w:val="00CF5AD0"/>
    <w:rsid w:val="00D0185B"/>
    <w:rsid w:val="00D02025"/>
    <w:rsid w:val="00D0284F"/>
    <w:rsid w:val="00D036E9"/>
    <w:rsid w:val="00D0742A"/>
    <w:rsid w:val="00D0765E"/>
    <w:rsid w:val="00D102CA"/>
    <w:rsid w:val="00D13880"/>
    <w:rsid w:val="00D13F49"/>
    <w:rsid w:val="00D1430D"/>
    <w:rsid w:val="00D14F27"/>
    <w:rsid w:val="00D15898"/>
    <w:rsid w:val="00D164E6"/>
    <w:rsid w:val="00D20058"/>
    <w:rsid w:val="00D208C3"/>
    <w:rsid w:val="00D20A49"/>
    <w:rsid w:val="00D216B6"/>
    <w:rsid w:val="00D222B2"/>
    <w:rsid w:val="00D22526"/>
    <w:rsid w:val="00D242D2"/>
    <w:rsid w:val="00D2486F"/>
    <w:rsid w:val="00D262E6"/>
    <w:rsid w:val="00D26377"/>
    <w:rsid w:val="00D26A6B"/>
    <w:rsid w:val="00D277AC"/>
    <w:rsid w:val="00D30503"/>
    <w:rsid w:val="00D3059F"/>
    <w:rsid w:val="00D31C49"/>
    <w:rsid w:val="00D33A20"/>
    <w:rsid w:val="00D33AD3"/>
    <w:rsid w:val="00D37861"/>
    <w:rsid w:val="00D4138F"/>
    <w:rsid w:val="00D41820"/>
    <w:rsid w:val="00D43BEC"/>
    <w:rsid w:val="00D46957"/>
    <w:rsid w:val="00D4786A"/>
    <w:rsid w:val="00D5043E"/>
    <w:rsid w:val="00D5189F"/>
    <w:rsid w:val="00D51C67"/>
    <w:rsid w:val="00D51CF4"/>
    <w:rsid w:val="00D52DA4"/>
    <w:rsid w:val="00D53878"/>
    <w:rsid w:val="00D54787"/>
    <w:rsid w:val="00D607C9"/>
    <w:rsid w:val="00D64387"/>
    <w:rsid w:val="00D662AF"/>
    <w:rsid w:val="00D66712"/>
    <w:rsid w:val="00D6769B"/>
    <w:rsid w:val="00D67A24"/>
    <w:rsid w:val="00D67BDA"/>
    <w:rsid w:val="00D67CB6"/>
    <w:rsid w:val="00D67CFB"/>
    <w:rsid w:val="00D721C8"/>
    <w:rsid w:val="00D72ABE"/>
    <w:rsid w:val="00D745CE"/>
    <w:rsid w:val="00D75A90"/>
    <w:rsid w:val="00D76921"/>
    <w:rsid w:val="00D811E2"/>
    <w:rsid w:val="00D81B16"/>
    <w:rsid w:val="00D81CB8"/>
    <w:rsid w:val="00D82373"/>
    <w:rsid w:val="00D82643"/>
    <w:rsid w:val="00D8268C"/>
    <w:rsid w:val="00D83D58"/>
    <w:rsid w:val="00D859C2"/>
    <w:rsid w:val="00D85AE5"/>
    <w:rsid w:val="00D86707"/>
    <w:rsid w:val="00D8760E"/>
    <w:rsid w:val="00D87909"/>
    <w:rsid w:val="00D90388"/>
    <w:rsid w:val="00D90D34"/>
    <w:rsid w:val="00D90FBE"/>
    <w:rsid w:val="00D91275"/>
    <w:rsid w:val="00D92918"/>
    <w:rsid w:val="00D9335F"/>
    <w:rsid w:val="00D93A9B"/>
    <w:rsid w:val="00D93D36"/>
    <w:rsid w:val="00D96D32"/>
    <w:rsid w:val="00DA044E"/>
    <w:rsid w:val="00DA0B89"/>
    <w:rsid w:val="00DA0C84"/>
    <w:rsid w:val="00DA37FA"/>
    <w:rsid w:val="00DA4E76"/>
    <w:rsid w:val="00DA5767"/>
    <w:rsid w:val="00DA58C0"/>
    <w:rsid w:val="00DA64B7"/>
    <w:rsid w:val="00DA76B9"/>
    <w:rsid w:val="00DA7EB3"/>
    <w:rsid w:val="00DB0ACB"/>
    <w:rsid w:val="00DB0B45"/>
    <w:rsid w:val="00DB1E04"/>
    <w:rsid w:val="00DB2BAF"/>
    <w:rsid w:val="00DB2CBA"/>
    <w:rsid w:val="00DB3824"/>
    <w:rsid w:val="00DB3AA2"/>
    <w:rsid w:val="00DB762C"/>
    <w:rsid w:val="00DC1B81"/>
    <w:rsid w:val="00DC2E89"/>
    <w:rsid w:val="00DC38A9"/>
    <w:rsid w:val="00DC3BE6"/>
    <w:rsid w:val="00DC545D"/>
    <w:rsid w:val="00DC59A5"/>
    <w:rsid w:val="00DC5C8C"/>
    <w:rsid w:val="00DC763C"/>
    <w:rsid w:val="00DC77AE"/>
    <w:rsid w:val="00DD0B59"/>
    <w:rsid w:val="00DD180E"/>
    <w:rsid w:val="00DD357E"/>
    <w:rsid w:val="00DD3B7F"/>
    <w:rsid w:val="00DD561B"/>
    <w:rsid w:val="00DD66AF"/>
    <w:rsid w:val="00DD67A9"/>
    <w:rsid w:val="00DE438C"/>
    <w:rsid w:val="00DF0E1A"/>
    <w:rsid w:val="00DF2FF8"/>
    <w:rsid w:val="00DF3042"/>
    <w:rsid w:val="00DF4EE0"/>
    <w:rsid w:val="00DF5DF3"/>
    <w:rsid w:val="00DF6BAA"/>
    <w:rsid w:val="00E00285"/>
    <w:rsid w:val="00E01017"/>
    <w:rsid w:val="00E018CA"/>
    <w:rsid w:val="00E033FB"/>
    <w:rsid w:val="00E03D1C"/>
    <w:rsid w:val="00E04AA7"/>
    <w:rsid w:val="00E07DD8"/>
    <w:rsid w:val="00E07F40"/>
    <w:rsid w:val="00E10699"/>
    <w:rsid w:val="00E11011"/>
    <w:rsid w:val="00E13C96"/>
    <w:rsid w:val="00E143EF"/>
    <w:rsid w:val="00E155E0"/>
    <w:rsid w:val="00E16AD0"/>
    <w:rsid w:val="00E16B04"/>
    <w:rsid w:val="00E20333"/>
    <w:rsid w:val="00E20430"/>
    <w:rsid w:val="00E2049D"/>
    <w:rsid w:val="00E22B1B"/>
    <w:rsid w:val="00E23351"/>
    <w:rsid w:val="00E26DA7"/>
    <w:rsid w:val="00E27876"/>
    <w:rsid w:val="00E30291"/>
    <w:rsid w:val="00E30658"/>
    <w:rsid w:val="00E309E3"/>
    <w:rsid w:val="00E317B5"/>
    <w:rsid w:val="00E31EC1"/>
    <w:rsid w:val="00E33821"/>
    <w:rsid w:val="00E35E5F"/>
    <w:rsid w:val="00E35EC1"/>
    <w:rsid w:val="00E4521D"/>
    <w:rsid w:val="00E460D8"/>
    <w:rsid w:val="00E475EF"/>
    <w:rsid w:val="00E506CE"/>
    <w:rsid w:val="00E53FEC"/>
    <w:rsid w:val="00E55A6D"/>
    <w:rsid w:val="00E604D0"/>
    <w:rsid w:val="00E61CDD"/>
    <w:rsid w:val="00E66717"/>
    <w:rsid w:val="00E669C2"/>
    <w:rsid w:val="00E67A53"/>
    <w:rsid w:val="00E70957"/>
    <w:rsid w:val="00E70F84"/>
    <w:rsid w:val="00E73BCC"/>
    <w:rsid w:val="00E75460"/>
    <w:rsid w:val="00E75875"/>
    <w:rsid w:val="00E770E1"/>
    <w:rsid w:val="00E77EC1"/>
    <w:rsid w:val="00E80BE0"/>
    <w:rsid w:val="00E81375"/>
    <w:rsid w:val="00E82AD7"/>
    <w:rsid w:val="00E82CA2"/>
    <w:rsid w:val="00E85AD0"/>
    <w:rsid w:val="00E863FB"/>
    <w:rsid w:val="00E874AE"/>
    <w:rsid w:val="00E9172A"/>
    <w:rsid w:val="00E9314A"/>
    <w:rsid w:val="00E93950"/>
    <w:rsid w:val="00E959B5"/>
    <w:rsid w:val="00E966D7"/>
    <w:rsid w:val="00E97603"/>
    <w:rsid w:val="00EA0694"/>
    <w:rsid w:val="00EA0848"/>
    <w:rsid w:val="00EA1986"/>
    <w:rsid w:val="00EA4738"/>
    <w:rsid w:val="00EA5549"/>
    <w:rsid w:val="00EA5AEE"/>
    <w:rsid w:val="00EA67B2"/>
    <w:rsid w:val="00EB227E"/>
    <w:rsid w:val="00EB3284"/>
    <w:rsid w:val="00EB4194"/>
    <w:rsid w:val="00EB44E0"/>
    <w:rsid w:val="00EB6487"/>
    <w:rsid w:val="00EB690A"/>
    <w:rsid w:val="00EB6E60"/>
    <w:rsid w:val="00EB7249"/>
    <w:rsid w:val="00EC2B5F"/>
    <w:rsid w:val="00EC2EF2"/>
    <w:rsid w:val="00EC46B4"/>
    <w:rsid w:val="00EC6251"/>
    <w:rsid w:val="00EC6B84"/>
    <w:rsid w:val="00ED0D94"/>
    <w:rsid w:val="00ED41EC"/>
    <w:rsid w:val="00ED5310"/>
    <w:rsid w:val="00ED5826"/>
    <w:rsid w:val="00ED7D3A"/>
    <w:rsid w:val="00EE0241"/>
    <w:rsid w:val="00EE12EA"/>
    <w:rsid w:val="00EE2B83"/>
    <w:rsid w:val="00EE4194"/>
    <w:rsid w:val="00EE4649"/>
    <w:rsid w:val="00EE4FA1"/>
    <w:rsid w:val="00EE538D"/>
    <w:rsid w:val="00EE585F"/>
    <w:rsid w:val="00EE5C05"/>
    <w:rsid w:val="00EE5EA9"/>
    <w:rsid w:val="00EE7750"/>
    <w:rsid w:val="00EF0A2E"/>
    <w:rsid w:val="00EF2046"/>
    <w:rsid w:val="00EF3922"/>
    <w:rsid w:val="00EF4AD5"/>
    <w:rsid w:val="00F01ECD"/>
    <w:rsid w:val="00F0380F"/>
    <w:rsid w:val="00F052D5"/>
    <w:rsid w:val="00F073BD"/>
    <w:rsid w:val="00F07B9B"/>
    <w:rsid w:val="00F10320"/>
    <w:rsid w:val="00F10400"/>
    <w:rsid w:val="00F11EC1"/>
    <w:rsid w:val="00F12A7F"/>
    <w:rsid w:val="00F13203"/>
    <w:rsid w:val="00F1449F"/>
    <w:rsid w:val="00F14E66"/>
    <w:rsid w:val="00F151D9"/>
    <w:rsid w:val="00F15352"/>
    <w:rsid w:val="00F172AE"/>
    <w:rsid w:val="00F2204B"/>
    <w:rsid w:val="00F23A09"/>
    <w:rsid w:val="00F26258"/>
    <w:rsid w:val="00F26D48"/>
    <w:rsid w:val="00F30949"/>
    <w:rsid w:val="00F34625"/>
    <w:rsid w:val="00F348D0"/>
    <w:rsid w:val="00F36C82"/>
    <w:rsid w:val="00F373FF"/>
    <w:rsid w:val="00F378B3"/>
    <w:rsid w:val="00F4274F"/>
    <w:rsid w:val="00F44076"/>
    <w:rsid w:val="00F5163D"/>
    <w:rsid w:val="00F52E80"/>
    <w:rsid w:val="00F5387D"/>
    <w:rsid w:val="00F5580E"/>
    <w:rsid w:val="00F62B3D"/>
    <w:rsid w:val="00F657AE"/>
    <w:rsid w:val="00F675AC"/>
    <w:rsid w:val="00F7130B"/>
    <w:rsid w:val="00F717EE"/>
    <w:rsid w:val="00F71D1A"/>
    <w:rsid w:val="00F728E5"/>
    <w:rsid w:val="00F73BAB"/>
    <w:rsid w:val="00F74E47"/>
    <w:rsid w:val="00F758CA"/>
    <w:rsid w:val="00F764CD"/>
    <w:rsid w:val="00F77A2C"/>
    <w:rsid w:val="00F82BAA"/>
    <w:rsid w:val="00F82ECD"/>
    <w:rsid w:val="00F83555"/>
    <w:rsid w:val="00F84175"/>
    <w:rsid w:val="00F8491D"/>
    <w:rsid w:val="00F85B08"/>
    <w:rsid w:val="00F85E7B"/>
    <w:rsid w:val="00F86CBF"/>
    <w:rsid w:val="00F87640"/>
    <w:rsid w:val="00F91FF8"/>
    <w:rsid w:val="00F93EE8"/>
    <w:rsid w:val="00F95637"/>
    <w:rsid w:val="00F9563B"/>
    <w:rsid w:val="00F96163"/>
    <w:rsid w:val="00FA0520"/>
    <w:rsid w:val="00FA3E61"/>
    <w:rsid w:val="00FA4357"/>
    <w:rsid w:val="00FA456F"/>
    <w:rsid w:val="00FA51D3"/>
    <w:rsid w:val="00FA5776"/>
    <w:rsid w:val="00FA6227"/>
    <w:rsid w:val="00FA6A93"/>
    <w:rsid w:val="00FB0D12"/>
    <w:rsid w:val="00FB1F21"/>
    <w:rsid w:val="00FB4830"/>
    <w:rsid w:val="00FB5371"/>
    <w:rsid w:val="00FB5C3D"/>
    <w:rsid w:val="00FB713E"/>
    <w:rsid w:val="00FC186C"/>
    <w:rsid w:val="00FC2AC6"/>
    <w:rsid w:val="00FC2F77"/>
    <w:rsid w:val="00FC31D6"/>
    <w:rsid w:val="00FC3B60"/>
    <w:rsid w:val="00FC4F8A"/>
    <w:rsid w:val="00FC7700"/>
    <w:rsid w:val="00FC78AE"/>
    <w:rsid w:val="00FC7E6E"/>
    <w:rsid w:val="00FD07C1"/>
    <w:rsid w:val="00FD1A2F"/>
    <w:rsid w:val="00FD2837"/>
    <w:rsid w:val="00FD2963"/>
    <w:rsid w:val="00FD3903"/>
    <w:rsid w:val="00FD57A7"/>
    <w:rsid w:val="00FD7D2E"/>
    <w:rsid w:val="00FE12AC"/>
    <w:rsid w:val="00FE1E4D"/>
    <w:rsid w:val="00FE291A"/>
    <w:rsid w:val="00FE3FAF"/>
    <w:rsid w:val="00FE5D77"/>
    <w:rsid w:val="00FE63FA"/>
    <w:rsid w:val="00FE6E6A"/>
    <w:rsid w:val="00FE7628"/>
    <w:rsid w:val="00FF0BC1"/>
    <w:rsid w:val="00FF16A7"/>
    <w:rsid w:val="00FF27A3"/>
    <w:rsid w:val="00FF2F46"/>
    <w:rsid w:val="00FF369C"/>
    <w:rsid w:val="00FF3E26"/>
    <w:rsid w:val="00FF50CB"/>
    <w:rsid w:val="00FF5884"/>
    <w:rsid w:val="00FF60C7"/>
    <w:rsid w:val="00FF6A6E"/>
    <w:rsid w:val="00FF7158"/>
    <w:rsid w:val="00FF75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8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82ECD"/>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 w:type="paragraph" w:customStyle="1" w:styleId="Default">
    <w:name w:val="Default"/>
    <w:rsid w:val="00A81787"/>
    <w:pPr>
      <w:autoSpaceDE w:val="0"/>
      <w:autoSpaceDN w:val="0"/>
      <w:adjustRightInd w:val="0"/>
    </w:pPr>
    <w:rPr>
      <w:rFonts w:ascii="Arial" w:hAnsi="Arial" w:cs="Arial"/>
      <w:color w:val="000000"/>
      <w:sz w:val="24"/>
      <w:szCs w:val="24"/>
    </w:rPr>
  </w:style>
  <w:style w:type="character" w:customStyle="1" w:styleId="UnresolvedMention">
    <w:name w:val="Unresolved Mention"/>
    <w:uiPriority w:val="99"/>
    <w:semiHidden/>
    <w:unhideWhenUsed/>
    <w:rsid w:val="00120BC4"/>
    <w:rPr>
      <w:color w:val="605E5C"/>
      <w:shd w:val="clear" w:color="auto" w:fill="E1DFDD"/>
    </w:rPr>
  </w:style>
  <w:style w:type="character" w:styleId="BesuchterHyperlink">
    <w:name w:val="FollowedHyperlink"/>
    <w:uiPriority w:val="99"/>
    <w:semiHidden/>
    <w:unhideWhenUsed/>
    <w:rsid w:val="001C083C"/>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ingspann.de/de/produkte/freilaeufe/gehaeusefreilaeufe/konfigurator-gehaeusefreilaeufe" TargetMode="External"/><Relationship Id="rId12" Type="http://schemas.openxmlformats.org/officeDocument/2006/relationships/hyperlink" Target="http://www.ringspann.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e.linkedin.com/company/graf-creative-pr-pr-box-de" TargetMode="External"/><Relationship Id="rId5" Type="http://schemas.openxmlformats.org/officeDocument/2006/relationships/settings" Target="settings.xml"/><Relationship Id="rId10" Type="http://schemas.openxmlformats.org/officeDocument/2006/relationships/hyperlink" Target="https://www.xing.com/pages/graf-creative-pr" TargetMode="External"/><Relationship Id="rId4" Type="http://schemas.microsoft.com/office/2007/relationships/stylesWithEffects" Target="stylesWithEffects.xml"/><Relationship Id="rId9" Type="http://schemas.openxmlformats.org/officeDocument/2006/relationships/hyperlink" Target="mailto:info@ringspann.d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DFDF3-232D-4D27-BA3E-8215961A9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1043</Words>
  <Characters>6573</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7601</CharactersWithSpaces>
  <SharedDoc>false</SharedDoc>
  <HLinks>
    <vt:vector size="24" baseType="variant">
      <vt:variant>
        <vt:i4>11</vt:i4>
      </vt:variant>
      <vt:variant>
        <vt:i4>9</vt:i4>
      </vt:variant>
      <vt:variant>
        <vt:i4>0</vt:i4>
      </vt:variant>
      <vt:variant>
        <vt:i4>5</vt:i4>
      </vt:variant>
      <vt:variant>
        <vt:lpwstr>http://www.ringspann.de/</vt:lpwstr>
      </vt:variant>
      <vt:variant>
        <vt:lpwstr/>
      </vt:variant>
      <vt:variant>
        <vt:i4>7733327</vt:i4>
      </vt:variant>
      <vt:variant>
        <vt:i4>6</vt:i4>
      </vt:variant>
      <vt:variant>
        <vt:i4>0</vt:i4>
      </vt:variant>
      <vt:variant>
        <vt:i4>5</vt:i4>
      </vt:variant>
      <vt:variant>
        <vt:lpwstr>mailto:info@ringspann.de</vt:lpwstr>
      </vt:variant>
      <vt:variant>
        <vt:lpwstr/>
      </vt:variant>
      <vt:variant>
        <vt:i4>2031661</vt:i4>
      </vt:variant>
      <vt:variant>
        <vt:i4>3</vt:i4>
      </vt:variant>
      <vt:variant>
        <vt:i4>0</vt:i4>
      </vt:variant>
      <vt:variant>
        <vt:i4>5</vt:i4>
      </vt:variant>
      <vt:variant>
        <vt:lpwstr>mailto:info@guc.biz</vt:lpwstr>
      </vt:variant>
      <vt:variant>
        <vt:lpwstr/>
      </vt:variant>
      <vt:variant>
        <vt:i4>11</vt:i4>
      </vt:variant>
      <vt:variant>
        <vt:i4>0</vt:i4>
      </vt:variant>
      <vt:variant>
        <vt:i4>0</vt:i4>
      </vt:variant>
      <vt:variant>
        <vt:i4>5</vt:i4>
      </vt:variant>
      <vt:variant>
        <vt:lpwstr>http://www.ringspann.de/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500</cp:revision>
  <cp:lastPrinted>2025-06-18T12:39:00Z</cp:lastPrinted>
  <dcterms:created xsi:type="dcterms:W3CDTF">2021-09-15T07:23:00Z</dcterms:created>
  <dcterms:modified xsi:type="dcterms:W3CDTF">2025-06-18T12:39:00Z</dcterms:modified>
</cp:coreProperties>
</file>