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337231" w14:textId="77777777" w:rsidR="00EE5EA9" w:rsidRPr="00A343AE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A343AE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76B09D49" w14:textId="77777777" w:rsidR="00EE5EA9" w:rsidRPr="00FF60C7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708EF167" w14:textId="77777777" w:rsidR="00FF369C" w:rsidRPr="00FF60C7" w:rsidRDefault="00FF369C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61F34A56" w14:textId="41577C26" w:rsidR="00EE5EA9" w:rsidRPr="00A8376D" w:rsidRDefault="00730200">
      <w:pPr>
        <w:ind w:left="0"/>
        <w:rPr>
          <w:rFonts w:ascii="Calibri" w:hAnsi="Calibri" w:cs="Calibri"/>
          <w:i/>
          <w:spacing w:val="0"/>
        </w:rPr>
      </w:pPr>
      <w:r w:rsidRPr="00A8376D">
        <w:rPr>
          <w:rFonts w:ascii="Calibri" w:hAnsi="Calibri" w:cs="Calibri"/>
          <w:i/>
          <w:spacing w:val="0"/>
        </w:rPr>
        <w:t xml:space="preserve">Unternehmensmeldung/ </w:t>
      </w:r>
      <w:r w:rsidR="00FF3E26" w:rsidRPr="00A8376D">
        <w:rPr>
          <w:rFonts w:ascii="Calibri" w:hAnsi="Calibri" w:cs="Calibri"/>
          <w:i/>
          <w:spacing w:val="0"/>
        </w:rPr>
        <w:t xml:space="preserve">Antriebstechnik/ </w:t>
      </w:r>
      <w:r w:rsidR="008D19AF" w:rsidRPr="00A8376D">
        <w:rPr>
          <w:rFonts w:ascii="Calibri" w:hAnsi="Calibri" w:cs="Calibri"/>
          <w:i/>
          <w:spacing w:val="0"/>
        </w:rPr>
        <w:t>Bergbau</w:t>
      </w:r>
      <w:r w:rsidR="0056290F" w:rsidRPr="00A8376D">
        <w:rPr>
          <w:rFonts w:ascii="Calibri" w:hAnsi="Calibri" w:cs="Calibri"/>
          <w:i/>
          <w:spacing w:val="0"/>
        </w:rPr>
        <w:t>industrie/</w:t>
      </w:r>
      <w:r w:rsidR="00AA3933" w:rsidRPr="00A8376D">
        <w:rPr>
          <w:rFonts w:ascii="Calibri" w:hAnsi="Calibri" w:cs="Calibri"/>
          <w:i/>
          <w:spacing w:val="0"/>
        </w:rPr>
        <w:t xml:space="preserve"> </w:t>
      </w:r>
      <w:r w:rsidRPr="00A8376D">
        <w:rPr>
          <w:rFonts w:ascii="Calibri" w:hAnsi="Calibri" w:cs="Calibri"/>
          <w:i/>
          <w:spacing w:val="0"/>
        </w:rPr>
        <w:t>Zulieferwesen</w:t>
      </w:r>
      <w:r w:rsidR="00AA3933" w:rsidRPr="00A8376D">
        <w:rPr>
          <w:rFonts w:ascii="Calibri" w:hAnsi="Calibri" w:cs="Calibri"/>
          <w:i/>
          <w:spacing w:val="0"/>
        </w:rPr>
        <w:t xml:space="preserve">/ </w:t>
      </w:r>
      <w:r w:rsidRPr="00A8376D">
        <w:rPr>
          <w:rFonts w:ascii="Calibri" w:hAnsi="Calibri" w:cs="Calibri"/>
          <w:i/>
          <w:spacing w:val="0"/>
        </w:rPr>
        <w:t>Maschinenelemente</w:t>
      </w:r>
      <w:r w:rsidR="00FF3E26" w:rsidRPr="00A8376D">
        <w:rPr>
          <w:rFonts w:ascii="Calibri" w:hAnsi="Calibri" w:cs="Calibri"/>
          <w:i/>
          <w:spacing w:val="0"/>
        </w:rPr>
        <w:t xml:space="preserve"> </w:t>
      </w:r>
    </w:p>
    <w:p w14:paraId="4D77BD94" w14:textId="77777777" w:rsidR="00AF0619" w:rsidRPr="00A8376D" w:rsidRDefault="00AF061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05B0A5AB" w14:textId="3618C269" w:rsidR="00EE5EA9" w:rsidRPr="00F606D2" w:rsidRDefault="00F606D2" w:rsidP="00766587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 w:rsidRPr="00A8376D">
        <w:rPr>
          <w:rFonts w:ascii="Calibri" w:hAnsi="Calibri" w:cs="Calibri"/>
          <w:spacing w:val="0"/>
          <w:szCs w:val="40"/>
        </w:rPr>
        <w:t xml:space="preserve">Die </w:t>
      </w:r>
      <w:r w:rsidR="006C16BE" w:rsidRPr="00A8376D">
        <w:rPr>
          <w:rFonts w:ascii="Calibri" w:hAnsi="Calibri" w:cs="Calibri"/>
          <w:spacing w:val="0"/>
          <w:szCs w:val="40"/>
        </w:rPr>
        <w:t>Bergbau</w:t>
      </w:r>
      <w:r w:rsidRPr="00A8376D">
        <w:rPr>
          <w:rFonts w:ascii="Calibri" w:hAnsi="Calibri" w:cs="Calibri"/>
          <w:spacing w:val="0"/>
          <w:szCs w:val="40"/>
        </w:rPr>
        <w:t>industrien</w:t>
      </w:r>
      <w:r w:rsidR="00305914" w:rsidRPr="00A8376D">
        <w:rPr>
          <w:rFonts w:ascii="Calibri" w:hAnsi="Calibri" w:cs="Calibri"/>
          <w:spacing w:val="0"/>
          <w:szCs w:val="40"/>
        </w:rPr>
        <w:t xml:space="preserve"> von</w:t>
      </w:r>
      <w:r w:rsidRPr="00A8376D">
        <w:rPr>
          <w:rFonts w:ascii="Calibri" w:hAnsi="Calibri" w:cs="Calibri"/>
          <w:spacing w:val="0"/>
          <w:szCs w:val="40"/>
        </w:rPr>
        <w:t xml:space="preserve"> </w:t>
      </w:r>
      <w:r w:rsidR="006F2D19" w:rsidRPr="00A8376D">
        <w:rPr>
          <w:rFonts w:ascii="Calibri" w:hAnsi="Calibri" w:cs="Calibri"/>
          <w:spacing w:val="0"/>
          <w:szCs w:val="40"/>
        </w:rPr>
        <w:t>Südamerika</w:t>
      </w:r>
      <w:r w:rsidRPr="00A8376D">
        <w:rPr>
          <w:rFonts w:ascii="Calibri" w:hAnsi="Calibri" w:cs="Calibri"/>
          <w:spacing w:val="0"/>
          <w:szCs w:val="40"/>
        </w:rPr>
        <w:t xml:space="preserve"> im Fokus</w:t>
      </w:r>
    </w:p>
    <w:p w14:paraId="64D04EDC" w14:textId="13D25E00" w:rsidR="00946B67" w:rsidRPr="00305914" w:rsidRDefault="00123895" w:rsidP="001B469D">
      <w:pPr>
        <w:pStyle w:val="berschrift2"/>
        <w:spacing w:after="240" w:line="240" w:lineRule="auto"/>
        <w:rPr>
          <w:rFonts w:ascii="Calibri" w:hAnsi="Calibri" w:cs="Calibri"/>
          <w:spacing w:val="-4"/>
          <w:sz w:val="24"/>
          <w:szCs w:val="24"/>
        </w:rPr>
      </w:pPr>
      <w:r w:rsidRPr="00305914">
        <w:rPr>
          <w:rFonts w:ascii="Calibri" w:hAnsi="Calibri" w:cs="Calibri"/>
          <w:spacing w:val="-4"/>
          <w:sz w:val="24"/>
          <w:szCs w:val="24"/>
        </w:rPr>
        <w:t xml:space="preserve">RINGSPANN </w:t>
      </w:r>
      <w:r w:rsidR="00470EA8" w:rsidRPr="00305914">
        <w:rPr>
          <w:rFonts w:ascii="Calibri" w:hAnsi="Calibri" w:cs="Calibri"/>
          <w:spacing w:val="-4"/>
          <w:sz w:val="24"/>
          <w:szCs w:val="24"/>
        </w:rPr>
        <w:t xml:space="preserve">gibt </w:t>
      </w:r>
      <w:r w:rsidR="00305914" w:rsidRPr="00305914">
        <w:rPr>
          <w:rFonts w:ascii="Calibri" w:hAnsi="Calibri" w:cs="Calibri"/>
          <w:spacing w:val="-4"/>
          <w:sz w:val="24"/>
          <w:szCs w:val="24"/>
        </w:rPr>
        <w:t>den Start</w:t>
      </w:r>
      <w:r w:rsidR="001E2B26">
        <w:rPr>
          <w:rFonts w:ascii="Calibri" w:hAnsi="Calibri" w:cs="Calibri"/>
          <w:spacing w:val="-4"/>
          <w:sz w:val="24"/>
          <w:szCs w:val="24"/>
        </w:rPr>
        <w:t xml:space="preserve">schuss für </w:t>
      </w:r>
      <w:r w:rsidR="0087694C" w:rsidRPr="00305914">
        <w:rPr>
          <w:rFonts w:ascii="Calibri" w:hAnsi="Calibri" w:cs="Calibri"/>
          <w:spacing w:val="-4"/>
          <w:sz w:val="24"/>
          <w:szCs w:val="24"/>
        </w:rPr>
        <w:t xml:space="preserve">seine </w:t>
      </w:r>
      <w:r w:rsidR="00730200" w:rsidRPr="00305914">
        <w:rPr>
          <w:rFonts w:ascii="Calibri" w:hAnsi="Calibri" w:cs="Calibri"/>
          <w:spacing w:val="-4"/>
          <w:sz w:val="24"/>
          <w:szCs w:val="24"/>
        </w:rPr>
        <w:t xml:space="preserve">neue Tochtergesellschaft </w:t>
      </w:r>
      <w:r w:rsidR="006F2D19" w:rsidRPr="00305914">
        <w:rPr>
          <w:rFonts w:ascii="Calibri" w:hAnsi="Calibri" w:cs="Calibri"/>
          <w:spacing w:val="-4"/>
          <w:sz w:val="24"/>
          <w:szCs w:val="24"/>
        </w:rPr>
        <w:t>a</w:t>
      </w:r>
      <w:r w:rsidR="00B320B1" w:rsidRPr="00305914">
        <w:rPr>
          <w:rFonts w:ascii="Calibri" w:hAnsi="Calibri" w:cs="Calibri"/>
          <w:spacing w:val="-4"/>
          <w:sz w:val="24"/>
          <w:szCs w:val="24"/>
        </w:rPr>
        <w:t xml:space="preserve">n </w:t>
      </w:r>
      <w:r w:rsidR="006F2D19" w:rsidRPr="00305914">
        <w:rPr>
          <w:rFonts w:ascii="Calibri" w:hAnsi="Calibri" w:cs="Calibri"/>
          <w:spacing w:val="-4"/>
          <w:sz w:val="24"/>
          <w:szCs w:val="24"/>
        </w:rPr>
        <w:t>der Pazifikküste</w:t>
      </w:r>
    </w:p>
    <w:p w14:paraId="5A76E9F7" w14:textId="1CC9DC28" w:rsidR="00674D1D" w:rsidRPr="00C33AC5" w:rsidRDefault="0060700F" w:rsidP="001E2B26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spacing w:val="0"/>
          <w:sz w:val="22"/>
          <w:szCs w:val="22"/>
          <w:lang w:val="de-DE"/>
        </w:rPr>
      </w:pPr>
      <w:r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Mit der Gründung </w:t>
      </w:r>
      <w:r w:rsidR="0066084B">
        <w:rPr>
          <w:rFonts w:ascii="Calibri" w:hAnsi="Calibri" w:cs="Calibri"/>
          <w:b/>
          <w:spacing w:val="0"/>
          <w:sz w:val="22"/>
          <w:szCs w:val="22"/>
          <w:lang w:val="de-DE"/>
        </w:rPr>
        <w:t>ihrer</w:t>
      </w:r>
      <w:r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nunmehr </w:t>
      </w:r>
      <w:r w:rsidRPr="00700EC8">
        <w:rPr>
          <w:rFonts w:ascii="Calibri" w:hAnsi="Calibri" w:cs="Calibri"/>
          <w:b/>
          <w:spacing w:val="0"/>
          <w:sz w:val="22"/>
          <w:szCs w:val="22"/>
          <w:lang w:val="de-DE"/>
        </w:rPr>
        <w:t>1</w:t>
      </w:r>
      <w:r w:rsidR="006C16BE" w:rsidRPr="00700EC8">
        <w:rPr>
          <w:rFonts w:ascii="Calibri" w:hAnsi="Calibri" w:cs="Calibri"/>
          <w:b/>
          <w:spacing w:val="0"/>
          <w:sz w:val="22"/>
          <w:szCs w:val="22"/>
          <w:lang w:val="de-DE"/>
        </w:rPr>
        <w:t>7</w:t>
      </w:r>
      <w:r w:rsidRPr="00700EC8">
        <w:rPr>
          <w:rFonts w:ascii="Calibri" w:hAnsi="Calibri" w:cs="Calibri"/>
          <w:b/>
          <w:spacing w:val="0"/>
          <w:sz w:val="22"/>
          <w:szCs w:val="22"/>
          <w:lang w:val="de-DE"/>
        </w:rPr>
        <w:t>.</w:t>
      </w:r>
      <w:r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Auslandstochter</w:t>
      </w:r>
      <w:r w:rsidR="00490DE1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</w:t>
      </w:r>
      <w:r w:rsidR="003B1632">
        <w:rPr>
          <w:rFonts w:ascii="Calibri" w:hAnsi="Calibri" w:cs="Calibri"/>
          <w:b/>
          <w:spacing w:val="0"/>
          <w:sz w:val="22"/>
          <w:szCs w:val="22"/>
          <w:lang w:val="de-DE"/>
        </w:rPr>
        <w:t>in</w:t>
      </w:r>
      <w:r w:rsidR="003B1632" w:rsidRPr="003B1632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der chilenischen Hafenstadt Iquique </w:t>
      </w:r>
      <w:r w:rsidR="00526329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setzt </w:t>
      </w:r>
      <w:r w:rsidR="00D93BDB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die RINGSPANN-Gruppe ihren Internationalisierungskurs fort. </w:t>
      </w:r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Das Leistungsspektrum der </w:t>
      </w:r>
      <w:r w:rsid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neuen </w:t>
      </w:r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RINGSPANN </w:t>
      </w:r>
      <w:proofErr w:type="spellStart"/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>Sudamérica</w:t>
      </w:r>
      <w:proofErr w:type="spellEnd"/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</w:t>
      </w:r>
      <w:proofErr w:type="spellStart"/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>SpA</w:t>
      </w:r>
      <w:proofErr w:type="spellEnd"/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umfasst alle Produktgruppen des Unternehmens, legt den Schwerpunkt aber vor</w:t>
      </w:r>
      <w:r w:rsid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rangig </w:t>
      </w:r>
      <w:r w:rsidR="00D216F4" w:rsidRP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auf Antriebskomponenten für Heavy-Duty-Anwendungen. </w:t>
      </w:r>
      <w:r w:rsidR="00D216F4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Kurz nach der Aufnahme der Geschäftstätigkeit trafen bereits </w:t>
      </w:r>
      <w:r w:rsidR="00526329">
        <w:rPr>
          <w:rFonts w:ascii="Calibri" w:hAnsi="Calibri" w:cs="Calibri"/>
          <w:b/>
          <w:spacing w:val="0"/>
          <w:sz w:val="22"/>
          <w:szCs w:val="22"/>
          <w:lang w:val="de-DE"/>
        </w:rPr>
        <w:t>die</w:t>
      </w:r>
      <w:r w:rsidR="003B1632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ersten </w:t>
      </w:r>
      <w:r w:rsidR="003B1632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Großaufträge </w:t>
      </w:r>
      <w:r w:rsidR="00D216F4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>aus den</w:t>
      </w:r>
      <w:r w:rsidR="003B1632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</w:t>
      </w:r>
      <w:r w:rsidR="008D19AF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>Bergbau</w:t>
      </w:r>
      <w:r w:rsidR="003B1632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>industrien</w:t>
      </w:r>
      <w:r w:rsidR="00674D1D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der südamerikanischen Pazifikstaaten ein.</w:t>
      </w:r>
      <w:r w:rsidR="007002A9" w:rsidRPr="00C33AC5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</w:t>
      </w:r>
    </w:p>
    <w:p w14:paraId="45D0B41A" w14:textId="46446DAB" w:rsidR="00D4329D" w:rsidRDefault="00E7582E" w:rsidP="0073306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Cs/>
          <w:spacing w:val="0"/>
          <w:sz w:val="22"/>
          <w:szCs w:val="22"/>
          <w:lang w:val="de-DE"/>
        </w:rPr>
      </w:pPr>
      <w:r w:rsidRPr="00C33AC5">
        <w:rPr>
          <w:rFonts w:ascii="Calibri" w:hAnsi="Calibri" w:cs="Calibri"/>
          <w:bCs/>
          <w:i/>
          <w:iCs/>
          <w:spacing w:val="0"/>
          <w:sz w:val="22"/>
          <w:szCs w:val="22"/>
          <w:lang w:val="de-DE"/>
        </w:rPr>
        <w:t>Bad Homburg, Juli 2022. –</w:t>
      </w:r>
      <w:r w:rsidR="00257FB9" w:rsidRPr="00C33AC5">
        <w:rPr>
          <w:rFonts w:ascii="Calibri" w:hAnsi="Calibri" w:cs="Calibri"/>
          <w:bCs/>
          <w:i/>
          <w:iCs/>
          <w:spacing w:val="0"/>
          <w:sz w:val="22"/>
          <w:szCs w:val="22"/>
          <w:lang w:val="de-DE"/>
        </w:rPr>
        <w:t xml:space="preserve"> </w:t>
      </w:r>
      <w:bookmarkStart w:id="0" w:name="_Hlk109286658"/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„Mit der Gründung von</w:t>
      </w:r>
      <w:r w:rsidR="00452354" w:rsidRPr="00C33AC5">
        <w:rPr>
          <w:rFonts w:ascii="Calibri" w:hAnsi="Calibri" w:cs="Calibri"/>
          <w:b/>
          <w:spacing w:val="0"/>
          <w:sz w:val="22"/>
          <w:szCs w:val="22"/>
          <w:lang w:val="de-DE" w:eastAsia="de-DE"/>
        </w:rPr>
        <w:t xml:space="preserve"> </w:t>
      </w:r>
      <w:bookmarkStart w:id="1" w:name="_Hlk109210398"/>
      <w:r w:rsidR="00452354" w:rsidRPr="00C33AC5">
        <w:rPr>
          <w:rFonts w:ascii="Calibri" w:hAnsi="Calibri" w:cs="Calibri"/>
          <w:spacing w:val="0"/>
          <w:sz w:val="22"/>
          <w:szCs w:val="22"/>
          <w:lang w:val="de-DE"/>
        </w:rPr>
        <w:t xml:space="preserve">RINGSPANN </w:t>
      </w:r>
      <w:proofErr w:type="spellStart"/>
      <w:r w:rsidR="00452354" w:rsidRPr="00C33AC5">
        <w:rPr>
          <w:rFonts w:ascii="Calibri" w:hAnsi="Calibri" w:cs="Calibri"/>
          <w:spacing w:val="0"/>
          <w:sz w:val="22"/>
          <w:szCs w:val="22"/>
          <w:lang w:val="de-DE"/>
        </w:rPr>
        <w:t>Sudamérica</w:t>
      </w:r>
      <w:proofErr w:type="spellEnd"/>
      <w:r w:rsidR="00452354" w:rsidRPr="00C33AC5">
        <w:rPr>
          <w:rFonts w:ascii="Calibri" w:hAnsi="Calibri" w:cs="Calibri"/>
          <w:spacing w:val="0"/>
          <w:sz w:val="22"/>
          <w:szCs w:val="22"/>
          <w:lang w:val="de-DE"/>
        </w:rPr>
        <w:t xml:space="preserve"> </w:t>
      </w:r>
      <w:proofErr w:type="spellStart"/>
      <w:r w:rsidR="00452354" w:rsidRPr="00C33AC5">
        <w:rPr>
          <w:rFonts w:ascii="Calibri" w:hAnsi="Calibri" w:cs="Calibri"/>
          <w:spacing w:val="0"/>
          <w:sz w:val="22"/>
          <w:szCs w:val="22"/>
          <w:lang w:val="de-DE"/>
        </w:rPr>
        <w:t>SpA</w:t>
      </w:r>
      <w:proofErr w:type="spellEnd"/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bookmarkEnd w:id="1"/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rücken wir in die unmittelbare Nähe unserer Kunden in den </w:t>
      </w:r>
      <w:r w:rsidR="00E91027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Bergbau</w:t>
      </w:r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industrien </w:t>
      </w:r>
      <w:bookmarkStart w:id="2" w:name="_Hlk109221293"/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Chiles, Perus, Kolumbien</w:t>
      </w:r>
      <w:r w:rsidR="00E91027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s</w:t>
      </w:r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und Ecuadors</w:t>
      </w:r>
      <w:bookmarkEnd w:id="2"/>
      <w:r w:rsidR="004523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. </w:t>
      </w:r>
      <w:bookmarkEnd w:id="0"/>
      <w:r w:rsidR="007D703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Besser als je zuvor können wir </w:t>
      </w:r>
      <w:r w:rsidR="00F730B8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nun</w:t>
      </w:r>
      <w:r w:rsidR="00673D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7D703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die </w:t>
      </w:r>
      <w:r w:rsidR="00F730B8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hier ansässigen </w:t>
      </w:r>
      <w:r w:rsidR="00D4329D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Unternehmen</w:t>
      </w:r>
      <w:r w:rsidR="007D703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der Bergbautechnik</w:t>
      </w:r>
      <w:r w:rsidR="00F730B8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, Fördertechnik und </w:t>
      </w:r>
      <w:r w:rsidR="007D703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Rohstoffgewinnung mit unseren Antriebskomponenten</w:t>
      </w:r>
      <w:r w:rsidR="006D4CAA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7D703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ausstatten“, sagt Daniel Riedel</w:t>
      </w:r>
      <w:r w:rsidR="00673D54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,</w:t>
      </w:r>
      <w:r w:rsidR="007D703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der internationale Vertriebsleiter von RINGSPANN.</w:t>
      </w:r>
      <w:r w:rsidR="006D4CAA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Die</w:t>
      </w:r>
      <w:r w:rsidR="006D4CA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inzwischen </w:t>
      </w:r>
      <w:r w:rsidR="006D4CAA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>1</w:t>
      </w:r>
      <w:r w:rsidR="00E91027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>7</w:t>
      </w:r>
      <w:r w:rsidR="006D4CAA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>.</w:t>
      </w:r>
      <w:r w:rsidR="006D4CA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Auslandstochter der RINGSPANN-Gruppe hat ihren Geschäftsbetrieb </w:t>
      </w:r>
      <w:r w:rsidR="0061194F">
        <w:rPr>
          <w:rFonts w:ascii="Calibri" w:hAnsi="Calibri" w:cs="Calibri"/>
          <w:bCs/>
          <w:spacing w:val="0"/>
          <w:sz w:val="22"/>
          <w:szCs w:val="22"/>
          <w:lang w:val="de-DE"/>
        </w:rPr>
        <w:t>im</w:t>
      </w:r>
      <w:r w:rsidR="006D4CA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Juni aufgenommen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und rasch Fuß gefasst in de</w:t>
      </w:r>
      <w:r w:rsidR="00673D54">
        <w:rPr>
          <w:rFonts w:ascii="Calibri" w:hAnsi="Calibri" w:cs="Calibri"/>
          <w:bCs/>
          <w:spacing w:val="0"/>
          <w:sz w:val="22"/>
          <w:szCs w:val="22"/>
          <w:lang w:val="de-DE"/>
        </w:rPr>
        <w:t>r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Pazifikregion Südamerikas. „</w:t>
      </w:r>
      <w:r w:rsidR="008F4F68">
        <w:rPr>
          <w:rFonts w:ascii="Calibri" w:hAnsi="Calibri" w:cs="Calibri"/>
          <w:bCs/>
          <w:spacing w:val="0"/>
          <w:sz w:val="22"/>
          <w:szCs w:val="22"/>
          <w:lang w:val="de-DE"/>
        </w:rPr>
        <w:t>Während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meiner </w:t>
      </w:r>
      <w:r w:rsidR="008F4F68">
        <w:rPr>
          <w:rFonts w:ascii="Calibri" w:hAnsi="Calibri" w:cs="Calibri"/>
          <w:bCs/>
          <w:spacing w:val="0"/>
          <w:sz w:val="22"/>
          <w:szCs w:val="22"/>
          <w:lang w:val="de-DE"/>
        </w:rPr>
        <w:t>mehr</w:t>
      </w:r>
      <w:r w:rsidR="00F730B8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jährigen 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Tätigkeit als Gebietsmanager </w:t>
      </w:r>
      <w:r w:rsidR="00F730B8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>d</w:t>
      </w:r>
      <w:r w:rsidR="00F730B8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er </w:t>
      </w:r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>US-amerikanische</w:t>
      </w:r>
      <w:r w:rsidR="00F730B8">
        <w:rPr>
          <w:rFonts w:ascii="Calibri" w:hAnsi="Calibri" w:cs="Calibri"/>
          <w:bCs/>
          <w:spacing w:val="0"/>
          <w:sz w:val="22"/>
          <w:szCs w:val="22"/>
          <w:lang w:val="de-DE"/>
        </w:rPr>
        <w:t>n</w:t>
      </w:r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RINGSPANN Corporation </w:t>
      </w:r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hatte ich Gelegenheit, 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>insbesondere die Märkte in Chile</w:t>
      </w:r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und</w:t>
      </w:r>
      <w:r w:rsidR="005366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Peru </w:t>
      </w:r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kennenzulernen. Darauf kann ich </w:t>
      </w:r>
      <w:r w:rsidR="0061194F">
        <w:rPr>
          <w:rFonts w:ascii="Calibri" w:hAnsi="Calibri" w:cs="Calibri"/>
          <w:bCs/>
          <w:spacing w:val="0"/>
          <w:sz w:val="22"/>
          <w:szCs w:val="22"/>
          <w:lang w:val="de-DE"/>
        </w:rPr>
        <w:t>jetzt</w:t>
      </w:r>
      <w:r w:rsidR="00DD4AD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aufbauen</w:t>
      </w:r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>“</w:t>
      </w:r>
      <w:r w:rsidR="00DD4AD7">
        <w:rPr>
          <w:rFonts w:ascii="Calibri" w:hAnsi="Calibri" w:cs="Calibri"/>
          <w:bCs/>
          <w:spacing w:val="0"/>
          <w:sz w:val="22"/>
          <w:szCs w:val="22"/>
          <w:lang w:val="de-DE"/>
        </w:rPr>
        <w:t>,</w:t>
      </w:r>
      <w:bookmarkStart w:id="3" w:name="_GoBack"/>
      <w:bookmarkEnd w:id="3"/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berichtet Erik Farmer, der nun als General Manager die Geschäfte von </w:t>
      </w:r>
      <w:r w:rsidR="003D72C9" w:rsidRP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RINGSPANN </w:t>
      </w:r>
      <w:proofErr w:type="spellStart"/>
      <w:r w:rsidR="003D72C9" w:rsidRPr="003D72C9">
        <w:rPr>
          <w:rFonts w:ascii="Calibri" w:hAnsi="Calibri" w:cs="Calibri"/>
          <w:bCs/>
          <w:spacing w:val="0"/>
          <w:sz w:val="22"/>
          <w:szCs w:val="22"/>
          <w:lang w:val="de-DE"/>
        </w:rPr>
        <w:t>Sudamérica</w:t>
      </w:r>
      <w:proofErr w:type="spellEnd"/>
      <w:r w:rsidR="003D72C9" w:rsidRP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proofErr w:type="spellStart"/>
      <w:r w:rsidR="003D72C9" w:rsidRPr="003D72C9">
        <w:rPr>
          <w:rFonts w:ascii="Calibri" w:hAnsi="Calibri" w:cs="Calibri"/>
          <w:bCs/>
          <w:spacing w:val="0"/>
          <w:sz w:val="22"/>
          <w:szCs w:val="22"/>
          <w:lang w:val="de-DE"/>
        </w:rPr>
        <w:t>SpA</w:t>
      </w:r>
      <w:proofErr w:type="spellEnd"/>
      <w:r w:rsidR="003D72C9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führt.</w:t>
      </w:r>
      <w:r w:rsidR="00E0603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E0603B" w:rsidRP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Standort der neuen Gesellschaft ist Iquique, die Hauptstadt der chilenischen </w:t>
      </w:r>
      <w:r w:rsidR="001F6E4A" w:rsidRP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Region </w:t>
      </w:r>
      <w:proofErr w:type="spellStart"/>
      <w:r w:rsidR="00E0603B" w:rsidRPr="001F6E4A">
        <w:rPr>
          <w:rFonts w:ascii="Calibri" w:hAnsi="Calibri" w:cs="Calibri"/>
          <w:bCs/>
          <w:spacing w:val="0"/>
          <w:sz w:val="22"/>
          <w:szCs w:val="22"/>
          <w:lang w:val="de-DE"/>
        </w:rPr>
        <w:t>Tarapacá</w:t>
      </w:r>
      <w:proofErr w:type="spellEnd"/>
      <w:r w:rsid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. Sie hat knapp 200.000 Einwohner, liegt direkt an der Küste </w:t>
      </w:r>
      <w:r w:rsidR="00D4329D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nahe der Grenze zu Peru </w:t>
      </w:r>
      <w:r w:rsid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und verfügt über einen </w:t>
      </w:r>
      <w:r w:rsidR="00880538">
        <w:rPr>
          <w:rFonts w:ascii="Calibri" w:hAnsi="Calibri" w:cs="Calibri"/>
          <w:bCs/>
          <w:spacing w:val="0"/>
          <w:sz w:val="22"/>
          <w:szCs w:val="22"/>
          <w:lang w:val="de-DE"/>
        </w:rPr>
        <w:t>modernen</w:t>
      </w:r>
      <w:r w:rsid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Containerhafen. </w:t>
      </w:r>
      <w:r w:rsidR="00D4329D">
        <w:rPr>
          <w:rFonts w:ascii="Calibri" w:hAnsi="Calibri" w:cs="Calibri"/>
          <w:bCs/>
          <w:spacing w:val="0"/>
          <w:sz w:val="22"/>
          <w:szCs w:val="22"/>
          <w:lang w:val="de-DE"/>
        </w:rPr>
        <w:t>„</w:t>
      </w:r>
      <w:r w:rsid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Von hier aus haben wir </w:t>
      </w:r>
      <w:r w:rsidR="00D46C8E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sowohl </w:t>
      </w:r>
      <w:r w:rsidR="001F6E4A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einen exzellenten Zugang </w:t>
      </w:r>
      <w:r w:rsidR="00D4329D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zu </w:t>
      </w:r>
      <w:r w:rsidR="00D46C8E">
        <w:rPr>
          <w:rFonts w:ascii="Calibri" w:hAnsi="Calibri" w:cs="Calibri"/>
          <w:bCs/>
          <w:spacing w:val="0"/>
          <w:sz w:val="22"/>
          <w:szCs w:val="22"/>
          <w:lang w:val="de-DE"/>
        </w:rPr>
        <w:t>den</w:t>
      </w:r>
      <w:r w:rsidR="00D4329D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industriellen Ballungszentren </w:t>
      </w:r>
      <w:r w:rsidR="00D46C8E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und </w:t>
      </w:r>
      <w:r w:rsidR="00D46C8E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>Bergbaugebieten in Chile und Peru</w:t>
      </w:r>
      <w:r w:rsidR="00D4329D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D46C8E" w:rsidRPr="00700EC8">
        <w:rPr>
          <w:rFonts w:ascii="Calibri" w:hAnsi="Calibri" w:cs="Calibri"/>
          <w:bCs/>
          <w:spacing w:val="0"/>
          <w:sz w:val="22"/>
          <w:szCs w:val="22"/>
          <w:lang w:val="de-DE"/>
        </w:rPr>
        <w:t>als auch</w:t>
      </w:r>
      <w:r w:rsidR="00D46C8E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zu </w:t>
      </w:r>
      <w:r w:rsidR="00D4329D">
        <w:rPr>
          <w:rFonts w:ascii="Calibri" w:hAnsi="Calibri" w:cs="Calibri"/>
          <w:bCs/>
          <w:spacing w:val="0"/>
          <w:sz w:val="22"/>
          <w:szCs w:val="22"/>
          <w:lang w:val="de-DE"/>
        </w:rPr>
        <w:t>den Maschinen- und Anlagenbauern</w:t>
      </w:r>
      <w:r w:rsidR="00D46C8E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der Region</w:t>
      </w:r>
      <w:r w:rsidR="00880538">
        <w:rPr>
          <w:rFonts w:ascii="Calibri" w:hAnsi="Calibri" w:cs="Calibri"/>
          <w:bCs/>
          <w:spacing w:val="0"/>
          <w:sz w:val="22"/>
          <w:szCs w:val="22"/>
          <w:lang w:val="de-DE"/>
        </w:rPr>
        <w:t>“, betont Erik Farmer.</w:t>
      </w:r>
    </w:p>
    <w:p w14:paraId="16E80655" w14:textId="56D6EE27" w:rsidR="00880538" w:rsidRPr="00880538" w:rsidRDefault="0073306F" w:rsidP="0073306F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spacing w:val="0"/>
          <w:sz w:val="22"/>
          <w:szCs w:val="22"/>
          <w:lang w:val="de-DE"/>
        </w:rPr>
      </w:pPr>
      <w:r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Synergien der Gruppe wirken </w:t>
      </w:r>
      <w:r w:rsidR="00584DE7">
        <w:rPr>
          <w:rFonts w:ascii="Calibri" w:hAnsi="Calibri" w:cs="Calibri"/>
          <w:b/>
          <w:spacing w:val="0"/>
          <w:sz w:val="22"/>
          <w:szCs w:val="22"/>
          <w:lang w:val="de-DE"/>
        </w:rPr>
        <w:t>bereits</w:t>
      </w:r>
    </w:p>
    <w:p w14:paraId="755C562D" w14:textId="5B4D7F6A" w:rsidR="002D73EC" w:rsidRDefault="00880538" w:rsidP="002B480B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Cs/>
          <w:spacing w:val="0"/>
          <w:sz w:val="22"/>
          <w:szCs w:val="22"/>
          <w:lang w:val="de-DE"/>
        </w:rPr>
      </w:pPr>
      <w:r>
        <w:rPr>
          <w:rFonts w:ascii="Calibri" w:hAnsi="Calibri" w:cs="Calibri"/>
          <w:bCs/>
          <w:spacing w:val="0"/>
          <w:sz w:val="22"/>
          <w:szCs w:val="22"/>
          <w:lang w:val="de-DE"/>
        </w:rPr>
        <w:t>Aufgrund de</w:t>
      </w:r>
      <w:r w:rsidR="002D73E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s 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direkten </w:t>
      </w:r>
      <w:r w:rsidR="002D73E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Drahts </w:t>
      </w:r>
      <w:r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zur US-amerikanischen </w:t>
      </w:r>
      <w:r w:rsidR="002D73EC" w:rsidRPr="002D73E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RINGSPANN Corporation </w:t>
      </w:r>
      <w:r w:rsidR="002D73EC">
        <w:rPr>
          <w:rFonts w:ascii="Calibri" w:hAnsi="Calibri" w:cs="Calibri"/>
          <w:bCs/>
          <w:spacing w:val="0"/>
          <w:sz w:val="22"/>
          <w:szCs w:val="22"/>
          <w:lang w:val="de-DE"/>
        </w:rPr>
        <w:t>und basierend auf der Einbindung in das internationale Netzwerk der Gruppe kann die neue Gesellschaft</w:t>
      </w:r>
      <w:r w:rsidR="002D73EC" w:rsidRPr="002D73E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den Unternehmen in Chile, Peru, Kolumbien und Ecuador ab sofort das komplette Produkt- und </w:t>
      </w:r>
      <w:r w:rsidR="003B1890">
        <w:rPr>
          <w:rFonts w:ascii="Calibri" w:hAnsi="Calibri" w:cs="Calibri"/>
          <w:bCs/>
          <w:spacing w:val="0"/>
          <w:sz w:val="22"/>
          <w:szCs w:val="22"/>
          <w:lang w:val="de-DE"/>
        </w:rPr>
        <w:t>Service-P</w:t>
      </w:r>
      <w:r w:rsidR="002D73EC" w:rsidRPr="002D73EC">
        <w:rPr>
          <w:rFonts w:ascii="Calibri" w:hAnsi="Calibri" w:cs="Calibri"/>
          <w:bCs/>
          <w:spacing w:val="0"/>
          <w:sz w:val="22"/>
          <w:szCs w:val="22"/>
          <w:lang w:val="de-DE"/>
        </w:rPr>
        <w:t>ortfolio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von RINGSPANN</w:t>
      </w:r>
      <w:r w:rsidR="002D73EC" w:rsidRPr="002D73E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>bereitstellen</w:t>
      </w:r>
      <w:r w:rsidR="0073306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. 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>„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>Da w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ir </w:t>
      </w:r>
      <w:r w:rsidR="008B0A6B">
        <w:rPr>
          <w:rFonts w:ascii="Calibri" w:hAnsi="Calibri" w:cs="Calibri"/>
          <w:bCs/>
          <w:spacing w:val="0"/>
          <w:sz w:val="22"/>
          <w:szCs w:val="22"/>
          <w:lang w:val="de-DE"/>
        </w:rPr>
        <w:t>u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nseren Markteinstieg </w:t>
      </w:r>
      <w:r w:rsidR="008B0A6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intensiv 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vorbereitet 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haben, sind wir von Beginn an </w:t>
      </w:r>
      <w:r w:rsidR="00FC0086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in 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der </w:t>
      </w:r>
      <w:r w:rsidR="00FC0086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Lage, den </w:t>
      </w:r>
      <w:r w:rsidR="002B480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südamerikanischen </w:t>
      </w:r>
      <w:r w:rsidR="00FC0086">
        <w:rPr>
          <w:rFonts w:ascii="Calibri" w:hAnsi="Calibri" w:cs="Calibri"/>
          <w:bCs/>
          <w:spacing w:val="0"/>
          <w:sz w:val="22"/>
          <w:szCs w:val="22"/>
          <w:lang w:val="de-DE"/>
        </w:rPr>
        <w:t>Kunden alle Standard</w:t>
      </w:r>
      <w:r w:rsidR="003B1890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leistungen </w:t>
      </w:r>
      <w:r w:rsidR="00FC0086">
        <w:rPr>
          <w:rFonts w:ascii="Calibri" w:hAnsi="Calibri" w:cs="Calibri"/>
          <w:bCs/>
          <w:spacing w:val="0"/>
          <w:sz w:val="22"/>
          <w:szCs w:val="22"/>
          <w:lang w:val="de-DE"/>
        </w:rPr>
        <w:t>aus den Produkt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>bereichen</w:t>
      </w:r>
      <w:r w:rsidR="00FC0086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Freiläufe, Industriebremsen, Welle-Nabe-</w:t>
      </w:r>
      <w:r w:rsidR="00FC0086">
        <w:rPr>
          <w:rFonts w:ascii="Calibri" w:hAnsi="Calibri" w:cs="Calibri"/>
          <w:bCs/>
          <w:spacing w:val="0"/>
          <w:sz w:val="22"/>
          <w:szCs w:val="22"/>
          <w:lang w:val="de-DE"/>
        </w:rPr>
        <w:lastRenderedPageBreak/>
        <w:t xml:space="preserve">Verbindungen, Überlast- und Wellenkupplungen, Spannzeuge und Druck-Zugkabel anzubieten. 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Das trägt bereits Früchte. </w:t>
      </w:r>
      <w:bookmarkStart w:id="4" w:name="_Hlk109286712"/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Denn kurz nach der Aufnahme der Geschäftstätigkeit im Juni dieses Jahres können wir uns </w:t>
      </w:r>
      <w:r w:rsidR="00597B3D">
        <w:rPr>
          <w:rFonts w:ascii="Calibri" w:hAnsi="Calibri" w:cs="Calibri"/>
          <w:bCs/>
          <w:spacing w:val="0"/>
          <w:sz w:val="22"/>
          <w:szCs w:val="22"/>
          <w:lang w:val="de-DE"/>
        </w:rPr>
        <w:t>schon</w:t>
      </w:r>
      <w:r w:rsidR="00584DE7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>über die ersten Großaufträge</w:t>
      </w:r>
      <w:r w:rsidR="00C307CF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>freuen“, berichtet Er</w:t>
      </w:r>
      <w:r w:rsidR="00584DE7">
        <w:rPr>
          <w:rFonts w:ascii="Calibri" w:hAnsi="Calibri" w:cs="Calibri"/>
          <w:bCs/>
          <w:spacing w:val="0"/>
          <w:sz w:val="22"/>
          <w:szCs w:val="22"/>
          <w:lang w:val="de-DE"/>
        </w:rPr>
        <w:t>i</w:t>
      </w:r>
      <w:r w:rsidR="004C53D0">
        <w:rPr>
          <w:rFonts w:ascii="Calibri" w:hAnsi="Calibri" w:cs="Calibri"/>
          <w:bCs/>
          <w:spacing w:val="0"/>
          <w:sz w:val="22"/>
          <w:szCs w:val="22"/>
          <w:lang w:val="de-DE"/>
        </w:rPr>
        <w:t>k Farmer.</w:t>
      </w:r>
    </w:p>
    <w:bookmarkEnd w:id="4"/>
    <w:p w14:paraId="2B907530" w14:textId="1183D4B3" w:rsidR="002B480B" w:rsidRPr="002B480B" w:rsidRDefault="007C060C" w:rsidP="002B480B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spacing w:val="0"/>
          <w:sz w:val="22"/>
          <w:szCs w:val="22"/>
          <w:lang w:val="de-DE"/>
        </w:rPr>
      </w:pPr>
      <w:r>
        <w:rPr>
          <w:rFonts w:ascii="Calibri" w:hAnsi="Calibri" w:cs="Calibri"/>
          <w:b/>
          <w:spacing w:val="0"/>
          <w:sz w:val="22"/>
          <w:szCs w:val="22"/>
          <w:lang w:val="de-DE"/>
        </w:rPr>
        <w:t>Präsent in den</w:t>
      </w:r>
      <w:r w:rsidR="00E244B6"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</w:t>
      </w:r>
      <w:r>
        <w:rPr>
          <w:rFonts w:ascii="Calibri" w:hAnsi="Calibri" w:cs="Calibri"/>
          <w:b/>
          <w:spacing w:val="0"/>
          <w:sz w:val="22"/>
          <w:szCs w:val="22"/>
          <w:lang w:val="de-DE"/>
        </w:rPr>
        <w:t>M</w:t>
      </w:r>
      <w:r w:rsidR="00E244B6">
        <w:rPr>
          <w:rFonts w:ascii="Calibri" w:hAnsi="Calibri" w:cs="Calibri"/>
          <w:b/>
          <w:spacing w:val="0"/>
          <w:sz w:val="22"/>
          <w:szCs w:val="22"/>
          <w:lang w:val="de-DE"/>
        </w:rPr>
        <w:t>ontanindustrien</w:t>
      </w:r>
      <w:r>
        <w:rPr>
          <w:rFonts w:ascii="Calibri" w:hAnsi="Calibri" w:cs="Calibri"/>
          <w:b/>
          <w:spacing w:val="0"/>
          <w:sz w:val="22"/>
          <w:szCs w:val="22"/>
          <w:lang w:val="de-DE"/>
        </w:rPr>
        <w:t xml:space="preserve"> der Welt</w:t>
      </w:r>
    </w:p>
    <w:p w14:paraId="0482A10F" w14:textId="2E9ADB11" w:rsidR="00797C8C" w:rsidRPr="00797C8C" w:rsidRDefault="002B480B" w:rsidP="00797C8C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Cs/>
          <w:spacing w:val="0"/>
          <w:sz w:val="22"/>
          <w:szCs w:val="22"/>
          <w:lang w:val="de-DE"/>
        </w:rPr>
      </w:pPr>
      <w:r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Die </w:t>
      </w:r>
      <w:r w:rsidR="004778E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Bergbauin</w:t>
      </w:r>
      <w:r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dustrien Chile</w:t>
      </w:r>
      <w:r w:rsidR="004778E6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s</w:t>
      </w:r>
      <w:r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zählen zu den weltweit bedeuten</w:t>
      </w:r>
      <w:r w:rsidR="00797C8C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d</w:t>
      </w:r>
      <w:r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sten Rohstoff</w:t>
      </w:r>
      <w:r w:rsidR="008B0A6B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-Produzenten</w:t>
      </w:r>
      <w:r w:rsidR="00797C8C" w:rsidRPr="00C33AC5">
        <w:rPr>
          <w:rFonts w:ascii="Calibri" w:hAnsi="Calibri" w:cs="Calibri"/>
          <w:bCs/>
          <w:spacing w:val="0"/>
          <w:sz w:val="22"/>
          <w:szCs w:val="22"/>
          <w:lang w:val="de-DE"/>
        </w:rPr>
        <w:t>.</w:t>
      </w:r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8B0A6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Für deutsche Unternehmen </w:t>
      </w:r>
      <w:r w:rsidR="00BA0C6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gehören sie zu den wichtigsten </w:t>
      </w:r>
      <w:r w:rsidR="008B0A6B">
        <w:rPr>
          <w:rFonts w:ascii="Calibri" w:hAnsi="Calibri" w:cs="Calibri"/>
          <w:bCs/>
          <w:spacing w:val="0"/>
          <w:sz w:val="22"/>
          <w:szCs w:val="22"/>
          <w:lang w:val="de-DE"/>
        </w:rPr>
        <w:t>Lieferant</w:t>
      </w:r>
      <w:r w:rsidR="00BA0C6B">
        <w:rPr>
          <w:rFonts w:ascii="Calibri" w:hAnsi="Calibri" w:cs="Calibri"/>
          <w:bCs/>
          <w:spacing w:val="0"/>
          <w:sz w:val="22"/>
          <w:szCs w:val="22"/>
          <w:lang w:val="de-DE"/>
        </w:rPr>
        <w:t>en von</w:t>
      </w:r>
      <w:r w:rsidR="008B0A6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Kupfer, Aluminium und Eisen</w:t>
      </w:r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>. Die von RI</w:t>
      </w:r>
      <w:r w:rsidR="00797C8C" w:rsidRP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NGSPANN </w:t>
      </w:r>
      <w:proofErr w:type="spellStart"/>
      <w:r w:rsidR="00797C8C" w:rsidRPr="00797C8C">
        <w:rPr>
          <w:rFonts w:ascii="Calibri" w:hAnsi="Calibri" w:cs="Calibri"/>
          <w:bCs/>
          <w:spacing w:val="0"/>
          <w:sz w:val="22"/>
          <w:szCs w:val="22"/>
          <w:lang w:val="de-DE"/>
        </w:rPr>
        <w:t>Sudamérica</w:t>
      </w:r>
      <w:proofErr w:type="spellEnd"/>
      <w:r w:rsidR="00797C8C" w:rsidRP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proofErr w:type="spellStart"/>
      <w:r w:rsidR="00797C8C" w:rsidRPr="00797C8C">
        <w:rPr>
          <w:rFonts w:ascii="Calibri" w:hAnsi="Calibri" w:cs="Calibri"/>
          <w:bCs/>
          <w:spacing w:val="0"/>
          <w:sz w:val="22"/>
          <w:szCs w:val="22"/>
          <w:lang w:val="de-DE"/>
        </w:rPr>
        <w:t>SpA</w:t>
      </w:r>
      <w:proofErr w:type="spellEnd"/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bereitgestellten 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>K</w:t>
      </w:r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omponenten kommen 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größtenteils </w:t>
      </w:r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in den für den Abbau </w:t>
      </w:r>
      <w:r w:rsidR="00BA0C6B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und die Weiterverarbeitung </w:t>
      </w:r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dieser Rohstoffe </w:t>
      </w:r>
      <w:r w:rsidR="003B1890">
        <w:rPr>
          <w:rFonts w:ascii="Calibri" w:hAnsi="Calibri" w:cs="Calibri"/>
          <w:bCs/>
          <w:spacing w:val="0"/>
          <w:sz w:val="22"/>
          <w:szCs w:val="22"/>
          <w:lang w:val="de-DE"/>
        </w:rPr>
        <w:t>erforderlichen</w:t>
      </w:r>
      <w:r w:rsidR="00797C8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>Heavy-Duty-Maschinen und deren Antriebsaggregaten zum Einsatz. „Sowohl d</w:t>
      </w:r>
      <w:r w:rsidR="00A677FD">
        <w:rPr>
          <w:rFonts w:ascii="Calibri" w:hAnsi="Calibri" w:cs="Calibri"/>
          <w:bCs/>
          <w:spacing w:val="0"/>
          <w:sz w:val="22"/>
          <w:szCs w:val="22"/>
          <w:lang w:val="de-DE"/>
        </w:rPr>
        <w:t>ie Ausstattung der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A677FD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Hersteller 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>solcher Schwerlastanlagen</w:t>
      </w:r>
      <w:r w:rsidR="0019174C" w:rsidRPr="0019174C">
        <w:rPr>
          <w:rFonts w:ascii="Calibri" w:hAnsi="Calibri" w:cs="Calibri"/>
          <w:bCs/>
          <w:spacing w:val="0"/>
          <w:sz w:val="22"/>
          <w:szCs w:val="22"/>
          <w:lang w:val="de-DE" w:eastAsia="de-DE"/>
        </w:rPr>
        <w:t xml:space="preserve"> </w:t>
      </w:r>
      <w:r w:rsidR="0019174C" w:rsidRP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als auch 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>das</w:t>
      </w:r>
      <w:r w:rsidR="0019174C" w:rsidRP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MRO-Geschäft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mit </w:t>
      </w:r>
      <w:r w:rsidR="00A677FD">
        <w:rPr>
          <w:rFonts w:ascii="Calibri" w:hAnsi="Calibri" w:cs="Calibri"/>
          <w:bCs/>
          <w:spacing w:val="0"/>
          <w:sz w:val="22"/>
          <w:szCs w:val="22"/>
          <w:lang w:val="de-DE"/>
        </w:rPr>
        <w:t>deren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Betreibern und Instandhaltern gehör</w:t>
      </w:r>
      <w:r w:rsidR="00F10181">
        <w:rPr>
          <w:rFonts w:ascii="Calibri" w:hAnsi="Calibri" w:cs="Calibri"/>
          <w:bCs/>
          <w:spacing w:val="0"/>
          <w:sz w:val="22"/>
          <w:szCs w:val="22"/>
          <w:lang w:val="de-DE"/>
        </w:rPr>
        <w:t>en</w:t>
      </w:r>
      <w:r w:rsidR="0019174C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 w:rsidR="00A677FD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weltweit zu unseren Kernkompetenzen. </w:t>
      </w:r>
      <w:r w:rsidR="00F10181">
        <w:rPr>
          <w:rFonts w:ascii="Calibri" w:hAnsi="Calibri" w:cs="Calibri"/>
          <w:bCs/>
          <w:spacing w:val="0"/>
          <w:sz w:val="22"/>
          <w:szCs w:val="22"/>
          <w:lang w:val="de-DE"/>
        </w:rPr>
        <w:t>In den Märkten von Südamerika sehen wir</w:t>
      </w:r>
      <w:r w:rsidR="00AA1FE6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daher </w:t>
      </w:r>
      <w:r w:rsidR="00835206">
        <w:rPr>
          <w:rFonts w:ascii="Calibri" w:hAnsi="Calibri" w:cs="Calibri"/>
          <w:bCs/>
          <w:spacing w:val="0"/>
          <w:sz w:val="22"/>
          <w:szCs w:val="22"/>
          <w:lang w:val="de-DE"/>
        </w:rPr>
        <w:t>auf lange Sicht</w:t>
      </w:r>
      <w:r w:rsidR="00F1018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großes Absatzpotenzial für die Qualitätslösungen von RINGSPANN</w:t>
      </w:r>
      <w:r w:rsidR="003D3F8E">
        <w:rPr>
          <w:rFonts w:ascii="Calibri" w:hAnsi="Calibri" w:cs="Calibri"/>
          <w:bCs/>
          <w:spacing w:val="0"/>
          <w:sz w:val="22"/>
          <w:szCs w:val="22"/>
          <w:lang w:val="de-DE"/>
        </w:rPr>
        <w:t>“, sagt Daniel Riedel.</w:t>
      </w:r>
      <w:r w:rsidR="00F1018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</w:p>
    <w:p w14:paraId="01EE2FD9" w14:textId="409A87FA" w:rsidR="008E2164" w:rsidRDefault="009B732F" w:rsidP="00E14ED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Die langfristig angelegte </w:t>
      </w:r>
      <w:r w:rsidR="005650CE" w:rsidRPr="00811F91">
        <w:rPr>
          <w:rFonts w:ascii="Calibri" w:hAnsi="Calibri" w:cs="Calibri"/>
          <w:bCs/>
          <w:spacing w:val="0"/>
          <w:sz w:val="22"/>
          <w:szCs w:val="22"/>
        </w:rPr>
        <w:t>Internationalisierungsstrategie</w:t>
      </w:r>
      <w:r w:rsidR="005650CE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</w:t>
      </w:r>
      <w:r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von RINGSPANN </w:t>
      </w:r>
      <w:r w:rsidR="005545D3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hat zum </w:t>
      </w:r>
      <w:r w:rsidR="00BB60B7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Ziel, </w:t>
      </w:r>
      <w:r>
        <w:rPr>
          <w:rFonts w:ascii="Calibri" w:hAnsi="Calibri" w:cs="Calibri"/>
          <w:bCs/>
          <w:spacing w:val="0"/>
          <w:sz w:val="22"/>
          <w:szCs w:val="22"/>
          <w:lang w:val="de-DE"/>
        </w:rPr>
        <w:t>das Unternehmen in</w:t>
      </w:r>
      <w:r w:rsidR="00BB60B7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allen wichtigen Maschinenbau-Regionen der Welt als One-Stopp-Supplier für hochwertige Komponenten der Antriebstechnik zu etablieren</w:t>
      </w:r>
      <w:r w:rsidR="00C80A2C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– und zwar </w:t>
      </w:r>
      <w:r w:rsidR="00AA1FE6">
        <w:rPr>
          <w:rFonts w:ascii="Calibri" w:hAnsi="Calibri" w:cs="Calibri"/>
          <w:bCs/>
          <w:spacing w:val="0"/>
          <w:sz w:val="22"/>
          <w:szCs w:val="22"/>
          <w:lang w:val="de-DE"/>
        </w:rPr>
        <w:t>stets</w:t>
      </w:r>
      <w:r w:rsidR="00C80A2C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mit eigenen Mitarbeiter</w:t>
      </w:r>
      <w:r>
        <w:rPr>
          <w:rFonts w:ascii="Calibri" w:hAnsi="Calibri" w:cs="Calibri"/>
          <w:bCs/>
          <w:spacing w:val="0"/>
          <w:sz w:val="22"/>
          <w:szCs w:val="22"/>
          <w:lang w:val="de-DE"/>
        </w:rPr>
        <w:t>n</w:t>
      </w:r>
      <w:r w:rsidR="00C80A2C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 vor Ort. </w:t>
      </w:r>
      <w:r w:rsidR="005545D3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>D</w:t>
      </w:r>
      <w:r w:rsidR="00C80A2C" w:rsidRPr="00811F91">
        <w:rPr>
          <w:rFonts w:ascii="Calibri" w:hAnsi="Calibri" w:cs="Calibri"/>
          <w:bCs/>
          <w:spacing w:val="0"/>
          <w:sz w:val="22"/>
          <w:szCs w:val="22"/>
          <w:lang w:val="de-DE"/>
        </w:rPr>
        <w:t xml:space="preserve">ie </w:t>
      </w:r>
      <w:r w:rsidR="005A79E4" w:rsidRPr="00811F91">
        <w:rPr>
          <w:rFonts w:ascii="Calibri" w:hAnsi="Calibri" w:cs="Calibri"/>
          <w:iCs/>
          <w:spacing w:val="0"/>
          <w:sz w:val="22"/>
          <w:szCs w:val="22"/>
        </w:rPr>
        <w:t xml:space="preserve">Gründung </w:t>
      </w:r>
      <w:r>
        <w:rPr>
          <w:rFonts w:ascii="Calibri" w:hAnsi="Calibri" w:cs="Calibri"/>
          <w:iCs/>
          <w:spacing w:val="0"/>
          <w:sz w:val="22"/>
          <w:szCs w:val="22"/>
          <w:lang w:val="de-DE"/>
        </w:rPr>
        <w:t>der</w:t>
      </w:r>
      <w:r w:rsidR="00C80A2C" w:rsidRPr="00811F91"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 </w:t>
      </w:r>
      <w:bookmarkStart w:id="5" w:name="_Hlk109287457"/>
      <w:r w:rsidRPr="009B732F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 xml:space="preserve">RINGSPANN </w:t>
      </w:r>
      <w:proofErr w:type="spellStart"/>
      <w:r w:rsidRPr="009B732F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>Sudamérica</w:t>
      </w:r>
      <w:proofErr w:type="spellEnd"/>
      <w:r w:rsidRPr="009B732F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 xml:space="preserve"> </w:t>
      </w:r>
      <w:proofErr w:type="spellStart"/>
      <w:r w:rsidRPr="009B732F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>SpA</w:t>
      </w:r>
      <w:proofErr w:type="spellEnd"/>
      <w:r w:rsidRPr="009B732F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 xml:space="preserve"> </w:t>
      </w:r>
      <w:bookmarkEnd w:id="5"/>
      <w:r w:rsidR="005545D3" w:rsidRPr="00811F91"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ist ein weiterer Schritt </w:t>
      </w:r>
      <w:r w:rsidR="004E11B9" w:rsidRPr="00811F91">
        <w:rPr>
          <w:rFonts w:ascii="Calibri" w:hAnsi="Calibri" w:cs="Calibri"/>
          <w:iCs/>
          <w:spacing w:val="0"/>
          <w:sz w:val="22"/>
          <w:szCs w:val="22"/>
          <w:lang w:val="de-DE"/>
        </w:rPr>
        <w:t>in diese Richtung</w:t>
      </w:r>
      <w:r>
        <w:rPr>
          <w:rFonts w:ascii="Calibri" w:hAnsi="Calibri" w:cs="Calibri"/>
          <w:iCs/>
          <w:spacing w:val="0"/>
          <w:sz w:val="22"/>
          <w:szCs w:val="22"/>
          <w:lang w:val="de-DE"/>
        </w:rPr>
        <w:t>.</w:t>
      </w:r>
      <w:r w:rsidR="008E2164"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 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Wie </w:t>
      </w:r>
      <w:r w:rsidR="00F656CB">
        <w:rPr>
          <w:rFonts w:ascii="Calibri" w:hAnsi="Calibri" w:cs="Calibri"/>
          <w:spacing w:val="0"/>
          <w:sz w:val="22"/>
          <w:szCs w:val="22"/>
          <w:lang w:val="de-DE"/>
        </w:rPr>
        <w:t xml:space="preserve">alle internationalen </w:t>
      </w:r>
      <w:r w:rsidR="008E2164">
        <w:rPr>
          <w:rFonts w:ascii="Calibri" w:hAnsi="Calibri" w:cs="Calibri"/>
          <w:spacing w:val="0"/>
          <w:sz w:val="22"/>
          <w:szCs w:val="22"/>
          <w:lang w:val="de-DE"/>
        </w:rPr>
        <w:t>G</w:t>
      </w:r>
      <w:r w:rsidR="00F656CB">
        <w:rPr>
          <w:rFonts w:ascii="Calibri" w:hAnsi="Calibri" w:cs="Calibri"/>
          <w:spacing w:val="0"/>
          <w:sz w:val="22"/>
          <w:szCs w:val="22"/>
          <w:lang w:val="de-DE"/>
        </w:rPr>
        <w:t xml:space="preserve">esellschaften der 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>RINGSPANN</w:t>
      </w:r>
      <w:r w:rsidR="00F656CB">
        <w:rPr>
          <w:rFonts w:ascii="Calibri" w:hAnsi="Calibri" w:cs="Calibri"/>
          <w:spacing w:val="0"/>
          <w:sz w:val="22"/>
          <w:szCs w:val="22"/>
          <w:lang w:val="de-DE"/>
        </w:rPr>
        <w:t>-Gruppe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, so </w:t>
      </w:r>
      <w:r w:rsidR="003E7D7A">
        <w:rPr>
          <w:rFonts w:ascii="Calibri" w:hAnsi="Calibri" w:cs="Calibri"/>
          <w:spacing w:val="0"/>
          <w:sz w:val="22"/>
          <w:szCs w:val="22"/>
          <w:lang w:val="de-DE"/>
        </w:rPr>
        <w:t xml:space="preserve">hat 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auch </w:t>
      </w:r>
      <w:r w:rsidR="008E2164">
        <w:rPr>
          <w:rFonts w:ascii="Calibri" w:hAnsi="Calibri" w:cs="Calibri"/>
          <w:spacing w:val="0"/>
          <w:sz w:val="22"/>
          <w:szCs w:val="22"/>
          <w:lang w:val="de-DE"/>
        </w:rPr>
        <w:t xml:space="preserve">die südamerikanische Tochter 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>die Möglichkeit</w:t>
      </w:r>
      <w:r w:rsidR="00DB2CC8" w:rsidRPr="00811F91">
        <w:rPr>
          <w:rFonts w:ascii="Calibri" w:hAnsi="Calibri" w:cs="Calibri"/>
          <w:spacing w:val="0"/>
          <w:sz w:val="22"/>
          <w:szCs w:val="22"/>
          <w:lang w:val="de-DE"/>
        </w:rPr>
        <w:t>,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 </w:t>
      </w:r>
      <w:r w:rsidR="0047485B">
        <w:rPr>
          <w:rFonts w:ascii="Calibri" w:hAnsi="Calibri" w:cs="Calibri"/>
          <w:spacing w:val="0"/>
          <w:sz w:val="22"/>
          <w:szCs w:val="22"/>
          <w:lang w:val="de-DE"/>
        </w:rPr>
        <w:t>alle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 </w:t>
      </w:r>
      <w:r w:rsidR="003B1890">
        <w:rPr>
          <w:rFonts w:ascii="Calibri" w:hAnsi="Calibri" w:cs="Calibri"/>
          <w:spacing w:val="0"/>
          <w:sz w:val="22"/>
          <w:szCs w:val="22"/>
          <w:lang w:val="de-DE"/>
        </w:rPr>
        <w:t>Leistungen</w:t>
      </w:r>
      <w:r w:rsidR="00DE0F86" w:rsidRPr="00811F9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>der</w:t>
      </w:r>
      <w:r w:rsidR="00DE0F86" w:rsidRPr="00811F9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Fertigungswerke </w:t>
      </w:r>
      <w:r w:rsidR="00C2727D" w:rsidRPr="00811F91">
        <w:rPr>
          <w:rFonts w:ascii="Calibri" w:hAnsi="Calibri" w:cs="Calibri"/>
          <w:spacing w:val="0"/>
          <w:sz w:val="22"/>
          <w:szCs w:val="22"/>
        </w:rPr>
        <w:t xml:space="preserve">in Deutschland, </w:t>
      </w:r>
      <w:r w:rsidR="00DB2CC8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Italien, </w:t>
      </w:r>
      <w:r w:rsidR="00C125B7">
        <w:rPr>
          <w:rFonts w:ascii="Calibri" w:hAnsi="Calibri" w:cs="Calibri"/>
          <w:spacing w:val="0"/>
          <w:sz w:val="22"/>
          <w:szCs w:val="22"/>
          <w:lang w:val="de-DE"/>
        </w:rPr>
        <w:t xml:space="preserve">Bosnien-Herzegowina, </w:t>
      </w:r>
      <w:r w:rsidR="00DB2CC8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den USA, </w:t>
      </w:r>
      <w:r w:rsidR="00C2727D" w:rsidRPr="00811F91">
        <w:rPr>
          <w:rFonts w:ascii="Calibri" w:hAnsi="Calibri" w:cs="Calibri"/>
          <w:spacing w:val="0"/>
          <w:sz w:val="22"/>
          <w:szCs w:val="22"/>
        </w:rPr>
        <w:t>China</w:t>
      </w:r>
      <w:r w:rsidR="00DB2CC8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 und</w:t>
      </w:r>
      <w:r w:rsidR="00C2727D" w:rsidRPr="00811F91">
        <w:rPr>
          <w:rFonts w:ascii="Calibri" w:hAnsi="Calibri" w:cs="Calibri"/>
          <w:spacing w:val="0"/>
          <w:sz w:val="22"/>
          <w:szCs w:val="22"/>
        </w:rPr>
        <w:t xml:space="preserve"> Südafrika zu</w:t>
      </w:r>
      <w:r w:rsidR="0077028D" w:rsidRPr="00811F91">
        <w:rPr>
          <w:rFonts w:ascii="Calibri" w:hAnsi="Calibri" w:cs="Calibri"/>
          <w:spacing w:val="0"/>
          <w:sz w:val="22"/>
          <w:szCs w:val="22"/>
          <w:lang w:val="de-DE"/>
        </w:rPr>
        <w:t xml:space="preserve"> nutzen</w:t>
      </w:r>
      <w:r w:rsidR="00C2727D" w:rsidRPr="00811F91">
        <w:rPr>
          <w:rFonts w:ascii="Calibri" w:hAnsi="Calibri" w:cs="Calibri"/>
          <w:spacing w:val="0"/>
          <w:sz w:val="22"/>
          <w:szCs w:val="22"/>
        </w:rPr>
        <w:t>.</w:t>
      </w:r>
      <w:r w:rsidR="00CD4522" w:rsidRPr="00811F9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8E2164" w:rsidRPr="008E2164">
        <w:rPr>
          <w:rFonts w:ascii="Calibri" w:hAnsi="Calibri" w:cs="Calibri"/>
          <w:bCs/>
          <w:i/>
          <w:iCs/>
          <w:spacing w:val="0"/>
          <w:sz w:val="22"/>
          <w:szCs w:val="22"/>
          <w:lang w:val="de-DE"/>
        </w:rPr>
        <w:t>ms</w:t>
      </w:r>
    </w:p>
    <w:p w14:paraId="71028C69" w14:textId="6599A59A" w:rsidR="002B402C" w:rsidRPr="00E966D7" w:rsidRDefault="00AA1FE6" w:rsidP="002B402C">
      <w:pPr>
        <w:autoSpaceDE w:val="0"/>
        <w:autoSpaceDN w:val="0"/>
        <w:adjustRightInd w:val="0"/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53</w:t>
      </w:r>
      <w:r w:rsidR="00B34D0E">
        <w:rPr>
          <w:rFonts w:ascii="Calibri" w:hAnsi="Calibri" w:cs="Calibri"/>
          <w:i/>
          <w:spacing w:val="0"/>
          <w:sz w:val="16"/>
        </w:rPr>
        <w:t>4</w:t>
      </w:r>
      <w:r w:rsidR="00241210">
        <w:rPr>
          <w:rFonts w:ascii="Calibri" w:hAnsi="Calibri" w:cs="Calibri"/>
          <w:i/>
          <w:spacing w:val="0"/>
          <w:sz w:val="16"/>
        </w:rPr>
        <w:t xml:space="preserve"> </w:t>
      </w:r>
      <w:r w:rsidR="002B402C" w:rsidRPr="00E966D7">
        <w:rPr>
          <w:rFonts w:ascii="Calibri" w:hAnsi="Calibri" w:cs="Calibri"/>
          <w:i/>
          <w:spacing w:val="0"/>
          <w:sz w:val="16"/>
        </w:rPr>
        <w:t>Wörter mit</w:t>
      </w:r>
      <w:r w:rsidR="00241210">
        <w:rPr>
          <w:rFonts w:ascii="Calibri" w:hAnsi="Calibri" w:cs="Calibri"/>
          <w:i/>
          <w:spacing w:val="0"/>
          <w:sz w:val="16"/>
        </w:rPr>
        <w:t xml:space="preserve"> </w:t>
      </w:r>
      <w:r>
        <w:rPr>
          <w:rFonts w:ascii="Calibri" w:hAnsi="Calibri" w:cs="Calibri"/>
          <w:i/>
          <w:spacing w:val="0"/>
          <w:sz w:val="16"/>
        </w:rPr>
        <w:t>4</w:t>
      </w:r>
      <w:r w:rsidR="002A6B9C">
        <w:rPr>
          <w:rFonts w:ascii="Calibri" w:hAnsi="Calibri" w:cs="Calibri"/>
          <w:i/>
          <w:spacing w:val="0"/>
          <w:sz w:val="16"/>
        </w:rPr>
        <w:t>.</w:t>
      </w:r>
      <w:r>
        <w:rPr>
          <w:rFonts w:ascii="Calibri" w:hAnsi="Calibri" w:cs="Calibri"/>
          <w:i/>
          <w:spacing w:val="0"/>
          <w:sz w:val="16"/>
        </w:rPr>
        <w:t>1</w:t>
      </w:r>
      <w:r w:rsidR="00B34D0E">
        <w:rPr>
          <w:rFonts w:ascii="Calibri" w:hAnsi="Calibri" w:cs="Calibri"/>
          <w:i/>
          <w:spacing w:val="0"/>
          <w:sz w:val="16"/>
        </w:rPr>
        <w:t>92</w:t>
      </w:r>
      <w:r w:rsidR="002B402C" w:rsidRPr="00E966D7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8E2164">
        <w:rPr>
          <w:rFonts w:ascii="Calibri" w:hAnsi="Calibri" w:cs="Calibri"/>
          <w:i/>
          <w:spacing w:val="0"/>
          <w:sz w:val="16"/>
        </w:rPr>
        <w:tab/>
      </w:r>
      <w:r w:rsidR="008E2164">
        <w:rPr>
          <w:rFonts w:ascii="Calibri" w:hAnsi="Calibri" w:cs="Calibri"/>
          <w:i/>
          <w:spacing w:val="0"/>
          <w:sz w:val="16"/>
        </w:rPr>
        <w:tab/>
      </w:r>
      <w:r w:rsidR="008E2164">
        <w:rPr>
          <w:rFonts w:ascii="Calibri" w:hAnsi="Calibri" w:cs="Calibri"/>
          <w:i/>
          <w:spacing w:val="0"/>
          <w:sz w:val="16"/>
        </w:rPr>
        <w:tab/>
        <w:t>Michael Stöcker, Freier Fachjournalist, Darmstadt</w:t>
      </w:r>
    </w:p>
    <w:p w14:paraId="09D182FF" w14:textId="77777777" w:rsidR="002B402C" w:rsidRDefault="002B402C" w:rsidP="002B402C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E966D7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E966D7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</w:t>
      </w:r>
      <w:r>
        <w:rPr>
          <w:rFonts w:ascii="Calibri" w:hAnsi="Calibri" w:cs="Calibri"/>
          <w:b/>
          <w:spacing w:val="0"/>
          <w:sz w:val="21"/>
          <w:szCs w:val="21"/>
        </w:rPr>
        <w:t>!</w:t>
      </w:r>
    </w:p>
    <w:p w14:paraId="459B2503" w14:textId="77777777" w:rsidR="002B402C" w:rsidRPr="00E14ED1" w:rsidRDefault="002B402C" w:rsidP="002B402C">
      <w:pPr>
        <w:spacing w:line="360" w:lineRule="auto"/>
        <w:ind w:left="0"/>
        <w:jc w:val="both"/>
        <w:rPr>
          <w:rFonts w:ascii="Calibri" w:hAnsi="Calibri" w:cs="Calibri"/>
          <w:spacing w:val="0"/>
          <w:sz w:val="16"/>
          <w:szCs w:val="16"/>
        </w:rPr>
      </w:pPr>
    </w:p>
    <w:p w14:paraId="6BE7BCA7" w14:textId="321FF328" w:rsidR="002B402C" w:rsidRPr="000A1B52" w:rsidRDefault="002B402C" w:rsidP="00E14ED1">
      <w:pPr>
        <w:spacing w:after="120"/>
        <w:ind w:left="0"/>
        <w:jc w:val="both"/>
        <w:rPr>
          <w:rFonts w:ascii="Calibri" w:hAnsi="Calibri" w:cs="Calibri"/>
          <w:i/>
          <w:spacing w:val="0"/>
          <w:sz w:val="22"/>
          <w:szCs w:val="22"/>
          <w:u w:val="single"/>
        </w:rPr>
      </w:pPr>
      <w:r w:rsidRPr="000A1B52">
        <w:rPr>
          <w:rFonts w:ascii="Calibri" w:hAnsi="Calibri" w:cs="Calibri"/>
          <w:i/>
          <w:spacing w:val="0"/>
          <w:sz w:val="22"/>
          <w:szCs w:val="22"/>
          <w:u w:val="single"/>
        </w:rPr>
        <w:t>Bildlegenden (</w:t>
      </w:r>
      <w:r w:rsidR="00DD088B">
        <w:rPr>
          <w:rFonts w:ascii="Calibri" w:hAnsi="Calibri" w:cs="Calibri"/>
          <w:i/>
          <w:spacing w:val="0"/>
          <w:sz w:val="22"/>
          <w:szCs w:val="22"/>
          <w:u w:val="single"/>
        </w:rPr>
        <w:t>6</w:t>
      </w:r>
      <w:r w:rsidRPr="000A1B52">
        <w:rPr>
          <w:rFonts w:ascii="Calibri" w:hAnsi="Calibri" w:cs="Calibri"/>
          <w:i/>
          <w:spacing w:val="0"/>
          <w:sz w:val="22"/>
          <w:szCs w:val="22"/>
          <w:u w:val="single"/>
        </w:rPr>
        <w:t xml:space="preserve"> Motive)</w:t>
      </w:r>
    </w:p>
    <w:p w14:paraId="343D4755" w14:textId="3B98FDEE" w:rsidR="002B402C" w:rsidRPr="003E5115" w:rsidRDefault="002B402C" w:rsidP="00E14ED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b/>
          <w:bCs/>
          <w:spacing w:val="0"/>
          <w:sz w:val="22"/>
          <w:szCs w:val="22"/>
          <w:lang w:val="de-DE"/>
        </w:rPr>
      </w:pPr>
      <w:r w:rsidRPr="00C33AC5">
        <w:rPr>
          <w:rFonts w:ascii="Calibri" w:hAnsi="Calibri" w:cs="Calibri"/>
          <w:i/>
          <w:spacing w:val="0"/>
          <w:sz w:val="22"/>
          <w:szCs w:val="22"/>
        </w:rPr>
        <w:t xml:space="preserve">Bild 1: </w:t>
      </w:r>
      <w:r w:rsidR="00C33AC5" w:rsidRPr="00C33AC5"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Die Anbaufreiläufe der RINGSPANN-Baureihe FXRU dienen als Rücklaufsperren in Stetigförderern mit Mehrfachantrieben </w:t>
      </w:r>
      <w:bookmarkStart w:id="6" w:name="_Hlk109286577"/>
      <w:r w:rsidR="00C33AC5" w:rsidRPr="00C33AC5">
        <w:rPr>
          <w:rFonts w:ascii="Calibri" w:hAnsi="Calibri" w:cs="Calibri"/>
          <w:iCs/>
          <w:spacing w:val="0"/>
          <w:sz w:val="22"/>
          <w:szCs w:val="22"/>
          <w:lang w:val="de-DE"/>
        </w:rPr>
        <w:t>wie sie typisch sind für die Bergbautechnik</w:t>
      </w:r>
      <w:r w:rsidR="00327D69" w:rsidRPr="00C33AC5">
        <w:rPr>
          <w:rFonts w:ascii="Calibri" w:hAnsi="Calibri" w:cs="Calibri"/>
          <w:iCs/>
          <w:spacing w:val="0"/>
          <w:sz w:val="22"/>
          <w:szCs w:val="22"/>
          <w:lang w:val="de-DE"/>
        </w:rPr>
        <w:t>.</w:t>
      </w:r>
      <w:r w:rsidR="00C33AC5" w:rsidRPr="00C33AC5"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 Sie </w:t>
      </w:r>
      <w:r w:rsidR="00C33AC5" w:rsidRPr="003E5115">
        <w:rPr>
          <w:rFonts w:ascii="Calibri" w:hAnsi="Calibri" w:cs="Calibri"/>
          <w:iCs/>
          <w:spacing w:val="0"/>
          <w:sz w:val="22"/>
          <w:szCs w:val="22"/>
          <w:lang w:val="de-DE"/>
        </w:rPr>
        <w:t>schützen die Getriebe vor Überlastung und dynamische Drehmomentspitzen.</w:t>
      </w:r>
      <w:r w:rsidR="00327D69" w:rsidRPr="003E5115">
        <w:rPr>
          <w:rFonts w:ascii="Calibri" w:hAnsi="Calibri" w:cs="Calibri"/>
          <w:iCs/>
          <w:spacing w:val="0"/>
          <w:sz w:val="22"/>
          <w:szCs w:val="22"/>
          <w:lang w:val="de-DE"/>
        </w:rPr>
        <w:t xml:space="preserve"> </w:t>
      </w:r>
      <w:bookmarkEnd w:id="6"/>
    </w:p>
    <w:p w14:paraId="2DE65AAD" w14:textId="49631A6A" w:rsidR="00790884" w:rsidRPr="00C31F25" w:rsidRDefault="002B402C" w:rsidP="00E14ED1">
      <w:pPr>
        <w:spacing w:after="120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 w:rsidRPr="00C31F25">
        <w:rPr>
          <w:rFonts w:ascii="Calibri" w:hAnsi="Calibri" w:cs="Calibri"/>
          <w:i/>
          <w:spacing w:val="0"/>
          <w:sz w:val="22"/>
          <w:szCs w:val="22"/>
        </w:rPr>
        <w:t>Bild 2:</w:t>
      </w:r>
      <w:r w:rsidR="00AF184F" w:rsidRPr="00C31F25">
        <w:rPr>
          <w:rFonts w:ascii="Calibri" w:hAnsi="Calibri" w:cs="Calibri"/>
          <w:i/>
          <w:spacing w:val="0"/>
          <w:sz w:val="22"/>
          <w:szCs w:val="22"/>
        </w:rPr>
        <w:t xml:space="preserve"> </w:t>
      </w:r>
      <w:r w:rsidR="00327D69" w:rsidRPr="00C31F25">
        <w:rPr>
          <w:rFonts w:ascii="Calibri" w:hAnsi="Calibri" w:cs="Calibri"/>
          <w:iCs/>
          <w:spacing w:val="0"/>
          <w:sz w:val="22"/>
          <w:szCs w:val="22"/>
        </w:rPr>
        <w:t xml:space="preserve">Daniel Riedel: </w:t>
      </w:r>
      <w:r w:rsidR="00327D69" w:rsidRPr="00C31F25">
        <w:rPr>
          <w:rFonts w:ascii="Calibri" w:hAnsi="Calibri" w:cs="Calibri"/>
          <w:bCs/>
          <w:iCs/>
          <w:spacing w:val="0"/>
          <w:sz w:val="22"/>
          <w:szCs w:val="22"/>
        </w:rPr>
        <w:t>„Mit der Gründung von</w:t>
      </w:r>
      <w:r w:rsidR="00327D69" w:rsidRPr="00C31F25">
        <w:rPr>
          <w:rFonts w:ascii="Calibri" w:hAnsi="Calibri" w:cs="Calibri"/>
          <w:b/>
          <w:iCs/>
          <w:spacing w:val="0"/>
          <w:sz w:val="22"/>
          <w:szCs w:val="22"/>
        </w:rPr>
        <w:t xml:space="preserve"> </w:t>
      </w:r>
      <w:r w:rsidR="00327D69" w:rsidRPr="00C31F25">
        <w:rPr>
          <w:rFonts w:ascii="Calibri" w:hAnsi="Calibri" w:cs="Calibri"/>
          <w:iCs/>
          <w:spacing w:val="0"/>
          <w:sz w:val="22"/>
          <w:szCs w:val="22"/>
        </w:rPr>
        <w:t xml:space="preserve">RINGSPANN </w:t>
      </w:r>
      <w:proofErr w:type="spellStart"/>
      <w:r w:rsidR="00327D69" w:rsidRPr="00C31F25">
        <w:rPr>
          <w:rFonts w:ascii="Calibri" w:hAnsi="Calibri" w:cs="Calibri"/>
          <w:iCs/>
          <w:spacing w:val="0"/>
          <w:sz w:val="22"/>
          <w:szCs w:val="22"/>
        </w:rPr>
        <w:t>Sudamérica</w:t>
      </w:r>
      <w:proofErr w:type="spellEnd"/>
      <w:r w:rsidR="00327D69" w:rsidRPr="00C31F25"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proofErr w:type="spellStart"/>
      <w:r w:rsidR="00327D69" w:rsidRPr="00C31F25">
        <w:rPr>
          <w:rFonts w:ascii="Calibri" w:hAnsi="Calibri" w:cs="Calibri"/>
          <w:iCs/>
          <w:spacing w:val="0"/>
          <w:sz w:val="22"/>
          <w:szCs w:val="22"/>
        </w:rPr>
        <w:t>SpA</w:t>
      </w:r>
      <w:proofErr w:type="spellEnd"/>
      <w:r w:rsidR="00327D69" w:rsidRPr="00C31F25">
        <w:rPr>
          <w:rFonts w:ascii="Calibri" w:hAnsi="Calibri" w:cs="Calibri"/>
          <w:bCs/>
          <w:iCs/>
          <w:spacing w:val="0"/>
          <w:sz w:val="22"/>
          <w:szCs w:val="22"/>
        </w:rPr>
        <w:t xml:space="preserve"> rücken wir in die </w:t>
      </w:r>
      <w:r w:rsidR="00327D69" w:rsidRPr="00C33AC5">
        <w:rPr>
          <w:rFonts w:ascii="Calibri" w:hAnsi="Calibri" w:cs="Calibri"/>
          <w:bCs/>
          <w:iCs/>
          <w:spacing w:val="0"/>
          <w:sz w:val="22"/>
          <w:szCs w:val="22"/>
        </w:rPr>
        <w:t xml:space="preserve">unmittelbare Nähe unserer Kunden in den </w:t>
      </w:r>
      <w:r w:rsidR="00C31F25" w:rsidRPr="00C33AC5">
        <w:rPr>
          <w:rFonts w:ascii="Calibri" w:hAnsi="Calibri" w:cs="Calibri"/>
          <w:bCs/>
          <w:iCs/>
          <w:spacing w:val="0"/>
          <w:sz w:val="22"/>
          <w:szCs w:val="22"/>
        </w:rPr>
        <w:t>Bergbau</w:t>
      </w:r>
      <w:r w:rsidR="00327D69" w:rsidRPr="00C33AC5">
        <w:rPr>
          <w:rFonts w:ascii="Calibri" w:hAnsi="Calibri" w:cs="Calibri"/>
          <w:bCs/>
          <w:iCs/>
          <w:spacing w:val="0"/>
          <w:sz w:val="22"/>
          <w:szCs w:val="22"/>
        </w:rPr>
        <w:t>industrien Chiles, Perus, Kolumbien</w:t>
      </w:r>
      <w:r w:rsidR="00C31F25" w:rsidRPr="00C33AC5">
        <w:rPr>
          <w:rFonts w:ascii="Calibri" w:hAnsi="Calibri" w:cs="Calibri"/>
          <w:bCs/>
          <w:iCs/>
          <w:spacing w:val="0"/>
          <w:sz w:val="22"/>
          <w:szCs w:val="22"/>
        </w:rPr>
        <w:t>s</w:t>
      </w:r>
      <w:r w:rsidR="00327D69" w:rsidRPr="00C33AC5">
        <w:rPr>
          <w:rFonts w:ascii="Calibri" w:hAnsi="Calibri" w:cs="Calibri"/>
          <w:bCs/>
          <w:iCs/>
          <w:spacing w:val="0"/>
          <w:sz w:val="22"/>
          <w:szCs w:val="22"/>
        </w:rPr>
        <w:t xml:space="preserve"> und</w:t>
      </w:r>
      <w:r w:rsidR="00327D69" w:rsidRPr="00C31F25">
        <w:rPr>
          <w:rFonts w:ascii="Calibri" w:hAnsi="Calibri" w:cs="Calibri"/>
          <w:bCs/>
          <w:iCs/>
          <w:spacing w:val="0"/>
          <w:sz w:val="22"/>
          <w:szCs w:val="22"/>
        </w:rPr>
        <w:t xml:space="preserve"> Ecuadors.“</w:t>
      </w:r>
    </w:p>
    <w:p w14:paraId="79316DAB" w14:textId="1646D0CE" w:rsidR="00C26744" w:rsidRPr="00C33AC5" w:rsidRDefault="00C26744" w:rsidP="00E14ED1">
      <w:pPr>
        <w:spacing w:after="120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 w:rsidRPr="00C33AC5">
        <w:rPr>
          <w:rFonts w:ascii="Calibri" w:hAnsi="Calibri" w:cs="Calibri"/>
          <w:i/>
          <w:spacing w:val="0"/>
          <w:sz w:val="22"/>
          <w:szCs w:val="22"/>
        </w:rPr>
        <w:t xml:space="preserve">Bild 3: </w:t>
      </w:r>
      <w:r w:rsidR="00327D69" w:rsidRPr="00C33AC5">
        <w:rPr>
          <w:rFonts w:ascii="Calibri" w:hAnsi="Calibri" w:cs="Calibri"/>
          <w:iCs/>
          <w:spacing w:val="0"/>
          <w:sz w:val="22"/>
          <w:szCs w:val="22"/>
        </w:rPr>
        <w:t>Erik Farmer:</w:t>
      </w:r>
      <w:r w:rsidR="00245E33" w:rsidRPr="00C33AC5"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r w:rsidR="00327D69" w:rsidRPr="00C33AC5">
        <w:rPr>
          <w:rFonts w:ascii="Calibri" w:hAnsi="Calibri" w:cs="Calibri"/>
          <w:iCs/>
          <w:spacing w:val="0"/>
          <w:sz w:val="22"/>
          <w:szCs w:val="22"/>
        </w:rPr>
        <w:t xml:space="preserve">„Schon kurz nach der Aufnahme der Geschäftstätigkeit der RINGSPANN </w:t>
      </w:r>
      <w:proofErr w:type="spellStart"/>
      <w:r w:rsidR="00327D69" w:rsidRPr="00C33AC5">
        <w:rPr>
          <w:rFonts w:ascii="Calibri" w:hAnsi="Calibri" w:cs="Calibri"/>
          <w:iCs/>
          <w:spacing w:val="0"/>
          <w:sz w:val="22"/>
          <w:szCs w:val="22"/>
        </w:rPr>
        <w:t>Sudamérica</w:t>
      </w:r>
      <w:proofErr w:type="spellEnd"/>
      <w:r w:rsidR="00327D69" w:rsidRPr="00C33AC5"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proofErr w:type="spellStart"/>
      <w:r w:rsidR="00327D69" w:rsidRPr="00C33AC5">
        <w:rPr>
          <w:rFonts w:ascii="Calibri" w:hAnsi="Calibri" w:cs="Calibri"/>
          <w:iCs/>
          <w:spacing w:val="0"/>
          <w:sz w:val="22"/>
          <w:szCs w:val="22"/>
        </w:rPr>
        <w:t>SpA</w:t>
      </w:r>
      <w:proofErr w:type="spellEnd"/>
      <w:r w:rsidR="00327D69" w:rsidRPr="00C33AC5">
        <w:rPr>
          <w:rFonts w:ascii="Calibri" w:hAnsi="Calibri" w:cs="Calibri"/>
          <w:iCs/>
          <w:spacing w:val="0"/>
          <w:sz w:val="22"/>
          <w:szCs w:val="22"/>
        </w:rPr>
        <w:t xml:space="preserve"> im Juni dieses Jahres können wir uns bereits über die ersten Großaufträge freuen“</w:t>
      </w:r>
      <w:r w:rsidR="00245E33" w:rsidRPr="00C33AC5">
        <w:rPr>
          <w:rFonts w:ascii="Calibri" w:hAnsi="Calibri" w:cs="Calibri"/>
          <w:iCs/>
          <w:spacing w:val="0"/>
          <w:sz w:val="22"/>
          <w:szCs w:val="22"/>
        </w:rPr>
        <w:t>.</w:t>
      </w:r>
    </w:p>
    <w:p w14:paraId="78493C9E" w14:textId="165A5649" w:rsidR="00EB246A" w:rsidRDefault="002B402C" w:rsidP="00E14ED1">
      <w:pPr>
        <w:spacing w:after="120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 w:rsidRPr="008C5A5C">
        <w:rPr>
          <w:rFonts w:ascii="Calibri" w:hAnsi="Calibri" w:cs="MyriadPro-Regular"/>
          <w:i/>
          <w:spacing w:val="0"/>
          <w:sz w:val="22"/>
          <w:szCs w:val="22"/>
        </w:rPr>
        <w:t xml:space="preserve">Bild </w:t>
      </w:r>
      <w:r w:rsidR="00C26744" w:rsidRPr="008C5A5C">
        <w:rPr>
          <w:rFonts w:ascii="Calibri" w:hAnsi="Calibri" w:cs="MyriadPro-Regular"/>
          <w:i/>
          <w:spacing w:val="0"/>
          <w:sz w:val="22"/>
          <w:szCs w:val="22"/>
        </w:rPr>
        <w:t>4</w:t>
      </w:r>
      <w:r w:rsidR="00EB246A" w:rsidRPr="008C5A5C">
        <w:rPr>
          <w:rFonts w:ascii="Calibri" w:hAnsi="Calibri" w:cs="MyriadPro-Regular"/>
          <w:i/>
          <w:spacing w:val="0"/>
          <w:sz w:val="22"/>
          <w:szCs w:val="22"/>
        </w:rPr>
        <w:t>:</w:t>
      </w:r>
      <w:r w:rsidR="00EB246A" w:rsidRPr="008C5A5C">
        <w:rPr>
          <w:rFonts w:ascii="Calibri" w:hAnsi="Calibri" w:cs="Calibri"/>
          <w:spacing w:val="0"/>
          <w:sz w:val="22"/>
          <w:szCs w:val="22"/>
        </w:rPr>
        <w:t xml:space="preserve"> </w:t>
      </w:r>
      <w:r w:rsidR="005419F3" w:rsidRPr="008C5A5C">
        <w:rPr>
          <w:rFonts w:ascii="Calibri" w:hAnsi="Calibri" w:cs="Calibri"/>
          <w:spacing w:val="0"/>
          <w:sz w:val="22"/>
          <w:szCs w:val="22"/>
        </w:rPr>
        <w:t>Mit Bremsmomenten von bis 7.200 Nm gehören auch die federbetätigten und elektrohydrauli</w:t>
      </w:r>
      <w:r w:rsidR="008C5A5C" w:rsidRPr="008C5A5C">
        <w:rPr>
          <w:rFonts w:ascii="Calibri" w:hAnsi="Calibri" w:cs="Calibri"/>
          <w:spacing w:val="0"/>
          <w:sz w:val="22"/>
          <w:szCs w:val="22"/>
        </w:rPr>
        <w:t>s</w:t>
      </w:r>
      <w:r w:rsidR="005419F3" w:rsidRPr="008C5A5C">
        <w:rPr>
          <w:rFonts w:ascii="Calibri" w:hAnsi="Calibri" w:cs="Calibri"/>
          <w:spacing w:val="0"/>
          <w:sz w:val="22"/>
          <w:szCs w:val="22"/>
        </w:rPr>
        <w:t>ch gelüfteten Tromme</w:t>
      </w:r>
      <w:r w:rsidR="008C5A5C" w:rsidRPr="008C5A5C">
        <w:rPr>
          <w:rFonts w:ascii="Calibri" w:hAnsi="Calibri" w:cs="Calibri"/>
          <w:spacing w:val="0"/>
          <w:sz w:val="22"/>
          <w:szCs w:val="22"/>
        </w:rPr>
        <w:t>l</w:t>
      </w:r>
      <w:r w:rsidR="005419F3" w:rsidRPr="008C5A5C">
        <w:rPr>
          <w:rFonts w:ascii="Calibri" w:hAnsi="Calibri" w:cs="Calibri"/>
          <w:spacing w:val="0"/>
          <w:sz w:val="22"/>
          <w:szCs w:val="22"/>
        </w:rPr>
        <w:t xml:space="preserve">bremsen der </w:t>
      </w:r>
      <w:r w:rsidR="00382D85">
        <w:rPr>
          <w:rFonts w:ascii="Calibri" w:hAnsi="Calibri" w:cs="Calibri"/>
          <w:spacing w:val="0"/>
          <w:sz w:val="22"/>
          <w:szCs w:val="22"/>
        </w:rPr>
        <w:t>RINGSPANN-</w:t>
      </w:r>
      <w:r w:rsidR="005419F3" w:rsidRPr="008C5A5C">
        <w:rPr>
          <w:rFonts w:ascii="Calibri" w:hAnsi="Calibri" w:cs="Calibri"/>
          <w:spacing w:val="0"/>
          <w:sz w:val="22"/>
          <w:szCs w:val="22"/>
        </w:rPr>
        <w:t>Baureihe DT</w:t>
      </w:r>
      <w:r w:rsidR="008C5A5C" w:rsidRPr="008C5A5C">
        <w:rPr>
          <w:rFonts w:ascii="Calibri" w:hAnsi="Calibri" w:cs="Calibri"/>
          <w:spacing w:val="0"/>
          <w:sz w:val="22"/>
          <w:szCs w:val="22"/>
        </w:rPr>
        <w:t xml:space="preserve"> zu den Standardausrüstungen vieler Antriebssysteme in der Bergbautechnik.</w:t>
      </w:r>
    </w:p>
    <w:p w14:paraId="22ACE1FF" w14:textId="054633D4" w:rsidR="00457171" w:rsidRDefault="00457171" w:rsidP="00E14ED1">
      <w:pPr>
        <w:spacing w:after="120"/>
        <w:ind w:left="0"/>
        <w:jc w:val="both"/>
        <w:rPr>
          <w:rFonts w:ascii="Calibri" w:hAnsi="Calibri" w:cs="Calibri"/>
          <w:bCs/>
          <w:spacing w:val="0"/>
          <w:sz w:val="22"/>
          <w:szCs w:val="22"/>
        </w:rPr>
      </w:pPr>
      <w:r w:rsidRPr="00AB48F2">
        <w:rPr>
          <w:rFonts w:ascii="Calibri" w:hAnsi="Calibri" w:cs="Calibri"/>
          <w:i/>
          <w:iCs/>
          <w:spacing w:val="0"/>
          <w:sz w:val="22"/>
          <w:szCs w:val="22"/>
        </w:rPr>
        <w:t>Bild 5</w:t>
      </w:r>
      <w:r w:rsidR="00416F81">
        <w:rPr>
          <w:rFonts w:ascii="Calibri" w:hAnsi="Calibri" w:cs="Calibri"/>
          <w:i/>
          <w:iCs/>
          <w:spacing w:val="0"/>
          <w:sz w:val="22"/>
          <w:szCs w:val="22"/>
        </w:rPr>
        <w:t>-de</w:t>
      </w:r>
      <w:r w:rsidRPr="00AB48F2">
        <w:rPr>
          <w:rFonts w:ascii="Calibri" w:hAnsi="Calibri" w:cs="Calibri"/>
          <w:spacing w:val="0"/>
          <w:sz w:val="22"/>
          <w:szCs w:val="22"/>
        </w:rPr>
        <w:t xml:space="preserve">: </w:t>
      </w:r>
      <w:r w:rsidRPr="00AB48F2">
        <w:rPr>
          <w:rFonts w:ascii="Calibri" w:hAnsi="Calibri" w:cs="Calibri"/>
          <w:bCs/>
          <w:spacing w:val="0"/>
          <w:sz w:val="22"/>
          <w:szCs w:val="22"/>
        </w:rPr>
        <w:t>Direktlink zur RINGSPANN-</w:t>
      </w:r>
      <w:r w:rsidRPr="00B65FE0">
        <w:rPr>
          <w:rFonts w:ascii="Calibri" w:hAnsi="Calibri" w:cs="Calibri"/>
          <w:bCs/>
          <w:spacing w:val="0"/>
          <w:sz w:val="22"/>
          <w:szCs w:val="22"/>
          <w:u w:val="single"/>
        </w:rPr>
        <w:t>Website</w:t>
      </w:r>
      <w:r w:rsidR="00B65FE0">
        <w:rPr>
          <w:rFonts w:ascii="Calibri" w:hAnsi="Calibri" w:cs="Calibri"/>
          <w:bCs/>
          <w:spacing w:val="0"/>
          <w:sz w:val="22"/>
          <w:szCs w:val="22"/>
        </w:rPr>
        <w:t xml:space="preserve"> RS Südamerika</w:t>
      </w:r>
    </w:p>
    <w:p w14:paraId="5819EF5D" w14:textId="072708CE" w:rsidR="00B65FE0" w:rsidRPr="00AB48F2" w:rsidRDefault="00B65FE0" w:rsidP="00E14ED1">
      <w:pPr>
        <w:spacing w:after="120"/>
        <w:ind w:left="0"/>
        <w:jc w:val="both"/>
        <w:rPr>
          <w:rFonts w:ascii="Calibri" w:hAnsi="Calibri" w:cs="MyriadPro-Regular"/>
          <w:spacing w:val="0"/>
          <w:sz w:val="22"/>
          <w:szCs w:val="22"/>
        </w:rPr>
      </w:pPr>
      <w:r w:rsidRPr="00B65FE0">
        <w:rPr>
          <w:rFonts w:ascii="Calibri" w:hAnsi="Calibri" w:cs="Calibri"/>
          <w:bCs/>
          <w:i/>
          <w:iCs/>
          <w:spacing w:val="0"/>
          <w:sz w:val="22"/>
          <w:szCs w:val="22"/>
        </w:rPr>
        <w:t>Bild 6</w:t>
      </w:r>
      <w:r w:rsidR="00416F81">
        <w:rPr>
          <w:rFonts w:ascii="Calibri" w:hAnsi="Calibri" w:cs="Calibri"/>
          <w:bCs/>
          <w:i/>
          <w:iCs/>
          <w:spacing w:val="0"/>
          <w:sz w:val="22"/>
          <w:szCs w:val="22"/>
        </w:rPr>
        <w:t>-de</w:t>
      </w:r>
      <w:r w:rsidRPr="00B65FE0">
        <w:rPr>
          <w:rFonts w:ascii="Calibri" w:hAnsi="Calibri" w:cs="Calibri"/>
          <w:bCs/>
          <w:i/>
          <w:iCs/>
          <w:spacing w:val="0"/>
          <w:sz w:val="22"/>
          <w:szCs w:val="22"/>
        </w:rPr>
        <w:t>:</w:t>
      </w:r>
      <w:r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Pr="00B65FE0">
        <w:rPr>
          <w:rFonts w:ascii="Calibri" w:hAnsi="Calibri" w:cs="Calibri"/>
          <w:bCs/>
          <w:spacing w:val="0"/>
          <w:sz w:val="22"/>
          <w:szCs w:val="22"/>
        </w:rPr>
        <w:t>Direktlink zur RINGSPANN</w:t>
      </w:r>
      <w:r w:rsidRPr="00B65FE0">
        <w:rPr>
          <w:rFonts w:ascii="Calibri" w:hAnsi="Calibri" w:cs="Calibri"/>
          <w:bCs/>
          <w:spacing w:val="0"/>
          <w:sz w:val="22"/>
          <w:szCs w:val="22"/>
          <w:u w:val="single"/>
        </w:rPr>
        <w:t>-Kontakt</w:t>
      </w:r>
      <w:r w:rsidRPr="00B65FE0">
        <w:rPr>
          <w:rFonts w:ascii="Calibri" w:hAnsi="Calibri" w:cs="Calibri"/>
          <w:bCs/>
          <w:spacing w:val="0"/>
          <w:sz w:val="22"/>
          <w:szCs w:val="22"/>
        </w:rPr>
        <w:t xml:space="preserve"> RS Südamerika</w:t>
      </w:r>
    </w:p>
    <w:p w14:paraId="2EAEE92E" w14:textId="16AE3078" w:rsidR="00E21757" w:rsidRPr="00AB48F2" w:rsidRDefault="005C13D4" w:rsidP="00E14ED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AB48F2">
        <w:rPr>
          <w:rFonts w:ascii="Calibri" w:hAnsi="Calibri" w:cs="Calibri"/>
          <w:i/>
          <w:spacing w:val="0"/>
          <w:sz w:val="16"/>
          <w:szCs w:val="16"/>
        </w:rPr>
        <w:lastRenderedPageBreak/>
        <w:t>Alle Bilder: Ringspann</w:t>
      </w:r>
    </w:p>
    <w:p w14:paraId="170F2F07" w14:textId="77777777" w:rsidR="00457171" w:rsidRPr="00AB48F2" w:rsidRDefault="00457171" w:rsidP="00457171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</w:pPr>
      <w:r w:rsidRPr="00AB48F2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Add-</w:t>
      </w:r>
      <w:proofErr w:type="spellStart"/>
      <w:r w:rsidRPr="00AB48F2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ons</w:t>
      </w:r>
      <w:proofErr w:type="spellEnd"/>
      <w:r w:rsidRPr="00AB48F2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:</w:t>
      </w:r>
    </w:p>
    <w:p w14:paraId="3C8BD62B" w14:textId="49B2DAFC" w:rsidR="00457171" w:rsidRDefault="00457171" w:rsidP="00457171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AB48F2">
        <w:rPr>
          <w:rFonts w:ascii="Calibri" w:hAnsi="Calibri" w:cs="Calibri"/>
          <w:b/>
          <w:spacing w:val="0"/>
          <w:sz w:val="21"/>
          <w:szCs w:val="21"/>
        </w:rPr>
        <w:t xml:space="preserve">QR-Code </w:t>
      </w:r>
      <w:r w:rsidRPr="00AB48F2">
        <w:rPr>
          <w:rFonts w:ascii="Calibri" w:hAnsi="Calibri" w:cs="Calibri"/>
          <w:bCs/>
          <w:spacing w:val="0"/>
          <w:sz w:val="21"/>
          <w:szCs w:val="21"/>
        </w:rPr>
        <w:t>– Direktlink zur RINGSPANN-</w:t>
      </w:r>
      <w:r w:rsidRPr="00B65FE0">
        <w:rPr>
          <w:rFonts w:ascii="Calibri" w:hAnsi="Calibri" w:cs="Calibri"/>
          <w:bCs/>
          <w:spacing w:val="0"/>
          <w:sz w:val="21"/>
          <w:szCs w:val="21"/>
          <w:u w:val="single"/>
        </w:rPr>
        <w:t>Website</w:t>
      </w:r>
      <w:r w:rsidRPr="00AB48F2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B65FE0" w:rsidRPr="00B65FE0">
        <w:rPr>
          <w:rFonts w:ascii="Calibri" w:hAnsi="Calibri" w:cs="Calibri"/>
          <w:bCs/>
          <w:spacing w:val="0"/>
          <w:sz w:val="21"/>
          <w:szCs w:val="21"/>
        </w:rPr>
        <w:t xml:space="preserve">RS Südamerika </w:t>
      </w:r>
      <w:r w:rsidRPr="00AB48F2">
        <w:rPr>
          <w:rFonts w:ascii="Calibri" w:hAnsi="Calibri" w:cs="Calibri"/>
          <w:bCs/>
          <w:spacing w:val="0"/>
          <w:sz w:val="21"/>
          <w:szCs w:val="21"/>
        </w:rPr>
        <w:t>(siehe Bild 5)</w:t>
      </w:r>
    </w:p>
    <w:p w14:paraId="6D87DCCC" w14:textId="579EE7EA" w:rsidR="00B65FE0" w:rsidRPr="00AB48F2" w:rsidRDefault="00B65FE0" w:rsidP="00457171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B65FE0">
        <w:rPr>
          <w:rFonts w:ascii="Calibri" w:hAnsi="Calibri" w:cs="Calibri"/>
          <w:b/>
          <w:spacing w:val="0"/>
          <w:sz w:val="21"/>
          <w:szCs w:val="21"/>
        </w:rPr>
        <w:t>QR Code</w:t>
      </w:r>
      <w:r>
        <w:rPr>
          <w:rFonts w:ascii="Calibri" w:hAnsi="Calibri" w:cs="Calibri"/>
          <w:b/>
          <w:spacing w:val="0"/>
          <w:sz w:val="21"/>
          <w:szCs w:val="21"/>
        </w:rPr>
        <w:t xml:space="preserve"> –</w:t>
      </w:r>
      <w:r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>
        <w:rPr>
          <w:rFonts w:ascii="Calibri" w:hAnsi="Calibri" w:cs="Calibri"/>
          <w:bCs/>
          <w:spacing w:val="0"/>
          <w:sz w:val="21"/>
          <w:szCs w:val="21"/>
        </w:rPr>
        <w:softHyphen/>
      </w:r>
      <w:r w:rsidRPr="00B65FE0">
        <w:rPr>
          <w:rFonts w:ascii="Calibri" w:hAnsi="Calibri" w:cs="Calibri"/>
          <w:bCs/>
          <w:spacing w:val="0"/>
          <w:sz w:val="21"/>
          <w:szCs w:val="21"/>
        </w:rPr>
        <w:t>Direktlink zur RINGSPANN</w:t>
      </w:r>
      <w:r w:rsidRPr="00B65FE0">
        <w:rPr>
          <w:rFonts w:ascii="Calibri" w:hAnsi="Calibri" w:cs="Calibri"/>
          <w:bCs/>
          <w:spacing w:val="0"/>
          <w:sz w:val="21"/>
          <w:szCs w:val="21"/>
          <w:u w:val="single"/>
        </w:rPr>
        <w:t>-Kontakt</w:t>
      </w:r>
      <w:r>
        <w:rPr>
          <w:rFonts w:ascii="Calibri" w:hAnsi="Calibri" w:cs="Calibri"/>
          <w:bCs/>
          <w:spacing w:val="0"/>
          <w:sz w:val="21"/>
          <w:szCs w:val="21"/>
        </w:rPr>
        <w:t xml:space="preserve"> RS Südamerika (siehe Bild 6)</w:t>
      </w:r>
    </w:p>
    <w:p w14:paraId="5BA3F30E" w14:textId="77777777" w:rsidR="00457171" w:rsidRPr="00457171" w:rsidRDefault="00457171" w:rsidP="00457171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AB48F2">
        <w:rPr>
          <w:rFonts w:ascii="Calibri" w:hAnsi="Calibri" w:cs="Calibri"/>
          <w:b/>
          <w:spacing w:val="0"/>
          <w:sz w:val="21"/>
          <w:szCs w:val="21"/>
        </w:rPr>
        <w:t>Video</w:t>
      </w:r>
      <w:r w:rsidRPr="00AB48F2">
        <w:rPr>
          <w:rFonts w:ascii="Calibri" w:hAnsi="Calibri" w:cs="Calibri"/>
          <w:bCs/>
          <w:spacing w:val="0"/>
          <w:sz w:val="21"/>
          <w:szCs w:val="21"/>
        </w:rPr>
        <w:t xml:space="preserve"> – Direktlink zu </w:t>
      </w:r>
      <w:hyperlink r:id="rId6" w:history="1">
        <w:r w:rsidRPr="00AB48F2">
          <w:rPr>
            <w:rFonts w:ascii="Calibri" w:hAnsi="Calibri" w:cs="Calibri"/>
            <w:bCs/>
            <w:color w:val="0000FF"/>
            <w:spacing w:val="0"/>
            <w:sz w:val="21"/>
            <w:szCs w:val="21"/>
            <w:u w:val="single"/>
          </w:rPr>
          <w:t>RINGSPANN-Produktanimation</w:t>
        </w:r>
      </w:hyperlink>
      <w:r w:rsidRPr="00AB48F2">
        <w:rPr>
          <w:rFonts w:ascii="Calibri" w:hAnsi="Calibri" w:cs="Calibri"/>
          <w:bCs/>
          <w:color w:val="0000FF"/>
          <w:spacing w:val="0"/>
          <w:sz w:val="21"/>
          <w:szCs w:val="21"/>
          <w:u w:val="single"/>
        </w:rPr>
        <w:t>.</w:t>
      </w:r>
    </w:p>
    <w:p w14:paraId="3BB04C35" w14:textId="77777777" w:rsidR="00457171" w:rsidRPr="00457171" w:rsidRDefault="00457171" w:rsidP="00457171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p w14:paraId="7B443EC9" w14:textId="77777777" w:rsidR="004731AA" w:rsidRPr="00E14ED1" w:rsidRDefault="004731AA" w:rsidP="0059661C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i/>
          <w:spacing w:val="0"/>
          <w:sz w:val="22"/>
          <w:szCs w:val="22"/>
        </w:rPr>
      </w:pPr>
      <w:r w:rsidRPr="00E14ED1">
        <w:rPr>
          <w:rFonts w:ascii="Calibri" w:hAnsi="Calibri" w:cs="Calibri"/>
          <w:i/>
          <w:spacing w:val="0"/>
          <w:sz w:val="22"/>
          <w:szCs w:val="22"/>
        </w:rPr>
        <w:t>((Infobox))</w:t>
      </w:r>
    </w:p>
    <w:p w14:paraId="0429A24E" w14:textId="77777777" w:rsidR="004731AA" w:rsidRPr="00E14ED1" w:rsidRDefault="004731AA" w:rsidP="0059661C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b/>
          <w:spacing w:val="0"/>
          <w:sz w:val="22"/>
          <w:szCs w:val="22"/>
        </w:rPr>
      </w:pPr>
      <w:r w:rsidRPr="00E14ED1">
        <w:rPr>
          <w:rFonts w:ascii="Calibri" w:hAnsi="Calibri" w:cs="Calibri"/>
          <w:b/>
          <w:spacing w:val="0"/>
          <w:sz w:val="22"/>
          <w:szCs w:val="22"/>
        </w:rPr>
        <w:t xml:space="preserve">RINGSPANN </w:t>
      </w:r>
      <w:r w:rsidR="008B6628" w:rsidRPr="00E14ED1">
        <w:rPr>
          <w:rFonts w:ascii="Calibri" w:hAnsi="Calibri" w:cs="Calibri"/>
          <w:b/>
          <w:spacing w:val="0"/>
          <w:sz w:val="22"/>
          <w:szCs w:val="22"/>
          <w:lang w:val="de-DE"/>
        </w:rPr>
        <w:t>auf allen Kontinenten</w:t>
      </w:r>
    </w:p>
    <w:p w14:paraId="4C44326C" w14:textId="6C32F0D4" w:rsidR="004731AA" w:rsidRPr="00E14ED1" w:rsidRDefault="004731AA" w:rsidP="0059661C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spacing w:val="0"/>
          <w:sz w:val="22"/>
          <w:szCs w:val="22"/>
          <w:lang w:val="de-DE"/>
        </w:rPr>
      </w:pPr>
      <w:r w:rsidRPr="00E14ED1">
        <w:rPr>
          <w:rFonts w:ascii="Calibri" w:hAnsi="Calibri" w:cs="Calibri"/>
          <w:spacing w:val="0"/>
          <w:sz w:val="22"/>
          <w:szCs w:val="22"/>
        </w:rPr>
        <w:t xml:space="preserve">Seit mehreren Jahren verfolgt </w:t>
      </w:r>
      <w:r w:rsidR="00BB009A" w:rsidRPr="00E14ED1">
        <w:rPr>
          <w:rFonts w:ascii="Calibri" w:hAnsi="Calibri" w:cs="Calibri"/>
          <w:spacing w:val="0"/>
          <w:sz w:val="22"/>
          <w:szCs w:val="22"/>
        </w:rPr>
        <w:t xml:space="preserve">RINGSPANN zielstrebig 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die </w:t>
      </w:r>
      <w:r w:rsidR="00BB009A" w:rsidRPr="00E14ED1">
        <w:rPr>
          <w:rFonts w:ascii="Calibri" w:hAnsi="Calibri" w:cs="Calibri"/>
          <w:spacing w:val="0"/>
          <w:sz w:val="22"/>
          <w:szCs w:val="22"/>
        </w:rPr>
        <w:t>Internationalisierung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 des Unternehmens. Während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 die Tochtergesellschaften in Frankreich, Großbritannien und den USA schon länger bestehen, </w:t>
      </w:r>
      <w:r w:rsidR="000413AB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kamen </w:t>
      </w:r>
      <w:r w:rsidR="004E7D19" w:rsidRPr="00E14ED1">
        <w:rPr>
          <w:rFonts w:ascii="Calibri" w:hAnsi="Calibri" w:cs="Calibri"/>
          <w:spacing w:val="0"/>
          <w:sz w:val="22"/>
          <w:szCs w:val="22"/>
          <w:lang w:val="de-DE"/>
        </w:rPr>
        <w:t>bis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 2011 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>weitere G</w:t>
      </w:r>
      <w:proofErr w:type="spellStart"/>
      <w:r w:rsidR="0055741D" w:rsidRPr="00E14ED1">
        <w:rPr>
          <w:rFonts w:ascii="Calibri" w:hAnsi="Calibri" w:cs="Calibri"/>
          <w:spacing w:val="0"/>
          <w:sz w:val="22"/>
          <w:szCs w:val="22"/>
        </w:rPr>
        <w:t>esellschaften</w:t>
      </w:r>
      <w:proofErr w:type="spellEnd"/>
      <w:r w:rsidR="0055741D" w:rsidRPr="00E14ED1">
        <w:rPr>
          <w:rFonts w:ascii="Calibri" w:hAnsi="Calibri" w:cs="Calibri"/>
          <w:spacing w:val="0"/>
          <w:sz w:val="22"/>
          <w:szCs w:val="22"/>
        </w:rPr>
        <w:t xml:space="preserve"> in </w:t>
      </w:r>
      <w:r w:rsidR="00B739FE" w:rsidRPr="00E14ED1">
        <w:rPr>
          <w:rFonts w:ascii="Calibri" w:hAnsi="Calibri" w:cs="Calibri"/>
          <w:spacing w:val="0"/>
          <w:sz w:val="22"/>
          <w:szCs w:val="22"/>
        </w:rPr>
        <w:t>China</w:t>
      </w:r>
      <w:r w:rsidR="00EF23E6" w:rsidRPr="00E14ED1">
        <w:rPr>
          <w:rFonts w:ascii="Calibri" w:hAnsi="Calibri" w:cs="Calibri"/>
          <w:spacing w:val="0"/>
          <w:sz w:val="22"/>
          <w:szCs w:val="22"/>
        </w:rPr>
        <w:t>,</w:t>
      </w:r>
      <w:r w:rsidR="00B739FE" w:rsidRPr="00E14ED1">
        <w:rPr>
          <w:rFonts w:ascii="Calibri" w:hAnsi="Calibri" w:cs="Calibri"/>
          <w:spacing w:val="0"/>
          <w:sz w:val="22"/>
          <w:szCs w:val="22"/>
        </w:rPr>
        <w:t xml:space="preserve"> Benelux </w:t>
      </w:r>
      <w:r w:rsidR="00EF23E6" w:rsidRPr="00E14ED1">
        <w:rPr>
          <w:rFonts w:ascii="Calibri" w:hAnsi="Calibri" w:cs="Calibri"/>
          <w:spacing w:val="0"/>
          <w:sz w:val="22"/>
          <w:szCs w:val="22"/>
        </w:rPr>
        <w:t xml:space="preserve">und </w:t>
      </w:r>
      <w:r w:rsidR="0055741D" w:rsidRPr="00E14ED1">
        <w:rPr>
          <w:rFonts w:ascii="Calibri" w:hAnsi="Calibri" w:cs="Calibri"/>
          <w:spacing w:val="0"/>
          <w:sz w:val="22"/>
          <w:szCs w:val="22"/>
        </w:rPr>
        <w:t xml:space="preserve">Indien </w:t>
      </w:r>
      <w:r w:rsidR="000413AB" w:rsidRPr="00E14ED1">
        <w:rPr>
          <w:rFonts w:ascii="Calibri" w:hAnsi="Calibri" w:cs="Calibri"/>
          <w:spacing w:val="0"/>
          <w:sz w:val="22"/>
          <w:szCs w:val="22"/>
          <w:lang w:val="de-DE"/>
        </w:rPr>
        <w:t>hinzu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. In den Jahren 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von 2014 bis 2016 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>wurden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 Auslandstöchter in </w:t>
      </w:r>
      <w:r w:rsidR="0055741D" w:rsidRPr="00E14ED1">
        <w:rPr>
          <w:rFonts w:ascii="Calibri" w:hAnsi="Calibri" w:cs="Calibri"/>
          <w:spacing w:val="0"/>
          <w:sz w:val="22"/>
          <w:szCs w:val="22"/>
        </w:rPr>
        <w:t>Schweden</w:t>
      </w:r>
      <w:r w:rsidR="00BB009A" w:rsidRPr="00E14ED1">
        <w:rPr>
          <w:rFonts w:ascii="Calibri" w:hAnsi="Calibri" w:cs="Calibri"/>
          <w:spacing w:val="0"/>
          <w:sz w:val="22"/>
          <w:szCs w:val="22"/>
        </w:rPr>
        <w:t xml:space="preserve">, </w:t>
      </w:r>
      <w:r w:rsidR="00B739FE" w:rsidRPr="00E14ED1">
        <w:rPr>
          <w:rFonts w:ascii="Calibri" w:hAnsi="Calibri" w:cs="Calibri"/>
          <w:spacing w:val="0"/>
          <w:sz w:val="22"/>
          <w:szCs w:val="22"/>
        </w:rPr>
        <w:t>Südafrika</w:t>
      </w:r>
      <w:r w:rsidR="00472E08" w:rsidRPr="00E14ED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BB009A" w:rsidRPr="00E14ED1">
        <w:rPr>
          <w:rFonts w:ascii="Calibri" w:hAnsi="Calibri" w:cs="Calibri"/>
          <w:spacing w:val="0"/>
          <w:sz w:val="22"/>
          <w:szCs w:val="22"/>
        </w:rPr>
        <w:t>und Italien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 ins Leben gerufen</w:t>
      </w:r>
      <w:r w:rsidR="004E7D19" w:rsidRPr="00E14ED1">
        <w:rPr>
          <w:rFonts w:ascii="Calibri" w:hAnsi="Calibri" w:cs="Calibri"/>
          <w:spacing w:val="0"/>
          <w:sz w:val="22"/>
          <w:szCs w:val="22"/>
          <w:lang w:val="de-DE"/>
        </w:rPr>
        <w:t>,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 und 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2017 wurde </w:t>
      </w:r>
      <w:r w:rsidR="00B739FE" w:rsidRPr="00E14ED1">
        <w:rPr>
          <w:rFonts w:ascii="Calibri" w:hAnsi="Calibri" w:cs="Calibri"/>
          <w:spacing w:val="0"/>
          <w:sz w:val="22"/>
          <w:szCs w:val="22"/>
        </w:rPr>
        <w:t xml:space="preserve">RINGSPANN </w:t>
      </w:r>
      <w:r w:rsidR="00742B05" w:rsidRPr="00E14ED1">
        <w:rPr>
          <w:rFonts w:ascii="Calibri" w:hAnsi="Calibri" w:cs="Calibri"/>
          <w:spacing w:val="0"/>
          <w:sz w:val="22"/>
          <w:szCs w:val="22"/>
        </w:rPr>
        <w:t>Aus</w:t>
      </w:r>
      <w:r w:rsidR="00267B3D" w:rsidRPr="00E14ED1">
        <w:rPr>
          <w:rFonts w:ascii="Calibri" w:hAnsi="Calibri" w:cs="Calibri"/>
          <w:spacing w:val="0"/>
          <w:sz w:val="22"/>
          <w:szCs w:val="22"/>
        </w:rPr>
        <w:t>t</w:t>
      </w:r>
      <w:r w:rsidR="00742B05" w:rsidRPr="00E14ED1">
        <w:rPr>
          <w:rFonts w:ascii="Calibri" w:hAnsi="Calibri" w:cs="Calibri"/>
          <w:spacing w:val="0"/>
          <w:sz w:val="22"/>
          <w:szCs w:val="22"/>
        </w:rPr>
        <w:t>ria</w:t>
      </w:r>
      <w:r w:rsidR="00BB009A" w:rsidRPr="00E14ED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>gegründet. I</w:t>
      </w:r>
      <w:r w:rsidRPr="00E14ED1">
        <w:rPr>
          <w:rFonts w:ascii="Calibri" w:hAnsi="Calibri" w:cs="Calibri"/>
          <w:spacing w:val="0"/>
          <w:sz w:val="22"/>
          <w:szCs w:val="22"/>
        </w:rPr>
        <w:t>n</w:t>
      </w:r>
      <w:r w:rsidR="003563AF">
        <w:rPr>
          <w:rFonts w:ascii="Calibri" w:hAnsi="Calibri" w:cs="Calibri"/>
          <w:spacing w:val="0"/>
          <w:sz w:val="22"/>
          <w:szCs w:val="22"/>
          <w:lang w:val="de-DE"/>
        </w:rPr>
        <w:t xml:space="preserve"> </w:t>
      </w:r>
      <w:r w:rsidR="008E2164" w:rsidRPr="00E14ED1">
        <w:rPr>
          <w:rFonts w:ascii="Calibri" w:hAnsi="Calibri" w:cs="Calibri"/>
          <w:spacing w:val="0"/>
          <w:sz w:val="22"/>
          <w:szCs w:val="22"/>
          <w:lang w:val="de-DE"/>
        </w:rPr>
        <w:t>201</w:t>
      </w:r>
      <w:r w:rsidR="00DA67ED">
        <w:rPr>
          <w:rFonts w:ascii="Calibri" w:hAnsi="Calibri" w:cs="Calibri"/>
          <w:spacing w:val="0"/>
          <w:sz w:val="22"/>
          <w:szCs w:val="22"/>
          <w:lang w:val="de-DE"/>
        </w:rPr>
        <w:t>8</w:t>
      </w:r>
      <w:r w:rsidRPr="00E14ED1">
        <w:rPr>
          <w:rFonts w:ascii="Calibri" w:hAnsi="Calibri" w:cs="Calibri"/>
          <w:spacing w:val="0"/>
          <w:sz w:val="22"/>
          <w:szCs w:val="22"/>
        </w:rPr>
        <w:t xml:space="preserve"> </w:t>
      </w:r>
      <w:r w:rsidR="000413AB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nahmen </w:t>
      </w:r>
      <w:r w:rsidRPr="00E14ED1">
        <w:rPr>
          <w:rFonts w:ascii="Calibri" w:hAnsi="Calibri" w:cs="Calibri"/>
          <w:spacing w:val="0"/>
          <w:sz w:val="22"/>
          <w:szCs w:val="22"/>
        </w:rPr>
        <w:t>RINGSPANN Singapur</w:t>
      </w:r>
      <w:r w:rsidR="00DA67ED">
        <w:rPr>
          <w:rFonts w:ascii="Calibri" w:hAnsi="Calibri" w:cs="Calibri"/>
          <w:spacing w:val="0"/>
          <w:sz w:val="22"/>
          <w:szCs w:val="22"/>
          <w:lang w:val="de-DE"/>
        </w:rPr>
        <w:t xml:space="preserve"> und </w:t>
      </w:r>
      <w:r w:rsidR="00A67B88" w:rsidRPr="00E14ED1">
        <w:rPr>
          <w:rFonts w:ascii="Calibri" w:hAnsi="Calibri" w:cs="Calibri"/>
          <w:spacing w:val="0"/>
          <w:sz w:val="22"/>
          <w:szCs w:val="22"/>
          <w:lang w:val="de-DE"/>
        </w:rPr>
        <w:t>RINGSPANN Australien</w:t>
      </w:r>
      <w:r w:rsidR="00450E0D" w:rsidRP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 </w:t>
      </w:r>
      <w:r w:rsidR="00DA67ED" w:rsidRPr="00DA67ED">
        <w:rPr>
          <w:rFonts w:ascii="Calibri" w:hAnsi="Calibri" w:cs="Calibri"/>
          <w:spacing w:val="0"/>
          <w:sz w:val="22"/>
          <w:szCs w:val="22"/>
          <w:lang w:val="de-DE"/>
        </w:rPr>
        <w:t>ihre Tätigkeit auf</w:t>
      </w:r>
      <w:r w:rsidR="00DA67ED">
        <w:rPr>
          <w:rFonts w:ascii="Calibri" w:hAnsi="Calibri" w:cs="Calibri"/>
          <w:spacing w:val="0"/>
          <w:sz w:val="22"/>
          <w:szCs w:val="22"/>
          <w:lang w:val="de-DE"/>
        </w:rPr>
        <w:t>. Im Jahr darauf ging RINGSPANN Bosnien-Herzegowina an den Start und 2020 erfolgte die Gründung von RINGSPANN Korea (Südkorea).</w:t>
      </w:r>
      <w:r w:rsidR="00B37B6B">
        <w:rPr>
          <w:rFonts w:ascii="Calibri" w:hAnsi="Calibri" w:cs="Calibri"/>
          <w:spacing w:val="0"/>
          <w:sz w:val="22"/>
          <w:szCs w:val="22"/>
          <w:lang w:val="de-DE"/>
        </w:rPr>
        <w:t xml:space="preserve"> Mit der Aufnahme des Geschäftsbetriebs von </w:t>
      </w:r>
      <w:r w:rsidR="00B37B6B" w:rsidRPr="00B37B6B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 xml:space="preserve">RINGSPANN </w:t>
      </w:r>
      <w:proofErr w:type="spellStart"/>
      <w:r w:rsidR="00B37B6B" w:rsidRPr="00B37B6B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>Sudamérica</w:t>
      </w:r>
      <w:proofErr w:type="spellEnd"/>
      <w:r w:rsidR="00B37B6B" w:rsidRPr="00B37B6B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 xml:space="preserve"> </w:t>
      </w:r>
      <w:proofErr w:type="spellStart"/>
      <w:r w:rsidR="00B37B6B" w:rsidRPr="00B37B6B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>SpA</w:t>
      </w:r>
      <w:proofErr w:type="spellEnd"/>
      <w:r w:rsidR="00B37B6B">
        <w:rPr>
          <w:rFonts w:ascii="Calibri" w:hAnsi="Calibri" w:cs="Calibri"/>
          <w:bCs/>
          <w:iCs/>
          <w:spacing w:val="0"/>
          <w:sz w:val="22"/>
          <w:szCs w:val="22"/>
          <w:lang w:val="de-DE"/>
        </w:rPr>
        <w:t xml:space="preserve"> im</w:t>
      </w:r>
      <w:r w:rsidR="00E14ED1">
        <w:rPr>
          <w:rFonts w:ascii="Calibri" w:hAnsi="Calibri" w:cs="Calibri"/>
          <w:spacing w:val="0"/>
          <w:sz w:val="22"/>
          <w:szCs w:val="22"/>
          <w:lang w:val="de-DE"/>
        </w:rPr>
        <w:t xml:space="preserve"> Juni 2022 </w:t>
      </w:r>
      <w:r w:rsidR="00B37B6B">
        <w:rPr>
          <w:rFonts w:ascii="Calibri" w:hAnsi="Calibri" w:cs="Calibri"/>
          <w:spacing w:val="0"/>
          <w:sz w:val="22"/>
          <w:szCs w:val="22"/>
          <w:lang w:val="de-DE"/>
        </w:rPr>
        <w:t xml:space="preserve">zählt die RINGSPANN-Gruppe nun </w:t>
      </w:r>
      <w:r w:rsidR="008B6628" w:rsidRPr="00C31F25">
        <w:rPr>
          <w:rFonts w:ascii="Calibri" w:hAnsi="Calibri" w:cs="Calibri"/>
          <w:spacing w:val="0"/>
          <w:sz w:val="22"/>
          <w:szCs w:val="22"/>
          <w:lang w:val="de-DE"/>
        </w:rPr>
        <w:t xml:space="preserve">insgesamt </w:t>
      </w:r>
      <w:r w:rsidR="008B6628" w:rsidRPr="009F65EB">
        <w:rPr>
          <w:rFonts w:ascii="Calibri" w:hAnsi="Calibri" w:cs="Calibri"/>
          <w:spacing w:val="0"/>
          <w:sz w:val="22"/>
          <w:szCs w:val="22"/>
          <w:lang w:val="de-DE"/>
        </w:rPr>
        <w:t>1</w:t>
      </w:r>
      <w:r w:rsidR="00C31F25" w:rsidRPr="009F65EB">
        <w:rPr>
          <w:rFonts w:ascii="Calibri" w:hAnsi="Calibri" w:cs="Calibri"/>
          <w:spacing w:val="0"/>
          <w:sz w:val="22"/>
          <w:szCs w:val="22"/>
          <w:lang w:val="de-DE"/>
        </w:rPr>
        <w:t>8</w:t>
      </w:r>
      <w:r w:rsidR="008B6628" w:rsidRPr="00C31F25">
        <w:rPr>
          <w:rFonts w:ascii="Calibri" w:hAnsi="Calibri" w:cs="Calibri"/>
          <w:spacing w:val="0"/>
          <w:sz w:val="22"/>
          <w:szCs w:val="22"/>
          <w:lang w:val="de-DE"/>
        </w:rPr>
        <w:t xml:space="preserve"> Tochtergesellschaften – davon 1</w:t>
      </w:r>
      <w:r w:rsidR="00B37B6B" w:rsidRPr="00C31F25">
        <w:rPr>
          <w:rFonts w:ascii="Calibri" w:hAnsi="Calibri" w:cs="Calibri"/>
          <w:spacing w:val="0"/>
          <w:sz w:val="22"/>
          <w:szCs w:val="22"/>
          <w:lang w:val="de-DE"/>
        </w:rPr>
        <w:t>7</w:t>
      </w:r>
      <w:r w:rsidR="008B6628" w:rsidRPr="00C31F25">
        <w:rPr>
          <w:rFonts w:ascii="Calibri" w:hAnsi="Calibri" w:cs="Calibri"/>
          <w:spacing w:val="0"/>
          <w:sz w:val="22"/>
          <w:szCs w:val="22"/>
          <w:lang w:val="de-DE"/>
        </w:rPr>
        <w:t xml:space="preserve"> im Ausland.</w:t>
      </w:r>
    </w:p>
    <w:p w14:paraId="6F4F39E4" w14:textId="7B9152C1" w:rsidR="0059661C" w:rsidRPr="00E966D7" w:rsidRDefault="00637A80" w:rsidP="005966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113</w:t>
      </w:r>
      <w:r w:rsidR="0059661C" w:rsidRPr="00E14ED1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832</w:t>
      </w:r>
      <w:r w:rsidR="0059661C" w:rsidRPr="00E14ED1">
        <w:rPr>
          <w:rFonts w:ascii="Calibri" w:hAnsi="Calibri" w:cs="Calibri"/>
          <w:i/>
          <w:spacing w:val="0"/>
          <w:sz w:val="16"/>
        </w:rPr>
        <w:t xml:space="preserve"> Zeichen (inkl. Leerzeichen)</w:t>
      </w:r>
    </w:p>
    <w:p w14:paraId="4D6CC5CE" w14:textId="77777777" w:rsidR="00F5633D" w:rsidRPr="002F1361" w:rsidRDefault="00F5633D" w:rsidP="002F1361">
      <w:pPr>
        <w:spacing w:after="120"/>
        <w:ind w:left="0"/>
        <w:jc w:val="both"/>
        <w:rPr>
          <w:rFonts w:ascii="Calibri" w:hAnsi="Calibri" w:cs="Calibri"/>
          <w:i/>
          <w:spacing w:val="0"/>
          <w:sz w:val="22"/>
          <w:szCs w:val="22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BE12AD" w14:paraId="3C327A9A" w14:textId="77777777" w:rsidTr="00CF779C">
        <w:tc>
          <w:tcPr>
            <w:tcW w:w="5882" w:type="dxa"/>
          </w:tcPr>
          <w:p w14:paraId="037F1F4B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Anbieter:</w:t>
            </w:r>
          </w:p>
        </w:tc>
        <w:tc>
          <w:tcPr>
            <w:tcW w:w="2977" w:type="dxa"/>
          </w:tcPr>
          <w:p w14:paraId="3EE04136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Presseagentur:</w:t>
            </w:r>
          </w:p>
        </w:tc>
      </w:tr>
      <w:tr w:rsidR="00BE12AD" w14:paraId="7EE56626" w14:textId="77777777" w:rsidTr="00CF779C">
        <w:tc>
          <w:tcPr>
            <w:tcW w:w="5882" w:type="dxa"/>
          </w:tcPr>
          <w:p w14:paraId="77963272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RINGSPANN GmbH</w:t>
            </w:r>
          </w:p>
        </w:tc>
        <w:tc>
          <w:tcPr>
            <w:tcW w:w="2977" w:type="dxa"/>
          </w:tcPr>
          <w:p w14:paraId="581A2AB6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Graf &amp; Creative PR</w:t>
            </w:r>
          </w:p>
        </w:tc>
      </w:tr>
      <w:tr w:rsidR="00BE12AD" w14:paraId="76D5D87B" w14:textId="77777777" w:rsidTr="00CF779C">
        <w:tc>
          <w:tcPr>
            <w:tcW w:w="5882" w:type="dxa"/>
          </w:tcPr>
          <w:p w14:paraId="418CBE6F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Pia Katzenmeier</w:t>
            </w:r>
          </w:p>
        </w:tc>
        <w:tc>
          <w:tcPr>
            <w:tcW w:w="2977" w:type="dxa"/>
          </w:tcPr>
          <w:p w14:paraId="4F728143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Robert-Bosch-Str. 7</w:t>
            </w:r>
          </w:p>
        </w:tc>
      </w:tr>
      <w:tr w:rsidR="00BE12AD" w14:paraId="09E8406F" w14:textId="77777777" w:rsidTr="00CF779C">
        <w:tc>
          <w:tcPr>
            <w:tcW w:w="5882" w:type="dxa"/>
          </w:tcPr>
          <w:p w14:paraId="04DECB2B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Schaberweg 30 - 34</w:t>
            </w:r>
          </w:p>
        </w:tc>
        <w:tc>
          <w:tcPr>
            <w:tcW w:w="2977" w:type="dxa"/>
          </w:tcPr>
          <w:p w14:paraId="7224D40F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D-64293 Darmstadt</w:t>
            </w:r>
          </w:p>
        </w:tc>
      </w:tr>
      <w:tr w:rsidR="00BE12AD" w14:paraId="05648D26" w14:textId="77777777" w:rsidTr="00CF779C">
        <w:tc>
          <w:tcPr>
            <w:tcW w:w="5882" w:type="dxa"/>
          </w:tcPr>
          <w:p w14:paraId="2DFC94E7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D-61348 Bad Homburg</w:t>
            </w:r>
          </w:p>
        </w:tc>
        <w:tc>
          <w:tcPr>
            <w:tcW w:w="2977" w:type="dxa"/>
          </w:tcPr>
          <w:p w14:paraId="4DE92CB2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Tel.: 0049 (0) 61 51 / 42 87 91-0</w:t>
            </w:r>
          </w:p>
        </w:tc>
      </w:tr>
      <w:tr w:rsidR="00BE12AD" w14:paraId="67C00CFC" w14:textId="77777777" w:rsidTr="00CF779C">
        <w:tc>
          <w:tcPr>
            <w:tcW w:w="5882" w:type="dxa"/>
          </w:tcPr>
          <w:p w14:paraId="7D878E2B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Tel.: 0049 (0) 61 72/ 275 118 </w:t>
            </w:r>
          </w:p>
        </w:tc>
        <w:tc>
          <w:tcPr>
            <w:tcW w:w="2977" w:type="dxa"/>
          </w:tcPr>
          <w:p w14:paraId="5465FDA2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Fax: 0049 (0) 61 51 / 42 87 91-9</w:t>
            </w:r>
          </w:p>
        </w:tc>
      </w:tr>
      <w:tr w:rsidR="00BE12AD" w14:paraId="3E807CFB" w14:textId="77777777" w:rsidTr="00CF779C">
        <w:tc>
          <w:tcPr>
            <w:tcW w:w="5882" w:type="dxa"/>
          </w:tcPr>
          <w:p w14:paraId="4DBF1748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Fax: 0049 (0) 61 72/ 275 61 18</w:t>
            </w:r>
          </w:p>
        </w:tc>
        <w:tc>
          <w:tcPr>
            <w:tcW w:w="2977" w:type="dxa"/>
          </w:tcPr>
          <w:p w14:paraId="36ED0909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rFonts w:ascii="Calibri" w:hAnsi="Calibri" w:cs="Calibri"/>
                  <w:bCs/>
                  <w:sz w:val="22"/>
                  <w:szCs w:val="22"/>
                  <w:lang w:val="it-IT"/>
                </w:rPr>
                <w:t>info@guc.biz</w:t>
              </w:r>
            </w:hyperlink>
          </w:p>
        </w:tc>
      </w:tr>
      <w:tr w:rsidR="00BE12AD" w14:paraId="11F9D154" w14:textId="77777777" w:rsidTr="00CF779C">
        <w:tc>
          <w:tcPr>
            <w:tcW w:w="5882" w:type="dxa"/>
          </w:tcPr>
          <w:p w14:paraId="62477370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"/>
                  <w:bCs/>
                  <w:sz w:val="22"/>
                  <w:szCs w:val="22"/>
                  <w:lang w:val="it-IT"/>
                </w:rPr>
                <w:t>info@ringspann.de</w:t>
              </w:r>
            </w:hyperlink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/ pia.katzenmeier@ringspann.de</w:t>
            </w:r>
          </w:p>
        </w:tc>
        <w:tc>
          <w:tcPr>
            <w:tcW w:w="2977" w:type="dxa"/>
          </w:tcPr>
          <w:p w14:paraId="6A2469C0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Internet: www.pr-box.de</w:t>
            </w:r>
          </w:p>
        </w:tc>
      </w:tr>
      <w:tr w:rsidR="00BE12AD" w14:paraId="1EC64D06" w14:textId="77777777" w:rsidTr="00CF779C">
        <w:tc>
          <w:tcPr>
            <w:tcW w:w="5882" w:type="dxa"/>
          </w:tcPr>
          <w:p w14:paraId="37E0508B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Internet: </w:t>
            </w:r>
            <w:hyperlink r:id="rId9" w:history="1">
              <w:r>
                <w:rPr>
                  <w:rStyle w:val="Hyperlink"/>
                  <w:rFonts w:ascii="Calibri" w:hAnsi="Calibri" w:cs="Calibri"/>
                  <w:bCs/>
                  <w:sz w:val="22"/>
                  <w:szCs w:val="22"/>
                  <w:lang w:val="it-IT"/>
                </w:rPr>
                <w:t>www.ringspann.de/</w:t>
              </w:r>
            </w:hyperlink>
            <w:r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www.ringspann.com</w:t>
            </w:r>
          </w:p>
        </w:tc>
        <w:tc>
          <w:tcPr>
            <w:tcW w:w="2977" w:type="dxa"/>
          </w:tcPr>
          <w:p w14:paraId="337EB3D9" w14:textId="77777777" w:rsidR="00BE12AD" w:rsidRDefault="00BE12AD" w:rsidP="00BE12AD">
            <w:pPr>
              <w:ind w:left="0"/>
              <w:jc w:val="both"/>
              <w:rPr>
                <w:rFonts w:ascii="Calibri" w:hAnsi="Calibri" w:cs="Calibri"/>
                <w:bCs/>
                <w:sz w:val="22"/>
                <w:szCs w:val="22"/>
                <w:lang w:val="it-IT"/>
              </w:rPr>
            </w:pPr>
          </w:p>
        </w:tc>
      </w:tr>
    </w:tbl>
    <w:p w14:paraId="388593B5" w14:textId="77777777" w:rsidR="00BE12AD" w:rsidRDefault="00BE12AD" w:rsidP="00BE12AD">
      <w:pPr>
        <w:ind w:left="0"/>
        <w:jc w:val="both"/>
        <w:rPr>
          <w:rFonts w:ascii="Calibri" w:hAnsi="Calibri" w:cs="Calibri"/>
          <w:bCs/>
          <w:sz w:val="22"/>
          <w:szCs w:val="22"/>
        </w:rPr>
      </w:pPr>
    </w:p>
    <w:p w14:paraId="39499AA6" w14:textId="77777777" w:rsidR="0021505C" w:rsidRDefault="0021505C" w:rsidP="00241210">
      <w:pPr>
        <w:ind w:left="0"/>
        <w:jc w:val="both"/>
        <w:rPr>
          <w:rFonts w:ascii="Calibri" w:hAnsi="Calibri" w:cs="Calibri"/>
          <w:sz w:val="22"/>
          <w:szCs w:val="22"/>
        </w:rPr>
      </w:pPr>
    </w:p>
    <w:sectPr w:rsidR="0021505C" w:rsidSect="000C1775">
      <w:pgSz w:w="11907" w:h="16840"/>
      <w:pgMar w:top="1134" w:right="1985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EF0"/>
    <w:rsid w:val="00005A82"/>
    <w:rsid w:val="00006B28"/>
    <w:rsid w:val="000128F0"/>
    <w:rsid w:val="000137AA"/>
    <w:rsid w:val="00014DFF"/>
    <w:rsid w:val="0002019F"/>
    <w:rsid w:val="00020551"/>
    <w:rsid w:val="000214C9"/>
    <w:rsid w:val="00023F93"/>
    <w:rsid w:val="00025312"/>
    <w:rsid w:val="00032F96"/>
    <w:rsid w:val="000409B0"/>
    <w:rsid w:val="000413AB"/>
    <w:rsid w:val="000439C2"/>
    <w:rsid w:val="00044700"/>
    <w:rsid w:val="000458C5"/>
    <w:rsid w:val="0005691C"/>
    <w:rsid w:val="00064ACF"/>
    <w:rsid w:val="000660F0"/>
    <w:rsid w:val="00072DAD"/>
    <w:rsid w:val="00073D96"/>
    <w:rsid w:val="00080621"/>
    <w:rsid w:val="000806D4"/>
    <w:rsid w:val="00082346"/>
    <w:rsid w:val="00091C9B"/>
    <w:rsid w:val="000945BB"/>
    <w:rsid w:val="000A0067"/>
    <w:rsid w:val="000A1B52"/>
    <w:rsid w:val="000A3B1B"/>
    <w:rsid w:val="000A412B"/>
    <w:rsid w:val="000A673C"/>
    <w:rsid w:val="000B134E"/>
    <w:rsid w:val="000B2C41"/>
    <w:rsid w:val="000C1775"/>
    <w:rsid w:val="000C32CC"/>
    <w:rsid w:val="000E51E2"/>
    <w:rsid w:val="000E6AEE"/>
    <w:rsid w:val="000F04E4"/>
    <w:rsid w:val="000F4DEE"/>
    <w:rsid w:val="00123895"/>
    <w:rsid w:val="00124794"/>
    <w:rsid w:val="001257B6"/>
    <w:rsid w:val="00134F3A"/>
    <w:rsid w:val="001420D1"/>
    <w:rsid w:val="001431D9"/>
    <w:rsid w:val="001436E5"/>
    <w:rsid w:val="001439C4"/>
    <w:rsid w:val="001446AA"/>
    <w:rsid w:val="00146BF2"/>
    <w:rsid w:val="00156B23"/>
    <w:rsid w:val="00160DDA"/>
    <w:rsid w:val="00162B29"/>
    <w:rsid w:val="00163C34"/>
    <w:rsid w:val="001644C2"/>
    <w:rsid w:val="00164C8E"/>
    <w:rsid w:val="00166E13"/>
    <w:rsid w:val="00173A6A"/>
    <w:rsid w:val="001759D7"/>
    <w:rsid w:val="00181B19"/>
    <w:rsid w:val="00182076"/>
    <w:rsid w:val="0019174C"/>
    <w:rsid w:val="00191E21"/>
    <w:rsid w:val="00192A3B"/>
    <w:rsid w:val="00196392"/>
    <w:rsid w:val="00197D19"/>
    <w:rsid w:val="001A0B54"/>
    <w:rsid w:val="001A21D3"/>
    <w:rsid w:val="001A66AB"/>
    <w:rsid w:val="001B469D"/>
    <w:rsid w:val="001C2C08"/>
    <w:rsid w:val="001C2C91"/>
    <w:rsid w:val="001C7BA0"/>
    <w:rsid w:val="001C7C8C"/>
    <w:rsid w:val="001D1D39"/>
    <w:rsid w:val="001D7732"/>
    <w:rsid w:val="001D7BCC"/>
    <w:rsid w:val="001E06CD"/>
    <w:rsid w:val="001E0C84"/>
    <w:rsid w:val="001E1D1A"/>
    <w:rsid w:val="001E2B26"/>
    <w:rsid w:val="001E4D06"/>
    <w:rsid w:val="001E5EF4"/>
    <w:rsid w:val="001F337E"/>
    <w:rsid w:val="001F38D9"/>
    <w:rsid w:val="001F6E4A"/>
    <w:rsid w:val="002033E1"/>
    <w:rsid w:val="00207838"/>
    <w:rsid w:val="00207E75"/>
    <w:rsid w:val="0021505C"/>
    <w:rsid w:val="002205EB"/>
    <w:rsid w:val="002236AA"/>
    <w:rsid w:val="00225A56"/>
    <w:rsid w:val="00225B3F"/>
    <w:rsid w:val="00231B62"/>
    <w:rsid w:val="0023390F"/>
    <w:rsid w:val="00235DC4"/>
    <w:rsid w:val="0023723C"/>
    <w:rsid w:val="00237FD8"/>
    <w:rsid w:val="002409DB"/>
    <w:rsid w:val="00241210"/>
    <w:rsid w:val="00245E33"/>
    <w:rsid w:val="00246BC8"/>
    <w:rsid w:val="002513AF"/>
    <w:rsid w:val="002513E8"/>
    <w:rsid w:val="002524CF"/>
    <w:rsid w:val="00254C3C"/>
    <w:rsid w:val="00257FB9"/>
    <w:rsid w:val="00263AEA"/>
    <w:rsid w:val="00264263"/>
    <w:rsid w:val="00267B3D"/>
    <w:rsid w:val="00272E0F"/>
    <w:rsid w:val="00274FE8"/>
    <w:rsid w:val="002802AB"/>
    <w:rsid w:val="00286B56"/>
    <w:rsid w:val="0029467F"/>
    <w:rsid w:val="0029688D"/>
    <w:rsid w:val="00296D4D"/>
    <w:rsid w:val="002A56B7"/>
    <w:rsid w:val="002A6B9C"/>
    <w:rsid w:val="002B402C"/>
    <w:rsid w:val="002B480B"/>
    <w:rsid w:val="002B76F8"/>
    <w:rsid w:val="002C46BE"/>
    <w:rsid w:val="002C5C92"/>
    <w:rsid w:val="002C7AC0"/>
    <w:rsid w:val="002D42D0"/>
    <w:rsid w:val="002D73EC"/>
    <w:rsid w:val="002E4570"/>
    <w:rsid w:val="002E5756"/>
    <w:rsid w:val="002E7B7D"/>
    <w:rsid w:val="002F0EF5"/>
    <w:rsid w:val="002F1361"/>
    <w:rsid w:val="002F5843"/>
    <w:rsid w:val="002F7171"/>
    <w:rsid w:val="00302C27"/>
    <w:rsid w:val="00305914"/>
    <w:rsid w:val="00307C23"/>
    <w:rsid w:val="00315ECF"/>
    <w:rsid w:val="003234B2"/>
    <w:rsid w:val="0032377F"/>
    <w:rsid w:val="00323F48"/>
    <w:rsid w:val="003247FD"/>
    <w:rsid w:val="00327D69"/>
    <w:rsid w:val="0034401A"/>
    <w:rsid w:val="0034425A"/>
    <w:rsid w:val="0035015F"/>
    <w:rsid w:val="003531AE"/>
    <w:rsid w:val="00355C62"/>
    <w:rsid w:val="00355CB6"/>
    <w:rsid w:val="003563AF"/>
    <w:rsid w:val="00360392"/>
    <w:rsid w:val="0036389E"/>
    <w:rsid w:val="00372B46"/>
    <w:rsid w:val="00372CF6"/>
    <w:rsid w:val="00372D93"/>
    <w:rsid w:val="00376C26"/>
    <w:rsid w:val="00380AB2"/>
    <w:rsid w:val="00382621"/>
    <w:rsid w:val="00382D85"/>
    <w:rsid w:val="003907EF"/>
    <w:rsid w:val="00393E44"/>
    <w:rsid w:val="003949D9"/>
    <w:rsid w:val="00396A04"/>
    <w:rsid w:val="003A364B"/>
    <w:rsid w:val="003A69F7"/>
    <w:rsid w:val="003B0561"/>
    <w:rsid w:val="003B1632"/>
    <w:rsid w:val="003B1890"/>
    <w:rsid w:val="003B1EFE"/>
    <w:rsid w:val="003B56CC"/>
    <w:rsid w:val="003C0098"/>
    <w:rsid w:val="003C16B4"/>
    <w:rsid w:val="003C1BEB"/>
    <w:rsid w:val="003C6B8F"/>
    <w:rsid w:val="003D078A"/>
    <w:rsid w:val="003D18D7"/>
    <w:rsid w:val="003D39BC"/>
    <w:rsid w:val="003D3F8E"/>
    <w:rsid w:val="003D72C9"/>
    <w:rsid w:val="003E5115"/>
    <w:rsid w:val="003E7D7A"/>
    <w:rsid w:val="004069B2"/>
    <w:rsid w:val="00412AE2"/>
    <w:rsid w:val="00414A53"/>
    <w:rsid w:val="00416F81"/>
    <w:rsid w:val="004431FF"/>
    <w:rsid w:val="00443C66"/>
    <w:rsid w:val="004441F8"/>
    <w:rsid w:val="0044420A"/>
    <w:rsid w:val="00450D24"/>
    <w:rsid w:val="00450E0D"/>
    <w:rsid w:val="00451C9F"/>
    <w:rsid w:val="00452354"/>
    <w:rsid w:val="004543E8"/>
    <w:rsid w:val="00457171"/>
    <w:rsid w:val="0045771B"/>
    <w:rsid w:val="0046149B"/>
    <w:rsid w:val="00466CAD"/>
    <w:rsid w:val="00470EA8"/>
    <w:rsid w:val="00472E08"/>
    <w:rsid w:val="004731AA"/>
    <w:rsid w:val="0047485B"/>
    <w:rsid w:val="00474998"/>
    <w:rsid w:val="00475780"/>
    <w:rsid w:val="004778E6"/>
    <w:rsid w:val="004839F2"/>
    <w:rsid w:val="00487AB0"/>
    <w:rsid w:val="00490DE1"/>
    <w:rsid w:val="004A2FBD"/>
    <w:rsid w:val="004C38B5"/>
    <w:rsid w:val="004C53D0"/>
    <w:rsid w:val="004C691A"/>
    <w:rsid w:val="004D0E60"/>
    <w:rsid w:val="004D0F9B"/>
    <w:rsid w:val="004D44A0"/>
    <w:rsid w:val="004D5EC8"/>
    <w:rsid w:val="004E0207"/>
    <w:rsid w:val="004E11B9"/>
    <w:rsid w:val="004E5EAC"/>
    <w:rsid w:val="004E7D19"/>
    <w:rsid w:val="00501EAB"/>
    <w:rsid w:val="00505D5A"/>
    <w:rsid w:val="00506305"/>
    <w:rsid w:val="0050725A"/>
    <w:rsid w:val="005121DC"/>
    <w:rsid w:val="00512CE8"/>
    <w:rsid w:val="00514A15"/>
    <w:rsid w:val="00514FD9"/>
    <w:rsid w:val="0052055C"/>
    <w:rsid w:val="00526329"/>
    <w:rsid w:val="00533A3D"/>
    <w:rsid w:val="005346F6"/>
    <w:rsid w:val="005366E7"/>
    <w:rsid w:val="005419F3"/>
    <w:rsid w:val="00543CA5"/>
    <w:rsid w:val="00550F42"/>
    <w:rsid w:val="005545D3"/>
    <w:rsid w:val="0055741B"/>
    <w:rsid w:val="0055741D"/>
    <w:rsid w:val="0056213C"/>
    <w:rsid w:val="0056238D"/>
    <w:rsid w:val="0056290F"/>
    <w:rsid w:val="005650CE"/>
    <w:rsid w:val="005700AE"/>
    <w:rsid w:val="00584DE7"/>
    <w:rsid w:val="005853CE"/>
    <w:rsid w:val="0059009B"/>
    <w:rsid w:val="00591733"/>
    <w:rsid w:val="005935DB"/>
    <w:rsid w:val="005941D2"/>
    <w:rsid w:val="00594F98"/>
    <w:rsid w:val="00595119"/>
    <w:rsid w:val="00595FF3"/>
    <w:rsid w:val="0059661C"/>
    <w:rsid w:val="00597B3D"/>
    <w:rsid w:val="005A04E0"/>
    <w:rsid w:val="005A04EE"/>
    <w:rsid w:val="005A1D97"/>
    <w:rsid w:val="005A79E4"/>
    <w:rsid w:val="005B64A3"/>
    <w:rsid w:val="005C13D4"/>
    <w:rsid w:val="005C1E6A"/>
    <w:rsid w:val="005C2144"/>
    <w:rsid w:val="005C5B94"/>
    <w:rsid w:val="005E282B"/>
    <w:rsid w:val="005E55C1"/>
    <w:rsid w:val="005E78B1"/>
    <w:rsid w:val="005F3A37"/>
    <w:rsid w:val="005F745C"/>
    <w:rsid w:val="0060642B"/>
    <w:rsid w:val="0060700F"/>
    <w:rsid w:val="00607C53"/>
    <w:rsid w:val="0061194F"/>
    <w:rsid w:val="00612E32"/>
    <w:rsid w:val="00613180"/>
    <w:rsid w:val="0061559D"/>
    <w:rsid w:val="00631347"/>
    <w:rsid w:val="00631A53"/>
    <w:rsid w:val="006362A7"/>
    <w:rsid w:val="00637A80"/>
    <w:rsid w:val="00640CCD"/>
    <w:rsid w:val="00643287"/>
    <w:rsid w:val="00652B67"/>
    <w:rsid w:val="006532F0"/>
    <w:rsid w:val="006538C3"/>
    <w:rsid w:val="00653DA9"/>
    <w:rsid w:val="00653E76"/>
    <w:rsid w:val="0066084B"/>
    <w:rsid w:val="00666EA9"/>
    <w:rsid w:val="00673D54"/>
    <w:rsid w:val="00674D1D"/>
    <w:rsid w:val="00675360"/>
    <w:rsid w:val="00677C2C"/>
    <w:rsid w:val="006836DA"/>
    <w:rsid w:val="006853AF"/>
    <w:rsid w:val="0068560F"/>
    <w:rsid w:val="00686154"/>
    <w:rsid w:val="00691A14"/>
    <w:rsid w:val="006923FA"/>
    <w:rsid w:val="00692CCD"/>
    <w:rsid w:val="006A0E6C"/>
    <w:rsid w:val="006A2503"/>
    <w:rsid w:val="006A2E34"/>
    <w:rsid w:val="006A52F9"/>
    <w:rsid w:val="006A5AE8"/>
    <w:rsid w:val="006A7EBD"/>
    <w:rsid w:val="006C16BE"/>
    <w:rsid w:val="006C2B79"/>
    <w:rsid w:val="006C7110"/>
    <w:rsid w:val="006D1034"/>
    <w:rsid w:val="006D34C3"/>
    <w:rsid w:val="006D4C4C"/>
    <w:rsid w:val="006D4CAA"/>
    <w:rsid w:val="006D584F"/>
    <w:rsid w:val="006E0103"/>
    <w:rsid w:val="006E051D"/>
    <w:rsid w:val="006E4C34"/>
    <w:rsid w:val="006E4C6E"/>
    <w:rsid w:val="006E5D23"/>
    <w:rsid w:val="006F2D19"/>
    <w:rsid w:val="006F3662"/>
    <w:rsid w:val="006F6ADD"/>
    <w:rsid w:val="006F7523"/>
    <w:rsid w:val="006F7A86"/>
    <w:rsid w:val="007002A9"/>
    <w:rsid w:val="00700EC8"/>
    <w:rsid w:val="00701B7A"/>
    <w:rsid w:val="00704DD7"/>
    <w:rsid w:val="0070680F"/>
    <w:rsid w:val="00707A23"/>
    <w:rsid w:val="00711277"/>
    <w:rsid w:val="007127D3"/>
    <w:rsid w:val="00713E6B"/>
    <w:rsid w:val="00730200"/>
    <w:rsid w:val="00732BED"/>
    <w:rsid w:val="0073306F"/>
    <w:rsid w:val="00734987"/>
    <w:rsid w:val="00735F63"/>
    <w:rsid w:val="007412E2"/>
    <w:rsid w:val="00742B05"/>
    <w:rsid w:val="0075224C"/>
    <w:rsid w:val="00752F50"/>
    <w:rsid w:val="00756305"/>
    <w:rsid w:val="007653AE"/>
    <w:rsid w:val="00766158"/>
    <w:rsid w:val="00766587"/>
    <w:rsid w:val="00767DD7"/>
    <w:rsid w:val="0077028D"/>
    <w:rsid w:val="00777358"/>
    <w:rsid w:val="00784152"/>
    <w:rsid w:val="00786031"/>
    <w:rsid w:val="00787772"/>
    <w:rsid w:val="00790884"/>
    <w:rsid w:val="00791CEF"/>
    <w:rsid w:val="007932B8"/>
    <w:rsid w:val="00794DB1"/>
    <w:rsid w:val="00795846"/>
    <w:rsid w:val="00797C8C"/>
    <w:rsid w:val="007A1732"/>
    <w:rsid w:val="007A1D03"/>
    <w:rsid w:val="007A24E1"/>
    <w:rsid w:val="007A3E76"/>
    <w:rsid w:val="007A4DF0"/>
    <w:rsid w:val="007A7A67"/>
    <w:rsid w:val="007A7F17"/>
    <w:rsid w:val="007B1210"/>
    <w:rsid w:val="007B3419"/>
    <w:rsid w:val="007B669D"/>
    <w:rsid w:val="007C060C"/>
    <w:rsid w:val="007D2DAC"/>
    <w:rsid w:val="007D64BD"/>
    <w:rsid w:val="007D67B2"/>
    <w:rsid w:val="007D6F92"/>
    <w:rsid w:val="007D7036"/>
    <w:rsid w:val="007D73F8"/>
    <w:rsid w:val="007E036C"/>
    <w:rsid w:val="007E3AA8"/>
    <w:rsid w:val="007E477D"/>
    <w:rsid w:val="007E79D9"/>
    <w:rsid w:val="007F0C5E"/>
    <w:rsid w:val="007F210F"/>
    <w:rsid w:val="007F7577"/>
    <w:rsid w:val="007F7A11"/>
    <w:rsid w:val="00803F22"/>
    <w:rsid w:val="00806F3A"/>
    <w:rsid w:val="00811F91"/>
    <w:rsid w:val="00812362"/>
    <w:rsid w:val="00812847"/>
    <w:rsid w:val="00827AB1"/>
    <w:rsid w:val="0083104C"/>
    <w:rsid w:val="0083373A"/>
    <w:rsid w:val="00833AD0"/>
    <w:rsid w:val="00834434"/>
    <w:rsid w:val="00835206"/>
    <w:rsid w:val="00836B81"/>
    <w:rsid w:val="008371AF"/>
    <w:rsid w:val="008466AE"/>
    <w:rsid w:val="008507DE"/>
    <w:rsid w:val="008514E5"/>
    <w:rsid w:val="00852128"/>
    <w:rsid w:val="008525FC"/>
    <w:rsid w:val="008635C2"/>
    <w:rsid w:val="00867CD5"/>
    <w:rsid w:val="008725AE"/>
    <w:rsid w:val="0087539D"/>
    <w:rsid w:val="0087694C"/>
    <w:rsid w:val="00877A52"/>
    <w:rsid w:val="00880538"/>
    <w:rsid w:val="00882371"/>
    <w:rsid w:val="008847A9"/>
    <w:rsid w:val="0089741F"/>
    <w:rsid w:val="00897DBF"/>
    <w:rsid w:val="008A1404"/>
    <w:rsid w:val="008B0A6B"/>
    <w:rsid w:val="008B4737"/>
    <w:rsid w:val="008B6628"/>
    <w:rsid w:val="008B6C68"/>
    <w:rsid w:val="008C0614"/>
    <w:rsid w:val="008C53B8"/>
    <w:rsid w:val="008C5A5C"/>
    <w:rsid w:val="008D19AF"/>
    <w:rsid w:val="008D50B0"/>
    <w:rsid w:val="008E2164"/>
    <w:rsid w:val="008E29CD"/>
    <w:rsid w:val="008E713D"/>
    <w:rsid w:val="008F13B2"/>
    <w:rsid w:val="008F4F68"/>
    <w:rsid w:val="008F59DA"/>
    <w:rsid w:val="009045A0"/>
    <w:rsid w:val="0090605F"/>
    <w:rsid w:val="00914848"/>
    <w:rsid w:val="00922F96"/>
    <w:rsid w:val="0092329A"/>
    <w:rsid w:val="00925741"/>
    <w:rsid w:val="00926EF6"/>
    <w:rsid w:val="00935CED"/>
    <w:rsid w:val="009370EE"/>
    <w:rsid w:val="00937222"/>
    <w:rsid w:val="009439CB"/>
    <w:rsid w:val="00946B67"/>
    <w:rsid w:val="00957337"/>
    <w:rsid w:val="00961A75"/>
    <w:rsid w:val="009634B3"/>
    <w:rsid w:val="009734CB"/>
    <w:rsid w:val="009747C1"/>
    <w:rsid w:val="009749E2"/>
    <w:rsid w:val="00984CED"/>
    <w:rsid w:val="009854CB"/>
    <w:rsid w:val="009918AA"/>
    <w:rsid w:val="009933FD"/>
    <w:rsid w:val="0099613C"/>
    <w:rsid w:val="009A484C"/>
    <w:rsid w:val="009A597C"/>
    <w:rsid w:val="009A62E7"/>
    <w:rsid w:val="009B0A60"/>
    <w:rsid w:val="009B732F"/>
    <w:rsid w:val="009C1FFA"/>
    <w:rsid w:val="009C36C8"/>
    <w:rsid w:val="009C411B"/>
    <w:rsid w:val="009C4733"/>
    <w:rsid w:val="009C6785"/>
    <w:rsid w:val="009D225F"/>
    <w:rsid w:val="009D5AC1"/>
    <w:rsid w:val="009E062B"/>
    <w:rsid w:val="009E0A6F"/>
    <w:rsid w:val="009E34A5"/>
    <w:rsid w:val="009E7F87"/>
    <w:rsid w:val="009F25EC"/>
    <w:rsid w:val="009F65EB"/>
    <w:rsid w:val="00A00DD4"/>
    <w:rsid w:val="00A05E39"/>
    <w:rsid w:val="00A10C98"/>
    <w:rsid w:val="00A125E9"/>
    <w:rsid w:val="00A12815"/>
    <w:rsid w:val="00A25A87"/>
    <w:rsid w:val="00A32C64"/>
    <w:rsid w:val="00A33618"/>
    <w:rsid w:val="00A343AE"/>
    <w:rsid w:val="00A34D4C"/>
    <w:rsid w:val="00A36065"/>
    <w:rsid w:val="00A37481"/>
    <w:rsid w:val="00A537F8"/>
    <w:rsid w:val="00A56318"/>
    <w:rsid w:val="00A60AB6"/>
    <w:rsid w:val="00A6128D"/>
    <w:rsid w:val="00A630CB"/>
    <w:rsid w:val="00A6314D"/>
    <w:rsid w:val="00A677FD"/>
    <w:rsid w:val="00A67B88"/>
    <w:rsid w:val="00A74DCF"/>
    <w:rsid w:val="00A74EC0"/>
    <w:rsid w:val="00A7554F"/>
    <w:rsid w:val="00A768A2"/>
    <w:rsid w:val="00A7733B"/>
    <w:rsid w:val="00A8251C"/>
    <w:rsid w:val="00A82DD9"/>
    <w:rsid w:val="00A8376D"/>
    <w:rsid w:val="00A8634C"/>
    <w:rsid w:val="00A9494C"/>
    <w:rsid w:val="00A96CA5"/>
    <w:rsid w:val="00AA1FE6"/>
    <w:rsid w:val="00AA3933"/>
    <w:rsid w:val="00AA447C"/>
    <w:rsid w:val="00AA4612"/>
    <w:rsid w:val="00AA5E59"/>
    <w:rsid w:val="00AA6245"/>
    <w:rsid w:val="00AB48F2"/>
    <w:rsid w:val="00AB5CFB"/>
    <w:rsid w:val="00AC1BAA"/>
    <w:rsid w:val="00AC2791"/>
    <w:rsid w:val="00AC6953"/>
    <w:rsid w:val="00AD0776"/>
    <w:rsid w:val="00AD7A34"/>
    <w:rsid w:val="00AE163E"/>
    <w:rsid w:val="00AE20B5"/>
    <w:rsid w:val="00AE2CAB"/>
    <w:rsid w:val="00AF0619"/>
    <w:rsid w:val="00AF184F"/>
    <w:rsid w:val="00AF3899"/>
    <w:rsid w:val="00AF5558"/>
    <w:rsid w:val="00AF7B37"/>
    <w:rsid w:val="00B030D1"/>
    <w:rsid w:val="00B03DC3"/>
    <w:rsid w:val="00B0555D"/>
    <w:rsid w:val="00B11649"/>
    <w:rsid w:val="00B300E0"/>
    <w:rsid w:val="00B320B1"/>
    <w:rsid w:val="00B33EDF"/>
    <w:rsid w:val="00B34D0E"/>
    <w:rsid w:val="00B35BD2"/>
    <w:rsid w:val="00B35E76"/>
    <w:rsid w:val="00B37B6B"/>
    <w:rsid w:val="00B37E0C"/>
    <w:rsid w:val="00B41C19"/>
    <w:rsid w:val="00B41C93"/>
    <w:rsid w:val="00B41EFB"/>
    <w:rsid w:val="00B42021"/>
    <w:rsid w:val="00B42B4E"/>
    <w:rsid w:val="00B47BE4"/>
    <w:rsid w:val="00B6224F"/>
    <w:rsid w:val="00B64D62"/>
    <w:rsid w:val="00B64F36"/>
    <w:rsid w:val="00B65FE0"/>
    <w:rsid w:val="00B7171C"/>
    <w:rsid w:val="00B739FE"/>
    <w:rsid w:val="00B84DB2"/>
    <w:rsid w:val="00B85AD1"/>
    <w:rsid w:val="00B85D38"/>
    <w:rsid w:val="00B91817"/>
    <w:rsid w:val="00B9658C"/>
    <w:rsid w:val="00B96BA7"/>
    <w:rsid w:val="00BA086C"/>
    <w:rsid w:val="00BA0B9B"/>
    <w:rsid w:val="00BA0C6B"/>
    <w:rsid w:val="00BA0CBD"/>
    <w:rsid w:val="00BA4F9D"/>
    <w:rsid w:val="00BB0030"/>
    <w:rsid w:val="00BB009A"/>
    <w:rsid w:val="00BB5304"/>
    <w:rsid w:val="00BB58EF"/>
    <w:rsid w:val="00BB60B7"/>
    <w:rsid w:val="00BB75A9"/>
    <w:rsid w:val="00BC190C"/>
    <w:rsid w:val="00BC32CB"/>
    <w:rsid w:val="00BD01C2"/>
    <w:rsid w:val="00BD3123"/>
    <w:rsid w:val="00BD6B89"/>
    <w:rsid w:val="00BE0065"/>
    <w:rsid w:val="00BE12AD"/>
    <w:rsid w:val="00BE1B48"/>
    <w:rsid w:val="00BE5A3A"/>
    <w:rsid w:val="00BF37A0"/>
    <w:rsid w:val="00BF5EF9"/>
    <w:rsid w:val="00C073C5"/>
    <w:rsid w:val="00C125B7"/>
    <w:rsid w:val="00C1295A"/>
    <w:rsid w:val="00C21E6D"/>
    <w:rsid w:val="00C22FD4"/>
    <w:rsid w:val="00C2443D"/>
    <w:rsid w:val="00C25079"/>
    <w:rsid w:val="00C257A7"/>
    <w:rsid w:val="00C26744"/>
    <w:rsid w:val="00C2727D"/>
    <w:rsid w:val="00C307CF"/>
    <w:rsid w:val="00C31F25"/>
    <w:rsid w:val="00C33AC5"/>
    <w:rsid w:val="00C35BDE"/>
    <w:rsid w:val="00C37571"/>
    <w:rsid w:val="00C37644"/>
    <w:rsid w:val="00C42FE8"/>
    <w:rsid w:val="00C442B5"/>
    <w:rsid w:val="00C5148A"/>
    <w:rsid w:val="00C53D40"/>
    <w:rsid w:val="00C74A74"/>
    <w:rsid w:val="00C75421"/>
    <w:rsid w:val="00C75FB9"/>
    <w:rsid w:val="00C763BC"/>
    <w:rsid w:val="00C80A2C"/>
    <w:rsid w:val="00C91195"/>
    <w:rsid w:val="00C920EB"/>
    <w:rsid w:val="00C944EC"/>
    <w:rsid w:val="00C94798"/>
    <w:rsid w:val="00C97656"/>
    <w:rsid w:val="00CA35DC"/>
    <w:rsid w:val="00CA37B3"/>
    <w:rsid w:val="00CA460D"/>
    <w:rsid w:val="00CB1463"/>
    <w:rsid w:val="00CB5528"/>
    <w:rsid w:val="00CB5544"/>
    <w:rsid w:val="00CB795F"/>
    <w:rsid w:val="00CD2F8A"/>
    <w:rsid w:val="00CD3083"/>
    <w:rsid w:val="00CD4522"/>
    <w:rsid w:val="00CD48D3"/>
    <w:rsid w:val="00CE4583"/>
    <w:rsid w:val="00CE788D"/>
    <w:rsid w:val="00D0185B"/>
    <w:rsid w:val="00D02025"/>
    <w:rsid w:val="00D102CA"/>
    <w:rsid w:val="00D10F25"/>
    <w:rsid w:val="00D13F49"/>
    <w:rsid w:val="00D14F27"/>
    <w:rsid w:val="00D15898"/>
    <w:rsid w:val="00D164E6"/>
    <w:rsid w:val="00D20058"/>
    <w:rsid w:val="00D208C3"/>
    <w:rsid w:val="00D20A49"/>
    <w:rsid w:val="00D216F4"/>
    <w:rsid w:val="00D222B2"/>
    <w:rsid w:val="00D242D2"/>
    <w:rsid w:val="00D2486F"/>
    <w:rsid w:val="00D26A6B"/>
    <w:rsid w:val="00D277AC"/>
    <w:rsid w:val="00D4329D"/>
    <w:rsid w:val="00D46C8E"/>
    <w:rsid w:val="00D559A4"/>
    <w:rsid w:val="00D56882"/>
    <w:rsid w:val="00D66712"/>
    <w:rsid w:val="00D6769B"/>
    <w:rsid w:val="00D67CFB"/>
    <w:rsid w:val="00D745CE"/>
    <w:rsid w:val="00D76943"/>
    <w:rsid w:val="00D83942"/>
    <w:rsid w:val="00D83D58"/>
    <w:rsid w:val="00D86707"/>
    <w:rsid w:val="00D90388"/>
    <w:rsid w:val="00D93BDB"/>
    <w:rsid w:val="00DA044E"/>
    <w:rsid w:val="00DA37FA"/>
    <w:rsid w:val="00DA67ED"/>
    <w:rsid w:val="00DB2BAF"/>
    <w:rsid w:val="00DB2CBA"/>
    <w:rsid w:val="00DB2CC8"/>
    <w:rsid w:val="00DB4FD1"/>
    <w:rsid w:val="00DC3BE6"/>
    <w:rsid w:val="00DD088B"/>
    <w:rsid w:val="00DD4AD7"/>
    <w:rsid w:val="00DE0F86"/>
    <w:rsid w:val="00DE41E9"/>
    <w:rsid w:val="00DF0A6A"/>
    <w:rsid w:val="00DF5DF3"/>
    <w:rsid w:val="00DF708C"/>
    <w:rsid w:val="00E033FB"/>
    <w:rsid w:val="00E0603B"/>
    <w:rsid w:val="00E14ED1"/>
    <w:rsid w:val="00E16B04"/>
    <w:rsid w:val="00E20333"/>
    <w:rsid w:val="00E21757"/>
    <w:rsid w:val="00E21CDE"/>
    <w:rsid w:val="00E244B6"/>
    <w:rsid w:val="00E34E16"/>
    <w:rsid w:val="00E35EC1"/>
    <w:rsid w:val="00E511FD"/>
    <w:rsid w:val="00E53FEC"/>
    <w:rsid w:val="00E56694"/>
    <w:rsid w:val="00E56EB9"/>
    <w:rsid w:val="00E66717"/>
    <w:rsid w:val="00E73167"/>
    <w:rsid w:val="00E7582E"/>
    <w:rsid w:val="00E75875"/>
    <w:rsid w:val="00E80BE0"/>
    <w:rsid w:val="00E82CA2"/>
    <w:rsid w:val="00E85AD0"/>
    <w:rsid w:val="00E85D0E"/>
    <w:rsid w:val="00E91027"/>
    <w:rsid w:val="00E95D86"/>
    <w:rsid w:val="00E966D7"/>
    <w:rsid w:val="00EA0694"/>
    <w:rsid w:val="00EA0848"/>
    <w:rsid w:val="00EA4738"/>
    <w:rsid w:val="00EA5549"/>
    <w:rsid w:val="00EB246A"/>
    <w:rsid w:val="00EB3284"/>
    <w:rsid w:val="00EB6487"/>
    <w:rsid w:val="00EB6E60"/>
    <w:rsid w:val="00EB7249"/>
    <w:rsid w:val="00ED0D94"/>
    <w:rsid w:val="00ED7D3A"/>
    <w:rsid w:val="00EE0241"/>
    <w:rsid w:val="00EE4194"/>
    <w:rsid w:val="00EE4FA1"/>
    <w:rsid w:val="00EE5C05"/>
    <w:rsid w:val="00EE5EA9"/>
    <w:rsid w:val="00EF23E6"/>
    <w:rsid w:val="00EF6215"/>
    <w:rsid w:val="00F01ECD"/>
    <w:rsid w:val="00F0380F"/>
    <w:rsid w:val="00F052D5"/>
    <w:rsid w:val="00F073BD"/>
    <w:rsid w:val="00F10181"/>
    <w:rsid w:val="00F11EC1"/>
    <w:rsid w:val="00F13203"/>
    <w:rsid w:val="00F151D9"/>
    <w:rsid w:val="00F172AE"/>
    <w:rsid w:val="00F173F2"/>
    <w:rsid w:val="00F2204B"/>
    <w:rsid w:val="00F25D79"/>
    <w:rsid w:val="00F30949"/>
    <w:rsid w:val="00F34625"/>
    <w:rsid w:val="00F346DE"/>
    <w:rsid w:val="00F52E80"/>
    <w:rsid w:val="00F55976"/>
    <w:rsid w:val="00F5633D"/>
    <w:rsid w:val="00F606D2"/>
    <w:rsid w:val="00F656CB"/>
    <w:rsid w:val="00F71D11"/>
    <w:rsid w:val="00F730B8"/>
    <w:rsid w:val="00F744E6"/>
    <w:rsid w:val="00F74E47"/>
    <w:rsid w:val="00F85B08"/>
    <w:rsid w:val="00F91FF8"/>
    <w:rsid w:val="00F95637"/>
    <w:rsid w:val="00F9563B"/>
    <w:rsid w:val="00FA391B"/>
    <w:rsid w:val="00FA3E61"/>
    <w:rsid w:val="00FA51D3"/>
    <w:rsid w:val="00FB0D12"/>
    <w:rsid w:val="00FB4830"/>
    <w:rsid w:val="00FC0086"/>
    <w:rsid w:val="00FC2F77"/>
    <w:rsid w:val="00FC31D6"/>
    <w:rsid w:val="00FC3B60"/>
    <w:rsid w:val="00FC78AE"/>
    <w:rsid w:val="00FC7E6E"/>
    <w:rsid w:val="00FD3A01"/>
    <w:rsid w:val="00FE63FA"/>
    <w:rsid w:val="00FF2F46"/>
    <w:rsid w:val="00FF369C"/>
    <w:rsid w:val="00FF3E26"/>
    <w:rsid w:val="00FF50CB"/>
    <w:rsid w:val="00FF5884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67E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  <w:rPr>
      <w:lang w:val="x-none" w:eastAsia="x-none"/>
    </w:r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UnresolvedMention">
    <w:name w:val="Unresolved Mention"/>
    <w:uiPriority w:val="99"/>
    <w:semiHidden/>
    <w:unhideWhenUsed/>
    <w:rsid w:val="00E0603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uc.bi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ingspann.de/de/service/video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ingspann.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470D1-BB19-4EC4-BCEB-DEBB4DCD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989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7207</CharactersWithSpaces>
  <SharedDoc>false</SharedDoc>
  <HLinks>
    <vt:vector size="18" baseType="variant">
      <vt:variant>
        <vt:i4>11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68</cp:revision>
  <cp:lastPrinted>2022-07-29T10:04:00Z</cp:lastPrinted>
  <dcterms:created xsi:type="dcterms:W3CDTF">2022-07-20T07:55:00Z</dcterms:created>
  <dcterms:modified xsi:type="dcterms:W3CDTF">2022-07-29T10:04:00Z</dcterms:modified>
</cp:coreProperties>
</file>