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B522D" w14:textId="1EC4E612" w:rsidR="00BF150D" w:rsidRPr="00BD6BDC" w:rsidRDefault="00B610D1">
      <w:pPr>
        <w:pBdr>
          <w:bottom w:val="single" w:sz="4" w:space="1" w:color="000000"/>
        </w:pBdr>
        <w:tabs>
          <w:tab w:val="right" w:pos="8222"/>
        </w:tabs>
        <w:ind w:left="0" w:right="-568"/>
        <w:jc w:val="both"/>
        <w:rPr>
          <w:rFonts w:ascii="Calibri" w:hAnsi="Calibri"/>
          <w:color w:val="000000"/>
          <w:spacing w:val="0"/>
          <w:sz w:val="32"/>
          <w:szCs w:val="32"/>
        </w:rPr>
      </w:pPr>
      <w:r>
        <w:rPr>
          <w:noProof/>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BD6BDC">
        <w:rPr>
          <w:rFonts w:ascii="Calibri" w:hAnsi="Calibri"/>
          <w:color w:val="000000"/>
          <w:spacing w:val="0"/>
          <w:sz w:val="32"/>
          <w:szCs w:val="32"/>
        </w:rPr>
        <w:t>PRESSE-INFORMATION</w:t>
      </w:r>
    </w:p>
    <w:p w14:paraId="177C468A" w14:textId="77777777" w:rsidR="00BF150D" w:rsidRPr="00010104" w:rsidRDefault="00BF150D">
      <w:pPr>
        <w:ind w:left="0"/>
        <w:jc w:val="both"/>
        <w:rPr>
          <w:rFonts w:ascii="Calibri" w:hAnsi="Calibri"/>
          <w:b/>
          <w:color w:val="000000"/>
          <w:spacing w:val="0"/>
        </w:rPr>
      </w:pPr>
    </w:p>
    <w:p w14:paraId="15AAECD5" w14:textId="77777777" w:rsidR="00BF150D" w:rsidRPr="00010104" w:rsidRDefault="00BF150D">
      <w:pPr>
        <w:ind w:left="0"/>
        <w:jc w:val="both"/>
        <w:rPr>
          <w:rFonts w:ascii="Calibri" w:hAnsi="Calibri"/>
          <w:b/>
          <w:color w:val="000000"/>
          <w:spacing w:val="0"/>
        </w:rPr>
      </w:pPr>
    </w:p>
    <w:p w14:paraId="594C72E8" w14:textId="77777777" w:rsidR="00BF150D" w:rsidRPr="00010104" w:rsidRDefault="00BF150D">
      <w:pPr>
        <w:ind w:left="0"/>
        <w:jc w:val="both"/>
        <w:rPr>
          <w:rFonts w:ascii="Calibri" w:hAnsi="Calibri"/>
          <w:b/>
          <w:color w:val="000000"/>
          <w:spacing w:val="0"/>
        </w:rPr>
      </w:pPr>
    </w:p>
    <w:p w14:paraId="0DDE1E6E" w14:textId="59AE97D0" w:rsidR="007042BC" w:rsidRPr="001B65CC" w:rsidRDefault="007042BC" w:rsidP="007042BC">
      <w:pPr>
        <w:ind w:left="0"/>
        <w:rPr>
          <w:rFonts w:ascii="Calibri" w:hAnsi="Calibri"/>
          <w:i/>
          <w:spacing w:val="0"/>
        </w:rPr>
      </w:pPr>
      <w:r w:rsidRPr="001B65CC">
        <w:rPr>
          <w:rFonts w:ascii="Calibri" w:hAnsi="Calibri"/>
          <w:i/>
          <w:spacing w:val="0"/>
        </w:rPr>
        <w:t>Unternehmensmeldung/</w:t>
      </w:r>
      <w:r w:rsidR="00D016DC">
        <w:rPr>
          <w:rFonts w:ascii="Calibri" w:hAnsi="Calibri"/>
          <w:i/>
          <w:spacing w:val="0"/>
        </w:rPr>
        <w:t xml:space="preserve"> </w:t>
      </w:r>
      <w:r w:rsidRPr="001B65CC">
        <w:rPr>
          <w:rFonts w:ascii="Calibri" w:hAnsi="Calibri"/>
          <w:i/>
          <w:spacing w:val="0"/>
        </w:rPr>
        <w:t>Fabrikautomation/</w:t>
      </w:r>
      <w:r w:rsidR="00D016DC">
        <w:rPr>
          <w:rFonts w:ascii="Calibri" w:hAnsi="Calibri"/>
          <w:i/>
          <w:spacing w:val="0"/>
        </w:rPr>
        <w:t xml:space="preserve"> </w:t>
      </w:r>
      <w:r w:rsidRPr="001B65CC">
        <w:rPr>
          <w:rFonts w:ascii="Calibri" w:hAnsi="Calibri"/>
          <w:i/>
          <w:spacing w:val="0"/>
        </w:rPr>
        <w:t>Materialfluss/</w:t>
      </w:r>
      <w:r w:rsidR="00D016DC">
        <w:rPr>
          <w:rFonts w:ascii="Calibri" w:hAnsi="Calibri"/>
          <w:i/>
          <w:spacing w:val="0"/>
        </w:rPr>
        <w:t xml:space="preserve"> </w:t>
      </w:r>
      <w:r w:rsidRPr="001B65CC">
        <w:rPr>
          <w:rFonts w:ascii="Calibri" w:hAnsi="Calibri"/>
          <w:i/>
          <w:spacing w:val="0"/>
        </w:rPr>
        <w:t>Montagetechnik/</w:t>
      </w:r>
      <w:r w:rsidR="00D016DC">
        <w:rPr>
          <w:rFonts w:ascii="Calibri" w:hAnsi="Calibri"/>
          <w:i/>
          <w:spacing w:val="0"/>
        </w:rPr>
        <w:t xml:space="preserve"> </w:t>
      </w:r>
      <w:r w:rsidRPr="001B65CC">
        <w:rPr>
          <w:rFonts w:ascii="Calibri" w:hAnsi="Calibri"/>
          <w:i/>
          <w:spacing w:val="0"/>
        </w:rPr>
        <w:t>Arbeitsplatzsysteme</w:t>
      </w:r>
      <w:r>
        <w:rPr>
          <w:rFonts w:ascii="Calibri" w:hAnsi="Calibri"/>
          <w:i/>
          <w:spacing w:val="0"/>
        </w:rPr>
        <w:t xml:space="preserve">/ Arbeitsschutz u. Arbeitssicherheit/ </w:t>
      </w:r>
      <w:r w:rsidRPr="0062024A">
        <w:rPr>
          <w:rFonts w:ascii="Calibri" w:hAnsi="Calibri"/>
          <w:i/>
          <w:spacing w:val="0"/>
        </w:rPr>
        <w:t>Lineartechnik/ Profilsysteme</w:t>
      </w:r>
    </w:p>
    <w:p w14:paraId="5E477836" w14:textId="77777777" w:rsidR="00144E37" w:rsidRPr="0073035C" w:rsidRDefault="00144E37" w:rsidP="00430C96">
      <w:pPr>
        <w:tabs>
          <w:tab w:val="right" w:pos="7503"/>
        </w:tabs>
        <w:ind w:left="0"/>
        <w:jc w:val="both"/>
        <w:outlineLvl w:val="0"/>
        <w:rPr>
          <w:rFonts w:ascii="Calibri" w:hAnsi="Calibri"/>
          <w:i/>
          <w:spacing w:val="0"/>
        </w:rPr>
      </w:pPr>
    </w:p>
    <w:p w14:paraId="44C811E9" w14:textId="77777777" w:rsidR="00430C96" w:rsidRPr="0073035C" w:rsidRDefault="00430C96" w:rsidP="0073035C">
      <w:pPr>
        <w:tabs>
          <w:tab w:val="right" w:pos="7503"/>
        </w:tabs>
        <w:ind w:left="0"/>
        <w:jc w:val="both"/>
        <w:outlineLvl w:val="0"/>
        <w:rPr>
          <w:rFonts w:ascii="Calibri" w:hAnsi="Calibri"/>
          <w:i/>
          <w:spacing w:val="0"/>
        </w:rPr>
      </w:pPr>
    </w:p>
    <w:p w14:paraId="5D2D6D54" w14:textId="428E6C65" w:rsidR="00677C9F" w:rsidRPr="00A60716" w:rsidRDefault="00677C9F" w:rsidP="007042BC">
      <w:pPr>
        <w:spacing w:line="360" w:lineRule="auto"/>
        <w:ind w:left="0"/>
        <w:outlineLvl w:val="0"/>
        <w:rPr>
          <w:rFonts w:ascii="Calibri" w:hAnsi="Calibri" w:cs="Arial"/>
          <w:b/>
          <w:sz w:val="44"/>
          <w:szCs w:val="44"/>
          <w:lang w:val="en-US"/>
        </w:rPr>
      </w:pPr>
      <w:bookmarkStart w:id="0" w:name="_Hlk31981231"/>
      <w:r w:rsidRPr="00677C9F">
        <w:rPr>
          <w:rFonts w:ascii="Calibri" w:hAnsi="Calibri" w:cs="Arial"/>
          <w:b/>
          <w:sz w:val="44"/>
          <w:szCs w:val="44"/>
          <w:lang w:val="en-US"/>
        </w:rPr>
        <w:t xml:space="preserve">40 Jahre MiniTec: </w:t>
      </w:r>
      <w:r w:rsidR="00EA5FE3" w:rsidRPr="00A60716">
        <w:rPr>
          <w:rFonts w:ascii="Calibri" w:hAnsi="Calibri" w:cs="Arial"/>
          <w:b/>
          <w:sz w:val="44"/>
          <w:szCs w:val="44"/>
          <w:lang w:val="en-US"/>
        </w:rPr>
        <w:br/>
      </w:r>
      <w:r w:rsidRPr="00677C9F">
        <w:rPr>
          <w:rFonts w:ascii="Calibri" w:hAnsi="Calibri" w:cs="Arial"/>
          <w:b/>
          <w:sz w:val="44"/>
          <w:szCs w:val="44"/>
          <w:lang w:val="en-US"/>
        </w:rPr>
        <w:t xml:space="preserve">Die </w:t>
      </w:r>
      <w:proofErr w:type="spellStart"/>
      <w:r w:rsidRPr="00677C9F">
        <w:rPr>
          <w:rFonts w:ascii="Calibri" w:hAnsi="Calibri" w:cs="Arial"/>
          <w:b/>
          <w:sz w:val="44"/>
          <w:szCs w:val="44"/>
          <w:lang w:val="en-US"/>
        </w:rPr>
        <w:t>Erfolgsstory</w:t>
      </w:r>
      <w:proofErr w:type="spellEnd"/>
      <w:r w:rsidRPr="00677C9F">
        <w:rPr>
          <w:rFonts w:ascii="Calibri" w:hAnsi="Calibri" w:cs="Arial"/>
          <w:b/>
          <w:sz w:val="44"/>
          <w:szCs w:val="44"/>
          <w:lang w:val="en-US"/>
        </w:rPr>
        <w:t xml:space="preserve"> von „The Art of Simplicity“</w:t>
      </w:r>
    </w:p>
    <w:p w14:paraId="62482D87" w14:textId="77777777" w:rsidR="007042BC" w:rsidRPr="001C66CD" w:rsidRDefault="007042BC" w:rsidP="007042BC">
      <w:pPr>
        <w:spacing w:line="360" w:lineRule="auto"/>
        <w:ind w:left="0"/>
        <w:outlineLvl w:val="0"/>
        <w:rPr>
          <w:rFonts w:ascii="Calibri" w:hAnsi="Calibri" w:cs="Arial"/>
          <w:b/>
          <w:sz w:val="24"/>
          <w:szCs w:val="24"/>
          <w:lang w:val="en-US"/>
        </w:rPr>
      </w:pPr>
    </w:p>
    <w:p w14:paraId="15D17BBD" w14:textId="03573671" w:rsidR="00677C9F" w:rsidRDefault="004A17F1" w:rsidP="00677C9F">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677C9F">
        <w:rPr>
          <w:rFonts w:ascii="Calibri" w:hAnsi="Calibri" w:cs="Arial"/>
          <w:i/>
          <w:color w:val="000000"/>
          <w:sz w:val="22"/>
          <w:szCs w:val="22"/>
        </w:rPr>
        <w:t>März</w:t>
      </w:r>
      <w:r>
        <w:rPr>
          <w:rFonts w:ascii="Calibri" w:hAnsi="Calibri" w:cs="Arial"/>
          <w:i/>
          <w:color w:val="000000"/>
          <w:sz w:val="22"/>
          <w:szCs w:val="22"/>
        </w:rPr>
        <w:t xml:space="preserve"> 202</w:t>
      </w:r>
      <w:r w:rsidR="0037557D">
        <w:rPr>
          <w:rFonts w:ascii="Calibri" w:hAnsi="Calibri" w:cs="Arial"/>
          <w:i/>
          <w:color w:val="000000"/>
          <w:sz w:val="22"/>
          <w:szCs w:val="22"/>
        </w:rPr>
        <w:t>6</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677C9F" w:rsidRPr="00677C9F">
        <w:rPr>
          <w:rFonts w:ascii="Calibri" w:hAnsi="Calibri" w:cs="Arial"/>
          <w:color w:val="000000"/>
          <w:sz w:val="22"/>
          <w:szCs w:val="22"/>
        </w:rPr>
        <w:t>Vom Zwei-Mann-Betrieb zum Global Player: Die MiniTec GmbH feiert in diesem Monat ihr 40-jähriges Firmenjubiläum. Was 1986 als kleine Vertriebsgesellschaft für Miniaturführungen begann, hat sich zu einem weltweit agierenden Spezialisten für Profilsysteme, Lineartechnik</w:t>
      </w:r>
      <w:r w:rsidR="008A62AC">
        <w:rPr>
          <w:rFonts w:ascii="Calibri" w:hAnsi="Calibri" w:cs="Arial"/>
          <w:color w:val="000000"/>
          <w:sz w:val="22"/>
          <w:szCs w:val="22"/>
        </w:rPr>
        <w:t>, Fördertechnik, Arbeitsplatzsysteme</w:t>
      </w:r>
      <w:r w:rsidR="00677C9F" w:rsidRPr="00677C9F">
        <w:rPr>
          <w:rFonts w:ascii="Calibri" w:hAnsi="Calibri" w:cs="Arial"/>
          <w:color w:val="000000"/>
          <w:sz w:val="22"/>
          <w:szCs w:val="22"/>
        </w:rPr>
        <w:t xml:space="preserve"> und Fabrikautomation entwickelt. Mit rund 420 Mitarbeitern an zehn Standorten </w:t>
      </w:r>
      <w:r w:rsidR="003A5C9E">
        <w:rPr>
          <w:rFonts w:ascii="Calibri" w:hAnsi="Calibri" w:cs="Arial"/>
          <w:color w:val="000000"/>
          <w:sz w:val="22"/>
          <w:szCs w:val="22"/>
        </w:rPr>
        <w:t xml:space="preserve">weltweit </w:t>
      </w:r>
      <w:r w:rsidR="003A5C9E" w:rsidRPr="003A5C9E">
        <w:rPr>
          <w:rFonts w:ascii="Calibri" w:hAnsi="Calibri" w:cs="Arial"/>
          <w:color w:val="000000"/>
          <w:sz w:val="22"/>
          <w:szCs w:val="22"/>
        </w:rPr>
        <w:t xml:space="preserve">und 60 internationalen Partnern </w:t>
      </w:r>
      <w:r w:rsidR="00677C9F" w:rsidRPr="00677C9F">
        <w:rPr>
          <w:rFonts w:ascii="Calibri" w:hAnsi="Calibri" w:cs="Arial"/>
          <w:color w:val="000000"/>
          <w:sz w:val="22"/>
          <w:szCs w:val="22"/>
        </w:rPr>
        <w:t>steht der Name MiniTec heute für intelligente Lösungen und das konsequente Festhalten an einem einfachen Prinzip.</w:t>
      </w:r>
    </w:p>
    <w:p w14:paraId="7398DC89" w14:textId="77777777" w:rsidR="00677C9F" w:rsidRPr="00677C9F" w:rsidRDefault="00677C9F" w:rsidP="00677C9F">
      <w:pPr>
        <w:spacing w:line="360" w:lineRule="auto"/>
        <w:ind w:left="0"/>
        <w:jc w:val="both"/>
        <w:rPr>
          <w:rFonts w:ascii="Calibri" w:hAnsi="Calibri" w:cs="Arial"/>
          <w:color w:val="000000"/>
          <w:sz w:val="22"/>
          <w:szCs w:val="22"/>
        </w:rPr>
      </w:pPr>
    </w:p>
    <w:p w14:paraId="30EF33CF" w14:textId="77777777" w:rsidR="00677C9F" w:rsidRPr="00677C9F" w:rsidRDefault="00677C9F" w:rsidP="00677C9F">
      <w:pPr>
        <w:spacing w:line="360" w:lineRule="auto"/>
        <w:ind w:left="0"/>
        <w:jc w:val="both"/>
        <w:rPr>
          <w:rFonts w:ascii="Calibri" w:hAnsi="Calibri" w:cs="Arial"/>
          <w:b/>
          <w:color w:val="000000"/>
          <w:sz w:val="22"/>
          <w:szCs w:val="22"/>
        </w:rPr>
      </w:pPr>
      <w:r w:rsidRPr="00677C9F">
        <w:rPr>
          <w:rFonts w:ascii="Calibri" w:hAnsi="Calibri" w:cs="Arial"/>
          <w:b/>
          <w:color w:val="000000"/>
          <w:sz w:val="22"/>
          <w:szCs w:val="22"/>
        </w:rPr>
        <w:t>Mut zum Neuanfang</w:t>
      </w:r>
    </w:p>
    <w:p w14:paraId="2084D19C" w14:textId="47B48CE3" w:rsidR="00677C9F" w:rsidRDefault="00677C9F" w:rsidP="00677C9F">
      <w:pPr>
        <w:spacing w:line="360" w:lineRule="auto"/>
        <w:ind w:left="0"/>
        <w:jc w:val="both"/>
        <w:rPr>
          <w:rFonts w:ascii="Calibri" w:hAnsi="Calibri" w:cs="Arial"/>
          <w:color w:val="000000"/>
          <w:sz w:val="22"/>
          <w:szCs w:val="22"/>
        </w:rPr>
      </w:pPr>
      <w:r w:rsidRPr="00677C9F">
        <w:rPr>
          <w:rFonts w:ascii="Calibri" w:hAnsi="Calibri" w:cs="Arial"/>
          <w:color w:val="000000"/>
          <w:sz w:val="22"/>
          <w:szCs w:val="22"/>
        </w:rPr>
        <w:t>Die Geschichte von MiniTec begann am 7. März 1986 im südhessischen Bensheim. Bernhard Bauer gründete</w:t>
      </w:r>
      <w:r>
        <w:rPr>
          <w:rFonts w:ascii="Calibri" w:hAnsi="Calibri" w:cs="Arial"/>
          <w:color w:val="000000"/>
          <w:sz w:val="22"/>
          <w:szCs w:val="22"/>
        </w:rPr>
        <w:t xml:space="preserve"> mit einem Partner</w:t>
      </w:r>
      <w:r w:rsidRPr="00677C9F">
        <w:rPr>
          <w:rFonts w:ascii="Calibri" w:hAnsi="Calibri" w:cs="Arial"/>
          <w:color w:val="000000"/>
          <w:sz w:val="22"/>
          <w:szCs w:val="22"/>
        </w:rPr>
        <w:t xml:space="preserve"> das Unternehmen mit dem Ziel, hochpräzise Linearführungen aus Japan zu importieren. Doch der große Durchbruch blieb zunächst aus. Nach einer Trennung der Partner in aller Freundschaft wagte Bernhard Bauer den Neustart in Waldmohr (Westpfalz). Mit einer Programmerweiterung um Kugelbuchsen und Miniaturkugellager stellte sich der Erfolg ein; bald war die erste Umsatzmillion erreicht.</w:t>
      </w:r>
    </w:p>
    <w:p w14:paraId="748DB55B" w14:textId="77777777" w:rsidR="00677C9F" w:rsidRPr="00677C9F" w:rsidRDefault="00677C9F" w:rsidP="00677C9F">
      <w:pPr>
        <w:spacing w:line="360" w:lineRule="auto"/>
        <w:ind w:left="0"/>
        <w:jc w:val="both"/>
        <w:rPr>
          <w:rFonts w:ascii="Calibri" w:hAnsi="Calibri" w:cs="Arial"/>
          <w:color w:val="000000"/>
          <w:sz w:val="22"/>
          <w:szCs w:val="22"/>
        </w:rPr>
      </w:pPr>
    </w:p>
    <w:p w14:paraId="13B21D56" w14:textId="77777777" w:rsidR="00677C9F" w:rsidRPr="00677C9F" w:rsidRDefault="00677C9F" w:rsidP="00677C9F">
      <w:pPr>
        <w:spacing w:line="360" w:lineRule="auto"/>
        <w:ind w:left="0"/>
        <w:jc w:val="both"/>
        <w:rPr>
          <w:rFonts w:ascii="Calibri" w:hAnsi="Calibri" w:cs="Arial"/>
          <w:b/>
          <w:color w:val="000000"/>
          <w:sz w:val="22"/>
          <w:szCs w:val="22"/>
        </w:rPr>
      </w:pPr>
      <w:r w:rsidRPr="00677C9F">
        <w:rPr>
          <w:rFonts w:ascii="Calibri" w:hAnsi="Calibri" w:cs="Arial"/>
          <w:b/>
          <w:color w:val="000000"/>
          <w:sz w:val="22"/>
          <w:szCs w:val="22"/>
        </w:rPr>
        <w:t>Innovation durch Vereinfachung</w:t>
      </w:r>
    </w:p>
    <w:p w14:paraId="226A203F" w14:textId="43BC530C" w:rsidR="00677C9F" w:rsidRPr="00677C9F" w:rsidRDefault="00677C9F" w:rsidP="00677C9F">
      <w:pPr>
        <w:spacing w:line="360" w:lineRule="auto"/>
        <w:ind w:left="0"/>
        <w:jc w:val="both"/>
        <w:rPr>
          <w:rFonts w:ascii="Calibri" w:hAnsi="Calibri" w:cs="Arial"/>
          <w:color w:val="000000"/>
          <w:sz w:val="22"/>
          <w:szCs w:val="22"/>
        </w:rPr>
      </w:pPr>
      <w:r w:rsidRPr="00677C9F">
        <w:rPr>
          <w:rFonts w:ascii="Calibri" w:hAnsi="Calibri" w:cs="Arial"/>
          <w:color w:val="000000"/>
          <w:sz w:val="22"/>
          <w:szCs w:val="22"/>
        </w:rPr>
        <w:t xml:space="preserve">Der entscheidende Wendepunkt folgte 1989. Die MiniTec-Techniker erkannten, dass bestehende Profilsysteme am Markt kompliziert und teuer in der Montage waren. Sie entwickelten ein eigenes System, das mit Standard-DIN-Schrauben auskam und keine aufwendige Bearbeitung erforderte. „The Art </w:t>
      </w:r>
      <w:proofErr w:type="spellStart"/>
      <w:r w:rsidRPr="00677C9F">
        <w:rPr>
          <w:rFonts w:ascii="Calibri" w:hAnsi="Calibri" w:cs="Arial"/>
          <w:color w:val="000000"/>
          <w:sz w:val="22"/>
          <w:szCs w:val="22"/>
        </w:rPr>
        <w:t>of</w:t>
      </w:r>
      <w:proofErr w:type="spellEnd"/>
      <w:r w:rsidRPr="00677C9F">
        <w:rPr>
          <w:rFonts w:ascii="Calibri" w:hAnsi="Calibri" w:cs="Arial"/>
          <w:color w:val="000000"/>
          <w:sz w:val="22"/>
          <w:szCs w:val="22"/>
        </w:rPr>
        <w:t xml:space="preserve"> </w:t>
      </w:r>
      <w:proofErr w:type="spellStart"/>
      <w:r w:rsidRPr="00677C9F">
        <w:rPr>
          <w:rFonts w:ascii="Calibri" w:hAnsi="Calibri" w:cs="Arial"/>
          <w:color w:val="000000"/>
          <w:sz w:val="22"/>
          <w:szCs w:val="22"/>
        </w:rPr>
        <w:t>Simplicity</w:t>
      </w:r>
      <w:proofErr w:type="spellEnd"/>
      <w:r w:rsidRPr="00677C9F">
        <w:rPr>
          <w:rFonts w:ascii="Calibri" w:hAnsi="Calibri" w:cs="Arial"/>
          <w:color w:val="000000"/>
          <w:sz w:val="22"/>
          <w:szCs w:val="22"/>
        </w:rPr>
        <w:t>“ wurde zum Leitmotiv. Die ersten Prospekte entstanden noch mit Schere und Kleister am Küchentisch.</w:t>
      </w:r>
    </w:p>
    <w:p w14:paraId="5C63CACE" w14:textId="470D5128" w:rsidR="00677C9F" w:rsidRDefault="00677C9F" w:rsidP="00677C9F">
      <w:pPr>
        <w:spacing w:line="360" w:lineRule="auto"/>
        <w:ind w:left="0"/>
        <w:jc w:val="both"/>
        <w:rPr>
          <w:rFonts w:ascii="Calibri" w:hAnsi="Calibri" w:cs="Arial"/>
          <w:color w:val="000000"/>
          <w:sz w:val="22"/>
          <w:szCs w:val="22"/>
        </w:rPr>
      </w:pPr>
      <w:r w:rsidRPr="00677C9F">
        <w:rPr>
          <w:rFonts w:ascii="Calibri" w:hAnsi="Calibri" w:cs="Arial"/>
          <w:color w:val="000000"/>
          <w:sz w:val="22"/>
          <w:szCs w:val="22"/>
        </w:rPr>
        <w:t xml:space="preserve">Der patentierte Verbinder, der völlig ohne Bohren oder Fräsen auskommt, revolutionierte das Portfolio und wurde 1991 auf der Messe Fameta zum Star. Dies war der Startschuss für eine </w:t>
      </w:r>
      <w:r w:rsidRPr="00677C9F">
        <w:rPr>
          <w:rFonts w:ascii="Calibri" w:hAnsi="Calibri" w:cs="Arial"/>
          <w:color w:val="000000"/>
          <w:sz w:val="22"/>
          <w:szCs w:val="22"/>
        </w:rPr>
        <w:lastRenderedPageBreak/>
        <w:t xml:space="preserve">rasante Expansion: Es folgten eigene CNC-Fertigungen, die </w:t>
      </w:r>
      <w:r>
        <w:rPr>
          <w:rFonts w:ascii="Calibri" w:hAnsi="Calibri" w:cs="Arial"/>
          <w:color w:val="000000"/>
          <w:sz w:val="22"/>
          <w:szCs w:val="22"/>
        </w:rPr>
        <w:t xml:space="preserve">innovative </w:t>
      </w:r>
      <w:r w:rsidRPr="00677C9F">
        <w:rPr>
          <w:rFonts w:ascii="Calibri" w:hAnsi="Calibri" w:cs="Arial"/>
          <w:color w:val="000000"/>
          <w:sz w:val="22"/>
          <w:szCs w:val="22"/>
        </w:rPr>
        <w:t xml:space="preserve">Konstruktionssoftware </w:t>
      </w:r>
      <w:proofErr w:type="spellStart"/>
      <w:r w:rsidRPr="00677C9F">
        <w:rPr>
          <w:rFonts w:ascii="Calibri" w:hAnsi="Calibri" w:cs="Arial"/>
          <w:color w:val="000000"/>
          <w:sz w:val="22"/>
          <w:szCs w:val="22"/>
        </w:rPr>
        <w:t>CADmenu</w:t>
      </w:r>
      <w:proofErr w:type="spellEnd"/>
      <w:r w:rsidRPr="00677C9F">
        <w:rPr>
          <w:rFonts w:ascii="Calibri" w:hAnsi="Calibri" w:cs="Arial"/>
          <w:color w:val="000000"/>
          <w:sz w:val="22"/>
          <w:szCs w:val="22"/>
        </w:rPr>
        <w:t xml:space="preserve"> (heute </w:t>
      </w:r>
      <w:proofErr w:type="spellStart"/>
      <w:r w:rsidRPr="00677C9F">
        <w:rPr>
          <w:rFonts w:ascii="Calibri" w:hAnsi="Calibri" w:cs="Arial"/>
          <w:color w:val="000000"/>
          <w:sz w:val="22"/>
          <w:szCs w:val="22"/>
        </w:rPr>
        <w:t>iCAD</w:t>
      </w:r>
      <w:proofErr w:type="spellEnd"/>
      <w:r w:rsidRPr="00677C9F">
        <w:rPr>
          <w:rFonts w:ascii="Calibri" w:hAnsi="Calibri" w:cs="Arial"/>
          <w:color w:val="000000"/>
          <w:sz w:val="22"/>
          <w:szCs w:val="22"/>
        </w:rPr>
        <w:t xml:space="preserve"> Assembler) und ab 1998 der Einstieg in die komplette Fabrikautomation.</w:t>
      </w:r>
    </w:p>
    <w:p w14:paraId="0C4FE149" w14:textId="77777777" w:rsidR="00677C9F" w:rsidRPr="00677C9F" w:rsidRDefault="00677C9F" w:rsidP="00677C9F">
      <w:pPr>
        <w:spacing w:line="360" w:lineRule="auto"/>
        <w:ind w:left="0"/>
        <w:jc w:val="both"/>
        <w:rPr>
          <w:rFonts w:ascii="Calibri" w:hAnsi="Calibri" w:cs="Arial"/>
          <w:color w:val="000000"/>
          <w:sz w:val="22"/>
          <w:szCs w:val="22"/>
        </w:rPr>
      </w:pPr>
    </w:p>
    <w:p w14:paraId="77A4CA3F" w14:textId="77777777" w:rsidR="00677C9F" w:rsidRPr="00677C9F" w:rsidRDefault="00677C9F" w:rsidP="00677C9F">
      <w:pPr>
        <w:spacing w:line="360" w:lineRule="auto"/>
        <w:ind w:left="0"/>
        <w:jc w:val="both"/>
        <w:rPr>
          <w:rFonts w:ascii="Calibri" w:hAnsi="Calibri" w:cs="Arial"/>
          <w:b/>
          <w:color w:val="000000"/>
          <w:sz w:val="22"/>
          <w:szCs w:val="22"/>
        </w:rPr>
      </w:pPr>
      <w:r w:rsidRPr="00677C9F">
        <w:rPr>
          <w:rFonts w:ascii="Calibri" w:hAnsi="Calibri" w:cs="Arial"/>
          <w:b/>
          <w:color w:val="000000"/>
          <w:sz w:val="22"/>
          <w:szCs w:val="22"/>
        </w:rPr>
        <w:t>Global präsent, lokal verwurzelt</w:t>
      </w:r>
    </w:p>
    <w:p w14:paraId="7B682A55" w14:textId="6176C7C9" w:rsidR="00677C9F" w:rsidRPr="00677C9F" w:rsidRDefault="00677C9F" w:rsidP="00677C9F">
      <w:pPr>
        <w:spacing w:line="360" w:lineRule="auto"/>
        <w:ind w:left="0"/>
        <w:jc w:val="both"/>
        <w:rPr>
          <w:rFonts w:ascii="Calibri" w:hAnsi="Calibri" w:cs="Arial"/>
          <w:color w:val="000000"/>
          <w:sz w:val="22"/>
          <w:szCs w:val="22"/>
        </w:rPr>
      </w:pPr>
      <w:r w:rsidRPr="00677C9F">
        <w:rPr>
          <w:rFonts w:ascii="Calibri" w:hAnsi="Calibri" w:cs="Arial"/>
          <w:color w:val="000000"/>
          <w:sz w:val="22"/>
          <w:szCs w:val="22"/>
        </w:rPr>
        <w:t>Trotz des weltweiten Erfolgs mit Niederlassungen</w:t>
      </w:r>
      <w:r w:rsidR="000F5587">
        <w:rPr>
          <w:rFonts w:ascii="Calibri" w:hAnsi="Calibri" w:cs="Arial"/>
          <w:color w:val="000000"/>
          <w:sz w:val="22"/>
          <w:szCs w:val="22"/>
        </w:rPr>
        <w:t xml:space="preserve"> unter anderem</w:t>
      </w:r>
      <w:r w:rsidRPr="00677C9F">
        <w:rPr>
          <w:rFonts w:ascii="Calibri" w:hAnsi="Calibri" w:cs="Arial"/>
          <w:color w:val="000000"/>
          <w:sz w:val="22"/>
          <w:szCs w:val="22"/>
        </w:rPr>
        <w:t xml:space="preserve"> in den USA, Großbritannien, Frankreich und </w:t>
      </w:r>
      <w:r w:rsidR="000F5587">
        <w:rPr>
          <w:rFonts w:ascii="Calibri" w:hAnsi="Calibri" w:cs="Arial"/>
          <w:color w:val="000000"/>
          <w:sz w:val="22"/>
          <w:szCs w:val="22"/>
        </w:rPr>
        <w:t>Spanien</w:t>
      </w:r>
      <w:r w:rsidR="00186F4E">
        <w:rPr>
          <w:rFonts w:ascii="Calibri" w:hAnsi="Calibri" w:cs="Arial"/>
          <w:color w:val="000000"/>
          <w:sz w:val="22"/>
          <w:szCs w:val="22"/>
        </w:rPr>
        <w:t>,</w:t>
      </w:r>
      <w:r w:rsidRPr="00677C9F">
        <w:rPr>
          <w:rFonts w:ascii="Calibri" w:hAnsi="Calibri" w:cs="Arial"/>
          <w:color w:val="000000"/>
          <w:sz w:val="22"/>
          <w:szCs w:val="22"/>
        </w:rPr>
        <w:t xml:space="preserve"> blieb das Unternehmen seiner Heimat treu. 2009 bezog MiniTec eine moderne, energieeffiziente Zentrale in Schönenberg-Kübelberg. Auch nach der Staffelübergabe des Gründers an die neue Geschäftsführung im Jahr 2015 bleibt der Geist des Familienunternehmens erhalten. Heute liefert MiniTec alles aus einer Hand – von der Präzisionsstahlwelle bis zur schlüsselfertigen </w:t>
      </w:r>
      <w:r w:rsidR="000F5587">
        <w:rPr>
          <w:rFonts w:ascii="Calibri" w:hAnsi="Calibri" w:cs="Arial"/>
          <w:color w:val="000000"/>
          <w:sz w:val="22"/>
          <w:szCs w:val="22"/>
        </w:rPr>
        <w:t>Automationslösung</w:t>
      </w:r>
      <w:r w:rsidRPr="00677C9F">
        <w:rPr>
          <w:rFonts w:ascii="Calibri" w:hAnsi="Calibri" w:cs="Arial"/>
          <w:color w:val="000000"/>
          <w:sz w:val="22"/>
          <w:szCs w:val="22"/>
        </w:rPr>
        <w:t>.</w:t>
      </w:r>
    </w:p>
    <w:p w14:paraId="662CF57D" w14:textId="77777777" w:rsidR="00677C9F" w:rsidRPr="00677C9F" w:rsidRDefault="00677C9F" w:rsidP="00677C9F">
      <w:pPr>
        <w:spacing w:line="360" w:lineRule="auto"/>
        <w:ind w:left="0"/>
        <w:jc w:val="both"/>
        <w:rPr>
          <w:rFonts w:ascii="Calibri" w:hAnsi="Calibri" w:cs="Arial"/>
          <w:color w:val="000000"/>
          <w:sz w:val="22"/>
          <w:szCs w:val="22"/>
        </w:rPr>
      </w:pPr>
      <w:r w:rsidRPr="00677C9F">
        <w:rPr>
          <w:rFonts w:ascii="Calibri" w:hAnsi="Calibri" w:cs="Arial"/>
          <w:color w:val="000000"/>
          <w:sz w:val="22"/>
          <w:szCs w:val="22"/>
        </w:rPr>
        <w:t>„Unser Wachstum basiert auf cleveren Produkten und dem engen Draht zum Kunden“, so die Geschäftsführung zum Jubiläum. „40 Jahre MiniTec sind ein Beweis dafür, dass sich Bodenständigkeit und Innovationskraft perfekt ergänzen.“</w:t>
      </w:r>
    </w:p>
    <w:bookmarkEnd w:id="0"/>
    <w:p w14:paraId="6E277BC1" w14:textId="77777777" w:rsidR="0089648B" w:rsidRDefault="0089648B" w:rsidP="004F4E30">
      <w:pPr>
        <w:spacing w:line="360" w:lineRule="auto"/>
        <w:ind w:left="0"/>
        <w:rPr>
          <w:rFonts w:ascii="Calibri" w:hAnsi="Calibri" w:cs="Arial"/>
          <w:i/>
          <w:color w:val="000000"/>
          <w:spacing w:val="0"/>
          <w:sz w:val="18"/>
          <w:szCs w:val="18"/>
        </w:rPr>
      </w:pPr>
    </w:p>
    <w:p w14:paraId="7869D612" w14:textId="469DDE19" w:rsidR="00C75298" w:rsidRDefault="00257E15" w:rsidP="002E6893">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3</w:t>
      </w:r>
      <w:r w:rsidR="00F9212A">
        <w:rPr>
          <w:rFonts w:ascii="Calibri" w:hAnsi="Calibri" w:cs="Arial"/>
          <w:i/>
          <w:color w:val="000000"/>
          <w:spacing w:val="0"/>
          <w:sz w:val="18"/>
          <w:szCs w:val="18"/>
        </w:rPr>
        <w:t>55</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2</w:t>
      </w:r>
      <w:r w:rsidR="001D2E17">
        <w:rPr>
          <w:rFonts w:ascii="Calibri" w:hAnsi="Calibri" w:cs="Arial"/>
          <w:i/>
          <w:color w:val="000000"/>
          <w:spacing w:val="0"/>
          <w:sz w:val="18"/>
          <w:szCs w:val="18"/>
        </w:rPr>
        <w:t>.</w:t>
      </w:r>
      <w:r w:rsidR="00F9212A">
        <w:rPr>
          <w:rFonts w:ascii="Calibri" w:hAnsi="Calibri" w:cs="Arial"/>
          <w:i/>
          <w:color w:val="000000"/>
          <w:spacing w:val="0"/>
          <w:sz w:val="18"/>
          <w:szCs w:val="18"/>
        </w:rPr>
        <w:t>701</w:t>
      </w:r>
      <w:r w:rsidR="004F4E30" w:rsidRPr="00010104">
        <w:rPr>
          <w:rFonts w:ascii="Calibri" w:hAnsi="Calibri" w:cs="Arial"/>
          <w:i/>
          <w:color w:val="000000"/>
          <w:spacing w:val="0"/>
          <w:sz w:val="18"/>
          <w:szCs w:val="18"/>
        </w:rPr>
        <w:t xml:space="preserve"> Zeichen (inkl. Leerzeichen)</w:t>
      </w:r>
    </w:p>
    <w:p w14:paraId="04FA53EE" w14:textId="77777777" w:rsidR="002E6893" w:rsidRDefault="002E6893" w:rsidP="002E6893">
      <w:pPr>
        <w:spacing w:line="360" w:lineRule="auto"/>
        <w:ind w:left="0"/>
        <w:rPr>
          <w:rFonts w:ascii="Calibri" w:hAnsi="Calibri" w:cs="Arial"/>
          <w:color w:val="000000"/>
          <w:sz w:val="22"/>
          <w:szCs w:val="22"/>
        </w:rPr>
      </w:pPr>
    </w:p>
    <w:p w14:paraId="158439B7" w14:textId="77777777" w:rsidR="0089648B" w:rsidRPr="006637BF" w:rsidRDefault="0089648B">
      <w:pPr>
        <w:spacing w:line="360" w:lineRule="auto"/>
        <w:ind w:left="0" w:right="-568"/>
        <w:jc w:val="both"/>
        <w:rPr>
          <w:rFonts w:ascii="Calibri" w:hAnsi="Calibri" w:cs="Arial"/>
          <w:color w:val="000000"/>
          <w:sz w:val="22"/>
          <w:szCs w:val="22"/>
        </w:rPr>
      </w:pPr>
    </w:p>
    <w:p w14:paraId="602D5061" w14:textId="7984FBFA" w:rsidR="00375479" w:rsidRPr="00375479" w:rsidRDefault="00375479" w:rsidP="00375479">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Bildunterschriften (</w:t>
      </w:r>
      <w:r w:rsidR="0089648B">
        <w:rPr>
          <w:rFonts w:ascii="Calibri" w:hAnsi="Calibri" w:cs="Arial"/>
          <w:color w:val="000000"/>
          <w:sz w:val="22"/>
          <w:szCs w:val="22"/>
        </w:rPr>
        <w:t>5</w:t>
      </w:r>
      <w:r w:rsidRPr="00375479">
        <w:rPr>
          <w:rFonts w:ascii="Calibri" w:hAnsi="Calibri" w:cs="Arial"/>
          <w:color w:val="000000"/>
          <w:sz w:val="22"/>
          <w:szCs w:val="22"/>
        </w:rPr>
        <w:t xml:space="preserve"> Motive):</w:t>
      </w:r>
    </w:p>
    <w:p w14:paraId="2DF68551" w14:textId="70C6E0A1" w:rsidR="00375479" w:rsidRDefault="00375479" w:rsidP="00375479">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 xml:space="preserve">Bild 1: </w:t>
      </w:r>
      <w:r w:rsidR="00F9212A" w:rsidRPr="00F9212A">
        <w:rPr>
          <w:rFonts w:ascii="Calibri" w:hAnsi="Calibri" w:cs="Arial"/>
          <w:color w:val="000000"/>
          <w:sz w:val="22"/>
          <w:szCs w:val="22"/>
        </w:rPr>
        <w:t>Von der Zwei-Mann-Firma zum global agierenden Mittelständler: MiniTec begann 1986 als kleine Vertriebsgesellschaft für Linearführungen und entwickelte sich zum Anbieter von Profil- und Linearsystemen sowie Maschinen- und Anlagenbauer.</w:t>
      </w:r>
    </w:p>
    <w:p w14:paraId="6E7794B1" w14:textId="4A9A1BC3" w:rsidR="00BC7504" w:rsidRDefault="00375479" w:rsidP="00BC7504">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 xml:space="preserve">Bild 2: </w:t>
      </w:r>
      <w:r w:rsidR="00F9212A" w:rsidRPr="00677C9F">
        <w:rPr>
          <w:rFonts w:ascii="Calibri" w:hAnsi="Calibri" w:cs="Arial"/>
          <w:color w:val="000000"/>
          <w:sz w:val="22"/>
          <w:szCs w:val="22"/>
        </w:rPr>
        <w:t xml:space="preserve">MiniTec liefert alles aus einer Hand – von der Präzisionsstahlwelle bis zur schlüsselfertigen </w:t>
      </w:r>
      <w:r w:rsidR="00F9212A">
        <w:rPr>
          <w:rFonts w:ascii="Calibri" w:hAnsi="Calibri" w:cs="Arial"/>
          <w:color w:val="000000"/>
          <w:sz w:val="22"/>
          <w:szCs w:val="22"/>
        </w:rPr>
        <w:t>Automationslösung</w:t>
      </w:r>
      <w:r w:rsidR="00F9212A" w:rsidRPr="00677C9F">
        <w:rPr>
          <w:rFonts w:ascii="Calibri" w:hAnsi="Calibri" w:cs="Arial"/>
          <w:color w:val="000000"/>
          <w:sz w:val="22"/>
          <w:szCs w:val="22"/>
        </w:rPr>
        <w:t>.</w:t>
      </w:r>
    </w:p>
    <w:p w14:paraId="69682232" w14:textId="7C19A3CD" w:rsidR="006637BF" w:rsidRDefault="006637BF" w:rsidP="006637BF">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 xml:space="preserve">Bild </w:t>
      </w:r>
      <w:r>
        <w:rPr>
          <w:rFonts w:ascii="Calibri" w:hAnsi="Calibri" w:cs="Arial"/>
          <w:color w:val="000000"/>
          <w:sz w:val="22"/>
          <w:szCs w:val="22"/>
        </w:rPr>
        <w:t>3</w:t>
      </w:r>
      <w:r w:rsidRPr="00375479">
        <w:rPr>
          <w:rFonts w:ascii="Calibri" w:hAnsi="Calibri" w:cs="Arial"/>
          <w:color w:val="000000"/>
          <w:sz w:val="22"/>
          <w:szCs w:val="22"/>
        </w:rPr>
        <w:t xml:space="preserve">: </w:t>
      </w:r>
      <w:r w:rsidR="00F9212A">
        <w:rPr>
          <w:rFonts w:ascii="Calibri" w:hAnsi="Calibri" w:cs="Arial"/>
          <w:color w:val="000000"/>
          <w:sz w:val="22"/>
          <w:szCs w:val="22"/>
        </w:rPr>
        <w:t xml:space="preserve">Nah am Kunden und </w:t>
      </w:r>
      <w:r w:rsidR="0089648B">
        <w:rPr>
          <w:rFonts w:ascii="Calibri" w:hAnsi="Calibri" w:cs="Arial"/>
          <w:color w:val="000000"/>
          <w:sz w:val="22"/>
          <w:szCs w:val="22"/>
        </w:rPr>
        <w:t xml:space="preserve">den </w:t>
      </w:r>
      <w:r w:rsidR="00F9212A">
        <w:rPr>
          <w:rFonts w:ascii="Calibri" w:hAnsi="Calibri" w:cs="Arial"/>
          <w:color w:val="000000"/>
          <w:sz w:val="22"/>
          <w:szCs w:val="22"/>
        </w:rPr>
        <w:t xml:space="preserve">Partnern: Jährlich findet die Hausmesse </w:t>
      </w:r>
      <w:proofErr w:type="spellStart"/>
      <w:r w:rsidR="00F9212A">
        <w:rPr>
          <w:rFonts w:ascii="Calibri" w:hAnsi="Calibri" w:cs="Arial"/>
          <w:color w:val="000000"/>
          <w:sz w:val="22"/>
          <w:szCs w:val="22"/>
        </w:rPr>
        <w:t>InHouse</w:t>
      </w:r>
      <w:proofErr w:type="spellEnd"/>
      <w:r w:rsidR="00F9212A">
        <w:rPr>
          <w:rFonts w:ascii="Calibri" w:hAnsi="Calibri" w:cs="Arial"/>
          <w:color w:val="000000"/>
          <w:sz w:val="22"/>
          <w:szCs w:val="22"/>
        </w:rPr>
        <w:t xml:space="preserve"> statt, immer mit großem Zuspruch.</w:t>
      </w:r>
    </w:p>
    <w:p w14:paraId="0AEDDCD6" w14:textId="6B43BB02" w:rsidR="00F9212A" w:rsidRDefault="00F9212A" w:rsidP="00F9212A">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 xml:space="preserve">Bild </w:t>
      </w:r>
      <w:r>
        <w:rPr>
          <w:rFonts w:ascii="Calibri" w:hAnsi="Calibri" w:cs="Arial"/>
          <w:color w:val="000000"/>
          <w:sz w:val="22"/>
          <w:szCs w:val="22"/>
        </w:rPr>
        <w:t>4</w:t>
      </w:r>
      <w:r w:rsidRPr="00375479">
        <w:rPr>
          <w:rFonts w:ascii="Calibri" w:hAnsi="Calibri" w:cs="Arial"/>
          <w:color w:val="000000"/>
          <w:sz w:val="22"/>
          <w:szCs w:val="22"/>
        </w:rPr>
        <w:t xml:space="preserve">: </w:t>
      </w:r>
      <w:r>
        <w:rPr>
          <w:rFonts w:ascii="Calibri" w:hAnsi="Calibri" w:cs="Arial"/>
          <w:color w:val="000000"/>
          <w:sz w:val="22"/>
          <w:szCs w:val="22"/>
        </w:rPr>
        <w:t xml:space="preserve">Im Jahr </w:t>
      </w:r>
      <w:r w:rsidRPr="00F9212A">
        <w:rPr>
          <w:rFonts w:ascii="Calibri" w:hAnsi="Calibri" w:cs="Arial"/>
          <w:color w:val="000000"/>
          <w:sz w:val="22"/>
          <w:szCs w:val="22"/>
        </w:rPr>
        <w:t>2024 bekam Unternehmensgründer Bernhard Bauer das Bundesverdienstkreuz verliehen.</w:t>
      </w:r>
    </w:p>
    <w:p w14:paraId="623DAF1E" w14:textId="071DC6AC" w:rsidR="00F9212A" w:rsidRDefault="00F9212A" w:rsidP="00F9212A">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 xml:space="preserve">Bild </w:t>
      </w:r>
      <w:r>
        <w:rPr>
          <w:rFonts w:ascii="Calibri" w:hAnsi="Calibri" w:cs="Arial"/>
          <w:color w:val="000000"/>
          <w:sz w:val="22"/>
          <w:szCs w:val="22"/>
        </w:rPr>
        <w:t>5</w:t>
      </w:r>
      <w:r w:rsidRPr="00375479">
        <w:rPr>
          <w:rFonts w:ascii="Calibri" w:hAnsi="Calibri" w:cs="Arial"/>
          <w:color w:val="000000"/>
          <w:sz w:val="22"/>
          <w:szCs w:val="22"/>
        </w:rPr>
        <w:t xml:space="preserve">: </w:t>
      </w:r>
      <w:r>
        <w:rPr>
          <w:rFonts w:ascii="Calibri" w:hAnsi="Calibri" w:cs="Arial"/>
          <w:color w:val="000000"/>
          <w:sz w:val="22"/>
          <w:szCs w:val="22"/>
        </w:rPr>
        <w:t xml:space="preserve">MiniTec wird heute </w:t>
      </w:r>
      <w:r w:rsidR="0089648B">
        <w:rPr>
          <w:rFonts w:ascii="Calibri" w:hAnsi="Calibri" w:cs="Arial"/>
          <w:color w:val="000000"/>
          <w:sz w:val="22"/>
          <w:szCs w:val="22"/>
        </w:rPr>
        <w:t xml:space="preserve">von </w:t>
      </w:r>
      <w:r>
        <w:rPr>
          <w:rFonts w:ascii="Calibri" w:hAnsi="Calibri" w:cs="Arial"/>
          <w:color w:val="000000"/>
          <w:sz w:val="22"/>
          <w:szCs w:val="22"/>
        </w:rPr>
        <w:t>d</w:t>
      </w:r>
      <w:r w:rsidRPr="00F9212A">
        <w:rPr>
          <w:rFonts w:ascii="Calibri" w:hAnsi="Calibri" w:cs="Arial"/>
          <w:color w:val="000000"/>
          <w:sz w:val="22"/>
          <w:szCs w:val="22"/>
        </w:rPr>
        <w:t>em erfahrenen Managementteam Tobias Doll (</w:t>
      </w:r>
      <w:r w:rsidR="0089648B">
        <w:rPr>
          <w:rFonts w:ascii="Calibri" w:hAnsi="Calibri" w:cs="Arial"/>
          <w:color w:val="000000"/>
          <w:sz w:val="22"/>
          <w:szCs w:val="22"/>
        </w:rPr>
        <w:t>links</w:t>
      </w:r>
      <w:r w:rsidRPr="00F9212A">
        <w:rPr>
          <w:rFonts w:ascii="Calibri" w:hAnsi="Calibri" w:cs="Arial"/>
          <w:color w:val="000000"/>
          <w:sz w:val="22"/>
          <w:szCs w:val="22"/>
        </w:rPr>
        <w:t xml:space="preserve">), </w:t>
      </w:r>
      <w:r w:rsidR="0089648B">
        <w:rPr>
          <w:rFonts w:ascii="Calibri" w:hAnsi="Calibri" w:cs="Arial"/>
          <w:color w:val="000000"/>
          <w:sz w:val="22"/>
          <w:szCs w:val="22"/>
        </w:rPr>
        <w:t xml:space="preserve">der Tochter von </w:t>
      </w:r>
      <w:r w:rsidR="0089648B" w:rsidRPr="00F9212A">
        <w:rPr>
          <w:rFonts w:ascii="Calibri" w:hAnsi="Calibri" w:cs="Arial"/>
          <w:color w:val="000000"/>
          <w:sz w:val="22"/>
          <w:szCs w:val="22"/>
        </w:rPr>
        <w:t>Bernhard Bauer</w:t>
      </w:r>
      <w:r w:rsidR="0089648B">
        <w:rPr>
          <w:rFonts w:ascii="Calibri" w:hAnsi="Calibri" w:cs="Arial"/>
          <w:color w:val="000000"/>
          <w:sz w:val="22"/>
          <w:szCs w:val="22"/>
        </w:rPr>
        <w:t>,</w:t>
      </w:r>
      <w:r w:rsidR="0089648B" w:rsidRPr="00F9212A">
        <w:rPr>
          <w:rFonts w:ascii="Calibri" w:hAnsi="Calibri" w:cs="Arial"/>
          <w:color w:val="000000"/>
          <w:sz w:val="22"/>
          <w:szCs w:val="22"/>
        </w:rPr>
        <w:t xml:space="preserve"> </w:t>
      </w:r>
      <w:r w:rsidRPr="00F9212A">
        <w:rPr>
          <w:rFonts w:ascii="Calibri" w:hAnsi="Calibri" w:cs="Arial"/>
          <w:color w:val="000000"/>
          <w:sz w:val="22"/>
          <w:szCs w:val="22"/>
        </w:rPr>
        <w:t>Sandra Geyer-Altenkirch</w:t>
      </w:r>
      <w:r>
        <w:rPr>
          <w:rFonts w:ascii="Calibri" w:hAnsi="Calibri" w:cs="Arial"/>
          <w:color w:val="000000"/>
          <w:sz w:val="22"/>
          <w:szCs w:val="22"/>
        </w:rPr>
        <w:t xml:space="preserve"> </w:t>
      </w:r>
      <w:r w:rsidRPr="00F9212A">
        <w:rPr>
          <w:rFonts w:ascii="Calibri" w:hAnsi="Calibri" w:cs="Arial"/>
          <w:color w:val="000000"/>
          <w:sz w:val="22"/>
          <w:szCs w:val="22"/>
        </w:rPr>
        <w:t xml:space="preserve">und Andreas Böhnlein </w:t>
      </w:r>
      <w:r w:rsidR="0089648B">
        <w:rPr>
          <w:rFonts w:ascii="Calibri" w:hAnsi="Calibri" w:cs="Arial"/>
          <w:color w:val="000000"/>
          <w:sz w:val="22"/>
          <w:szCs w:val="22"/>
        </w:rPr>
        <w:t>geleitet.</w:t>
      </w:r>
    </w:p>
    <w:p w14:paraId="67C39EA5" w14:textId="5410C61C" w:rsidR="00902E0B" w:rsidRPr="00375479" w:rsidRDefault="00902E0B" w:rsidP="00902E0B">
      <w:pPr>
        <w:spacing w:line="360" w:lineRule="auto"/>
        <w:ind w:left="0"/>
        <w:jc w:val="both"/>
        <w:rPr>
          <w:rFonts w:ascii="Calibri" w:hAnsi="Calibri" w:cs="Arial"/>
          <w:color w:val="000000"/>
          <w:sz w:val="22"/>
          <w:szCs w:val="22"/>
        </w:rPr>
      </w:pPr>
      <w:r>
        <w:rPr>
          <w:rFonts w:ascii="Calibri" w:hAnsi="Calibri" w:cs="Arial"/>
          <w:color w:val="000000"/>
          <w:sz w:val="22"/>
          <w:szCs w:val="22"/>
        </w:rPr>
        <w:t>Bilder: MiniTec</w:t>
      </w:r>
    </w:p>
    <w:p w14:paraId="16396E57" w14:textId="0CA6EDB0" w:rsidR="00323298" w:rsidRDefault="00323298" w:rsidP="00D87788">
      <w:pPr>
        <w:spacing w:line="360" w:lineRule="auto"/>
        <w:ind w:left="0"/>
        <w:jc w:val="both"/>
        <w:rPr>
          <w:rFonts w:ascii="Calibri" w:hAnsi="Calibri" w:cs="Arial"/>
          <w:color w:val="000000"/>
          <w:sz w:val="22"/>
          <w:szCs w:val="22"/>
        </w:rPr>
      </w:pPr>
    </w:p>
    <w:p w14:paraId="7AF921FF" w14:textId="77777777" w:rsidR="0089648B" w:rsidRPr="00D87788" w:rsidRDefault="0089648B" w:rsidP="00D87788">
      <w:pPr>
        <w:spacing w:line="360" w:lineRule="auto"/>
        <w:ind w:left="0"/>
        <w:jc w:val="both"/>
        <w:rPr>
          <w:rFonts w:ascii="Calibri" w:hAnsi="Calibri" w:cs="Arial"/>
          <w:color w:val="000000"/>
          <w:sz w:val="22"/>
          <w:szCs w:val="22"/>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159C740C" w14:textId="429A2228" w:rsidR="00902E0B" w:rsidRDefault="00902E0B" w:rsidP="00C74FCA">
      <w:pPr>
        <w:spacing w:line="360" w:lineRule="auto"/>
        <w:ind w:left="0"/>
        <w:jc w:val="both"/>
        <w:rPr>
          <w:rFonts w:ascii="Calibri" w:hAnsi="Calibri"/>
          <w:color w:val="000000"/>
          <w:spacing w:val="0"/>
          <w:sz w:val="22"/>
          <w:szCs w:val="22"/>
        </w:rPr>
      </w:pPr>
    </w:p>
    <w:p w14:paraId="2E1D2F60" w14:textId="77777777" w:rsidR="0089648B" w:rsidRDefault="0089648B" w:rsidP="00C74FCA">
      <w:pPr>
        <w:spacing w:line="360" w:lineRule="auto"/>
        <w:ind w:left="0"/>
        <w:jc w:val="both"/>
        <w:rPr>
          <w:rFonts w:ascii="Calibri" w:hAnsi="Calibri"/>
          <w:color w:val="000000"/>
          <w:spacing w:val="0"/>
          <w:sz w:val="22"/>
          <w:szCs w:val="22"/>
        </w:rPr>
      </w:pPr>
    </w:p>
    <w:tbl>
      <w:tblPr>
        <w:tblW w:w="9795" w:type="dxa"/>
        <w:tblCellMar>
          <w:left w:w="70" w:type="dxa"/>
          <w:right w:w="70" w:type="dxa"/>
        </w:tblCellMar>
        <w:tblLook w:val="04A0" w:firstRow="1" w:lastRow="0" w:firstColumn="1" w:lastColumn="0" w:noHBand="0" w:noVBand="1"/>
      </w:tblPr>
      <w:tblGrid>
        <w:gridCol w:w="6242"/>
        <w:gridCol w:w="3553"/>
      </w:tblGrid>
      <w:tr w:rsidR="006637BF" w:rsidRPr="00D016DC" w14:paraId="4EDDB461" w14:textId="77777777" w:rsidTr="00D016DC">
        <w:trPr>
          <w:trHeight w:val="313"/>
        </w:trPr>
        <w:tc>
          <w:tcPr>
            <w:tcW w:w="6242" w:type="dxa"/>
            <w:hideMark/>
          </w:tcPr>
          <w:p w14:paraId="643BEEB0" w14:textId="77777777" w:rsidR="006637BF" w:rsidRPr="00D016DC" w:rsidRDefault="006637BF" w:rsidP="00D016DC">
            <w:pPr>
              <w:spacing w:line="276" w:lineRule="auto"/>
              <w:ind w:left="0"/>
              <w:jc w:val="both"/>
              <w:rPr>
                <w:rFonts w:ascii="Calibri" w:hAnsi="Calibri"/>
                <w:b/>
                <w:color w:val="000000"/>
                <w:spacing w:val="0"/>
                <w:sz w:val="22"/>
                <w:szCs w:val="22"/>
              </w:rPr>
            </w:pPr>
            <w:r w:rsidRPr="00D016DC">
              <w:rPr>
                <w:rFonts w:ascii="Calibri" w:hAnsi="Calibri"/>
                <w:b/>
                <w:color w:val="000000"/>
                <w:sz w:val="22"/>
                <w:szCs w:val="22"/>
              </w:rPr>
              <w:lastRenderedPageBreak/>
              <w:t>Anbieter:</w:t>
            </w:r>
          </w:p>
        </w:tc>
        <w:tc>
          <w:tcPr>
            <w:tcW w:w="3553" w:type="dxa"/>
            <w:hideMark/>
          </w:tcPr>
          <w:p w14:paraId="6A40B146" w14:textId="77777777" w:rsidR="006637BF" w:rsidRPr="00D016DC" w:rsidRDefault="006637BF" w:rsidP="00D016DC">
            <w:pPr>
              <w:spacing w:line="276" w:lineRule="auto"/>
              <w:ind w:left="-75"/>
              <w:jc w:val="both"/>
              <w:rPr>
                <w:rFonts w:ascii="Calibri" w:hAnsi="Calibri"/>
                <w:b/>
                <w:color w:val="000000"/>
                <w:spacing w:val="0"/>
                <w:sz w:val="22"/>
                <w:szCs w:val="22"/>
              </w:rPr>
            </w:pPr>
            <w:r w:rsidRPr="00D016DC">
              <w:rPr>
                <w:rFonts w:ascii="Calibri" w:hAnsi="Calibri"/>
                <w:b/>
                <w:color w:val="000000"/>
                <w:spacing w:val="0"/>
                <w:sz w:val="22"/>
                <w:szCs w:val="22"/>
              </w:rPr>
              <w:t xml:space="preserve">Presseagentur: </w:t>
            </w:r>
          </w:p>
        </w:tc>
      </w:tr>
      <w:tr w:rsidR="006637BF" w:rsidRPr="00D016DC" w14:paraId="6ECDB48A" w14:textId="77777777" w:rsidTr="00D016DC">
        <w:trPr>
          <w:trHeight w:val="296"/>
        </w:trPr>
        <w:tc>
          <w:tcPr>
            <w:tcW w:w="6242" w:type="dxa"/>
            <w:hideMark/>
          </w:tcPr>
          <w:p w14:paraId="2A5DC0EF" w14:textId="77777777" w:rsidR="006637BF" w:rsidRPr="00D016DC" w:rsidRDefault="006637BF" w:rsidP="00D016DC">
            <w:pPr>
              <w:spacing w:line="276" w:lineRule="auto"/>
              <w:ind w:left="0"/>
              <w:jc w:val="both"/>
              <w:rPr>
                <w:rFonts w:ascii="Calibri" w:hAnsi="Calibri"/>
                <w:color w:val="000000"/>
                <w:spacing w:val="0"/>
                <w:sz w:val="22"/>
                <w:szCs w:val="22"/>
              </w:rPr>
            </w:pPr>
            <w:r w:rsidRPr="00D016DC">
              <w:rPr>
                <w:rFonts w:ascii="Calibri" w:hAnsi="Calibri"/>
                <w:color w:val="000000"/>
                <w:sz w:val="22"/>
                <w:szCs w:val="22"/>
              </w:rPr>
              <w:t>MiniTec GmbH</w:t>
            </w:r>
          </w:p>
        </w:tc>
        <w:tc>
          <w:tcPr>
            <w:tcW w:w="3553" w:type="dxa"/>
            <w:hideMark/>
          </w:tcPr>
          <w:p w14:paraId="69BF668A" w14:textId="77777777" w:rsidR="006637BF" w:rsidRPr="00D016DC" w:rsidRDefault="006637BF" w:rsidP="00D016DC">
            <w:pPr>
              <w:spacing w:line="276" w:lineRule="auto"/>
              <w:ind w:left="-75"/>
              <w:jc w:val="both"/>
              <w:rPr>
                <w:rFonts w:ascii="Calibri" w:hAnsi="Calibri"/>
                <w:color w:val="000000"/>
                <w:spacing w:val="0"/>
                <w:sz w:val="22"/>
                <w:szCs w:val="22"/>
              </w:rPr>
            </w:pPr>
            <w:r w:rsidRPr="00D016DC">
              <w:rPr>
                <w:rFonts w:ascii="Calibri" w:hAnsi="Calibri"/>
                <w:color w:val="000000"/>
                <w:spacing w:val="0"/>
                <w:sz w:val="22"/>
                <w:szCs w:val="22"/>
              </w:rPr>
              <w:t>Graf &amp; Creative PR</w:t>
            </w:r>
          </w:p>
        </w:tc>
      </w:tr>
      <w:tr w:rsidR="006637BF" w:rsidRPr="00D016DC" w14:paraId="273C43EF" w14:textId="77777777" w:rsidTr="00D016DC">
        <w:trPr>
          <w:trHeight w:val="313"/>
        </w:trPr>
        <w:tc>
          <w:tcPr>
            <w:tcW w:w="6242" w:type="dxa"/>
            <w:hideMark/>
          </w:tcPr>
          <w:p w14:paraId="64940E5D" w14:textId="77777777" w:rsidR="006637BF" w:rsidRPr="00D016DC" w:rsidRDefault="006637BF" w:rsidP="00D016DC">
            <w:pPr>
              <w:spacing w:line="276" w:lineRule="auto"/>
              <w:ind w:left="0"/>
              <w:jc w:val="both"/>
              <w:rPr>
                <w:rFonts w:ascii="Calibri" w:hAnsi="Calibri"/>
                <w:color w:val="000000"/>
                <w:spacing w:val="0"/>
                <w:sz w:val="22"/>
                <w:szCs w:val="22"/>
              </w:rPr>
            </w:pPr>
            <w:r w:rsidRPr="00D016DC">
              <w:rPr>
                <w:rFonts w:ascii="Calibri" w:hAnsi="Calibri"/>
                <w:color w:val="000000"/>
                <w:sz w:val="22"/>
                <w:szCs w:val="22"/>
              </w:rPr>
              <w:t>MiniTec-Allee 1</w:t>
            </w:r>
          </w:p>
        </w:tc>
        <w:tc>
          <w:tcPr>
            <w:tcW w:w="3553" w:type="dxa"/>
            <w:hideMark/>
          </w:tcPr>
          <w:p w14:paraId="1EF7E5EC" w14:textId="77777777" w:rsidR="006637BF" w:rsidRPr="00D016DC" w:rsidRDefault="006637BF" w:rsidP="00D016DC">
            <w:pPr>
              <w:spacing w:line="276" w:lineRule="auto"/>
              <w:ind w:left="-75"/>
              <w:jc w:val="both"/>
              <w:rPr>
                <w:rFonts w:ascii="Calibri" w:hAnsi="Calibri"/>
                <w:color w:val="000000"/>
                <w:spacing w:val="0"/>
                <w:sz w:val="22"/>
                <w:szCs w:val="22"/>
              </w:rPr>
            </w:pPr>
            <w:r w:rsidRPr="00D016DC">
              <w:rPr>
                <w:rFonts w:ascii="Calibri" w:hAnsi="Calibri"/>
                <w:color w:val="000000"/>
                <w:spacing w:val="0"/>
                <w:sz w:val="22"/>
                <w:szCs w:val="22"/>
              </w:rPr>
              <w:t>Am Schwalbenrain 6</w:t>
            </w:r>
          </w:p>
        </w:tc>
      </w:tr>
      <w:tr w:rsidR="006637BF" w:rsidRPr="00D016DC" w14:paraId="1471EB52" w14:textId="77777777" w:rsidTr="00D016DC">
        <w:trPr>
          <w:trHeight w:val="313"/>
        </w:trPr>
        <w:tc>
          <w:tcPr>
            <w:tcW w:w="6242" w:type="dxa"/>
            <w:hideMark/>
          </w:tcPr>
          <w:p w14:paraId="4E070050" w14:textId="77777777" w:rsidR="006637BF" w:rsidRPr="00D016DC" w:rsidRDefault="006637BF" w:rsidP="00D016DC">
            <w:pPr>
              <w:spacing w:line="276" w:lineRule="auto"/>
              <w:ind w:left="0"/>
              <w:jc w:val="both"/>
              <w:rPr>
                <w:rFonts w:ascii="Calibri" w:hAnsi="Calibri"/>
                <w:color w:val="000000"/>
                <w:spacing w:val="0"/>
                <w:sz w:val="22"/>
                <w:szCs w:val="22"/>
              </w:rPr>
            </w:pPr>
            <w:r w:rsidRPr="00D016DC">
              <w:rPr>
                <w:rFonts w:ascii="Calibri" w:hAnsi="Calibri"/>
                <w:color w:val="000000"/>
                <w:sz w:val="22"/>
                <w:szCs w:val="22"/>
              </w:rPr>
              <w:t>D-66901 Schönenberg-Kübelberg</w:t>
            </w:r>
          </w:p>
        </w:tc>
        <w:tc>
          <w:tcPr>
            <w:tcW w:w="3553" w:type="dxa"/>
            <w:hideMark/>
          </w:tcPr>
          <w:p w14:paraId="7DA3EAC1" w14:textId="77777777" w:rsidR="006637BF" w:rsidRPr="00D016DC" w:rsidRDefault="006637BF" w:rsidP="00D016DC">
            <w:pPr>
              <w:spacing w:line="276" w:lineRule="auto"/>
              <w:ind w:left="-75"/>
              <w:jc w:val="both"/>
              <w:rPr>
                <w:rFonts w:ascii="Calibri" w:hAnsi="Calibri"/>
                <w:color w:val="000000"/>
                <w:spacing w:val="0"/>
                <w:sz w:val="22"/>
                <w:szCs w:val="22"/>
              </w:rPr>
            </w:pPr>
            <w:r w:rsidRPr="00D016DC">
              <w:rPr>
                <w:rFonts w:ascii="Calibri" w:hAnsi="Calibri"/>
                <w:color w:val="000000"/>
                <w:spacing w:val="0"/>
                <w:sz w:val="22"/>
                <w:szCs w:val="22"/>
              </w:rPr>
              <w:t>D-64380 Roßdorf</w:t>
            </w:r>
          </w:p>
        </w:tc>
      </w:tr>
      <w:tr w:rsidR="006637BF" w:rsidRPr="00D016DC" w14:paraId="61B30D1C" w14:textId="77777777" w:rsidTr="00D016DC">
        <w:trPr>
          <w:trHeight w:val="313"/>
        </w:trPr>
        <w:tc>
          <w:tcPr>
            <w:tcW w:w="6242" w:type="dxa"/>
            <w:hideMark/>
          </w:tcPr>
          <w:p w14:paraId="715D7058" w14:textId="77777777" w:rsidR="006637BF" w:rsidRPr="00D016DC" w:rsidRDefault="006637BF" w:rsidP="00D016DC">
            <w:pPr>
              <w:spacing w:line="276" w:lineRule="auto"/>
              <w:ind w:left="0"/>
              <w:jc w:val="both"/>
              <w:rPr>
                <w:rFonts w:ascii="Calibri" w:hAnsi="Calibri"/>
                <w:spacing w:val="0"/>
                <w:sz w:val="22"/>
                <w:szCs w:val="22"/>
              </w:rPr>
            </w:pPr>
            <w:r w:rsidRPr="00D016DC">
              <w:rPr>
                <w:rFonts w:ascii="Calibri" w:hAnsi="Calibri"/>
                <w:sz w:val="22"/>
                <w:szCs w:val="22"/>
              </w:rPr>
              <w:t>Kontakt: Stefan Wache, Leiter Marketing und Kommunikation</w:t>
            </w:r>
          </w:p>
        </w:tc>
        <w:tc>
          <w:tcPr>
            <w:tcW w:w="3553" w:type="dxa"/>
            <w:hideMark/>
          </w:tcPr>
          <w:p w14:paraId="28ABCBB8" w14:textId="3075A21B" w:rsidR="006637BF" w:rsidRPr="00D016DC" w:rsidRDefault="006637BF" w:rsidP="00D016DC">
            <w:pPr>
              <w:spacing w:line="276" w:lineRule="auto"/>
              <w:ind w:left="-75"/>
              <w:jc w:val="both"/>
              <w:rPr>
                <w:rFonts w:ascii="Calibri" w:hAnsi="Calibri"/>
                <w:color w:val="000000"/>
                <w:spacing w:val="0"/>
                <w:sz w:val="22"/>
                <w:szCs w:val="22"/>
              </w:rPr>
            </w:pPr>
            <w:r w:rsidRPr="00D016DC">
              <w:rPr>
                <w:rFonts w:ascii="Calibri" w:hAnsi="Calibri"/>
                <w:color w:val="000000"/>
                <w:spacing w:val="0"/>
                <w:sz w:val="22"/>
                <w:szCs w:val="22"/>
              </w:rPr>
              <w:t>Tel.: +49 6071 6187800</w:t>
            </w:r>
          </w:p>
        </w:tc>
      </w:tr>
      <w:tr w:rsidR="006637BF" w:rsidRPr="00D016DC" w14:paraId="2C6AFB4A" w14:textId="77777777" w:rsidTr="00D016DC">
        <w:trPr>
          <w:trHeight w:val="296"/>
        </w:trPr>
        <w:tc>
          <w:tcPr>
            <w:tcW w:w="6242" w:type="dxa"/>
            <w:hideMark/>
          </w:tcPr>
          <w:p w14:paraId="2D0ADF03" w14:textId="2BD8BA54" w:rsidR="006637BF" w:rsidRPr="00D016DC" w:rsidRDefault="006637BF" w:rsidP="00D016DC">
            <w:pPr>
              <w:spacing w:line="276" w:lineRule="auto"/>
              <w:ind w:left="0"/>
              <w:jc w:val="both"/>
              <w:rPr>
                <w:rFonts w:ascii="Calibri" w:hAnsi="Calibri"/>
                <w:spacing w:val="0"/>
                <w:sz w:val="22"/>
                <w:szCs w:val="22"/>
              </w:rPr>
            </w:pPr>
            <w:r w:rsidRPr="00D016DC">
              <w:rPr>
                <w:rFonts w:ascii="Calibri" w:hAnsi="Calibri"/>
                <w:sz w:val="22"/>
                <w:szCs w:val="22"/>
              </w:rPr>
              <w:t>Tel.: +</w:t>
            </w:r>
            <w:r w:rsidRPr="00D016DC">
              <w:rPr>
                <w:rFonts w:ascii="Calibri" w:hAnsi="Calibri"/>
                <w:spacing w:val="0"/>
                <w:sz w:val="22"/>
                <w:szCs w:val="22"/>
              </w:rPr>
              <w:t xml:space="preserve">49 </w:t>
            </w:r>
            <w:r w:rsidRPr="00D016DC">
              <w:rPr>
                <w:rFonts w:ascii="Calibri" w:hAnsi="Calibri"/>
                <w:sz w:val="22"/>
                <w:szCs w:val="22"/>
              </w:rPr>
              <w:t>6373 8127-0</w:t>
            </w:r>
          </w:p>
        </w:tc>
        <w:tc>
          <w:tcPr>
            <w:tcW w:w="3553" w:type="dxa"/>
            <w:hideMark/>
          </w:tcPr>
          <w:p w14:paraId="151A48E3" w14:textId="77777777" w:rsidR="006637BF" w:rsidRPr="00D016DC" w:rsidRDefault="006637BF" w:rsidP="00D016DC">
            <w:pPr>
              <w:spacing w:line="276" w:lineRule="auto"/>
              <w:ind w:left="-75"/>
              <w:jc w:val="both"/>
              <w:rPr>
                <w:rFonts w:ascii="Calibri" w:hAnsi="Calibri"/>
                <w:color w:val="000000"/>
                <w:spacing w:val="0"/>
                <w:sz w:val="22"/>
                <w:szCs w:val="22"/>
              </w:rPr>
            </w:pPr>
            <w:r w:rsidRPr="00D016DC">
              <w:rPr>
                <w:rFonts w:ascii="Calibri" w:hAnsi="Calibri"/>
                <w:color w:val="000000"/>
                <w:spacing w:val="0"/>
                <w:sz w:val="22"/>
                <w:szCs w:val="22"/>
              </w:rPr>
              <w:t>E-Mail: presse@pr-box.de</w:t>
            </w:r>
          </w:p>
        </w:tc>
      </w:tr>
      <w:tr w:rsidR="006637BF" w:rsidRPr="00D016DC" w14:paraId="46A93D51" w14:textId="77777777" w:rsidTr="00D016DC">
        <w:trPr>
          <w:trHeight w:val="313"/>
        </w:trPr>
        <w:tc>
          <w:tcPr>
            <w:tcW w:w="6242" w:type="dxa"/>
            <w:hideMark/>
          </w:tcPr>
          <w:p w14:paraId="1F372305" w14:textId="2B0AE0C6" w:rsidR="006637BF" w:rsidRPr="00D016DC" w:rsidRDefault="006637BF" w:rsidP="00D016DC">
            <w:pPr>
              <w:spacing w:line="276" w:lineRule="auto"/>
              <w:ind w:left="0"/>
              <w:jc w:val="both"/>
              <w:rPr>
                <w:rFonts w:ascii="Calibri" w:hAnsi="Calibri"/>
                <w:spacing w:val="0"/>
                <w:sz w:val="22"/>
                <w:szCs w:val="22"/>
              </w:rPr>
            </w:pPr>
            <w:r w:rsidRPr="00D016DC">
              <w:rPr>
                <w:rFonts w:ascii="Calibri" w:hAnsi="Calibri"/>
                <w:sz w:val="22"/>
                <w:szCs w:val="22"/>
              </w:rPr>
              <w:t>Fax: +</w:t>
            </w:r>
            <w:r w:rsidRPr="00D016DC">
              <w:rPr>
                <w:rFonts w:ascii="Calibri" w:hAnsi="Calibri"/>
                <w:spacing w:val="0"/>
                <w:sz w:val="22"/>
                <w:szCs w:val="22"/>
              </w:rPr>
              <w:t xml:space="preserve">49 </w:t>
            </w:r>
            <w:r w:rsidRPr="00D016DC">
              <w:rPr>
                <w:rFonts w:ascii="Calibri" w:hAnsi="Calibri"/>
                <w:sz w:val="22"/>
                <w:szCs w:val="22"/>
              </w:rPr>
              <w:t>6373 8127-20</w:t>
            </w:r>
          </w:p>
        </w:tc>
        <w:tc>
          <w:tcPr>
            <w:tcW w:w="3553" w:type="dxa"/>
            <w:hideMark/>
          </w:tcPr>
          <w:p w14:paraId="21474831" w14:textId="77777777" w:rsidR="006637BF" w:rsidRPr="00D016DC" w:rsidRDefault="006637BF" w:rsidP="00D016DC">
            <w:pPr>
              <w:spacing w:line="276" w:lineRule="auto"/>
              <w:ind w:left="-75"/>
              <w:jc w:val="both"/>
              <w:rPr>
                <w:rFonts w:ascii="Calibri" w:hAnsi="Calibri"/>
                <w:color w:val="000000"/>
                <w:spacing w:val="0"/>
                <w:sz w:val="22"/>
                <w:szCs w:val="22"/>
              </w:rPr>
            </w:pPr>
            <w:r w:rsidRPr="00D016DC">
              <w:rPr>
                <w:rFonts w:ascii="Calibri" w:hAnsi="Calibri"/>
                <w:color w:val="000000"/>
                <w:spacing w:val="0"/>
                <w:sz w:val="22"/>
                <w:szCs w:val="22"/>
              </w:rPr>
              <w:t>Internet: www.pr-box.de</w:t>
            </w:r>
          </w:p>
        </w:tc>
      </w:tr>
      <w:tr w:rsidR="006637BF" w:rsidRPr="00D016DC" w14:paraId="3901AF29" w14:textId="77777777" w:rsidTr="00D016DC">
        <w:trPr>
          <w:trHeight w:val="313"/>
        </w:trPr>
        <w:tc>
          <w:tcPr>
            <w:tcW w:w="6242" w:type="dxa"/>
            <w:hideMark/>
          </w:tcPr>
          <w:p w14:paraId="65A22B22" w14:textId="77777777" w:rsidR="006637BF" w:rsidRPr="00D016DC" w:rsidRDefault="006637BF" w:rsidP="00D016DC">
            <w:pPr>
              <w:spacing w:line="276" w:lineRule="auto"/>
              <w:ind w:left="0"/>
              <w:jc w:val="both"/>
              <w:rPr>
                <w:rFonts w:ascii="Calibri" w:hAnsi="Calibri"/>
                <w:spacing w:val="0"/>
                <w:sz w:val="22"/>
                <w:szCs w:val="22"/>
              </w:rPr>
            </w:pPr>
            <w:r w:rsidRPr="00D016DC">
              <w:rPr>
                <w:rFonts w:ascii="Calibri" w:hAnsi="Calibri"/>
                <w:sz w:val="22"/>
                <w:szCs w:val="22"/>
              </w:rPr>
              <w:t>E-Mail: info@minitec.de</w:t>
            </w:r>
          </w:p>
        </w:tc>
        <w:tc>
          <w:tcPr>
            <w:tcW w:w="3553" w:type="dxa"/>
          </w:tcPr>
          <w:p w14:paraId="195DA7F9" w14:textId="77777777" w:rsidR="006637BF" w:rsidRPr="00D016DC" w:rsidRDefault="006637BF" w:rsidP="00D016DC">
            <w:pPr>
              <w:spacing w:line="276" w:lineRule="auto"/>
              <w:ind w:left="0"/>
              <w:jc w:val="both"/>
              <w:rPr>
                <w:rFonts w:ascii="Calibri" w:hAnsi="Calibri"/>
                <w:color w:val="000000"/>
                <w:spacing w:val="0"/>
                <w:sz w:val="22"/>
                <w:szCs w:val="22"/>
              </w:rPr>
            </w:pPr>
          </w:p>
        </w:tc>
      </w:tr>
      <w:tr w:rsidR="006637BF" w:rsidRPr="00D016DC" w14:paraId="30C24EE1" w14:textId="77777777" w:rsidTr="00D016DC">
        <w:trPr>
          <w:trHeight w:val="296"/>
        </w:trPr>
        <w:tc>
          <w:tcPr>
            <w:tcW w:w="6242" w:type="dxa"/>
            <w:hideMark/>
          </w:tcPr>
          <w:p w14:paraId="10A9781C" w14:textId="77777777" w:rsidR="006637BF" w:rsidRPr="00D016DC" w:rsidRDefault="006637BF" w:rsidP="00D016DC">
            <w:pPr>
              <w:spacing w:line="276" w:lineRule="auto"/>
              <w:ind w:left="0"/>
              <w:jc w:val="both"/>
              <w:rPr>
                <w:rFonts w:ascii="Calibri" w:hAnsi="Calibri"/>
                <w:sz w:val="22"/>
                <w:szCs w:val="22"/>
              </w:rPr>
            </w:pPr>
            <w:r w:rsidRPr="00D016DC">
              <w:rPr>
                <w:rFonts w:ascii="Calibri" w:hAnsi="Calibri"/>
                <w:sz w:val="22"/>
                <w:szCs w:val="22"/>
              </w:rPr>
              <w:t>Internet: www.minitec.de</w:t>
            </w:r>
          </w:p>
        </w:tc>
        <w:tc>
          <w:tcPr>
            <w:tcW w:w="3553" w:type="dxa"/>
          </w:tcPr>
          <w:p w14:paraId="50719733" w14:textId="77777777" w:rsidR="006637BF" w:rsidRPr="00D016DC" w:rsidRDefault="006637BF" w:rsidP="00D016DC">
            <w:pPr>
              <w:spacing w:line="276" w:lineRule="auto"/>
              <w:ind w:left="0"/>
              <w:jc w:val="both"/>
              <w:rPr>
                <w:rFonts w:ascii="Calibri" w:hAnsi="Calibri"/>
                <w:color w:val="000000"/>
                <w:spacing w:val="0"/>
                <w:sz w:val="22"/>
                <w:szCs w:val="22"/>
              </w:rPr>
            </w:pPr>
          </w:p>
        </w:tc>
      </w:tr>
    </w:tbl>
    <w:p w14:paraId="65A8E27B" w14:textId="1B05739C" w:rsidR="006637BF" w:rsidRDefault="006637BF" w:rsidP="00C74FCA">
      <w:pPr>
        <w:spacing w:line="360" w:lineRule="auto"/>
        <w:ind w:left="0"/>
        <w:jc w:val="both"/>
        <w:rPr>
          <w:rFonts w:ascii="Calibri" w:hAnsi="Calibri"/>
          <w:color w:val="000000"/>
          <w:spacing w:val="0"/>
          <w:sz w:val="22"/>
          <w:szCs w:val="22"/>
        </w:rPr>
      </w:pPr>
    </w:p>
    <w:sectPr w:rsidR="006637BF" w:rsidSect="007D3DD0">
      <w:footerReference w:type="default" r:id="rId8"/>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E2ADE" w14:textId="77777777" w:rsidR="000966EC" w:rsidRDefault="000966EC" w:rsidP="00C36D08">
      <w:r>
        <w:separator/>
      </w:r>
    </w:p>
  </w:endnote>
  <w:endnote w:type="continuationSeparator" w:id="0">
    <w:p w14:paraId="6ABB9465" w14:textId="77777777" w:rsidR="000966EC" w:rsidRDefault="000966EC"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465661"/>
      <w:docPartObj>
        <w:docPartGallery w:val="Page Numbers (Bottom of Page)"/>
        <w:docPartUnique/>
      </w:docPartObj>
    </w:sdtPr>
    <w:sdtContent>
      <w:p w14:paraId="4E8ECC17" w14:textId="0CEBDCBA" w:rsidR="00D016DC" w:rsidRDefault="00D016DC">
        <w:pPr>
          <w:pStyle w:val="Fuzeile"/>
          <w:jc w:val="center"/>
        </w:pPr>
        <w:r>
          <w:fldChar w:fldCharType="begin"/>
        </w:r>
        <w:r>
          <w:instrText>PAGE   \* MERGEFORMAT</w:instrText>
        </w:r>
        <w:r>
          <w:fldChar w:fldCharType="separate"/>
        </w:r>
        <w:r>
          <w:t>2</w:t>
        </w:r>
        <w:r>
          <w:fldChar w:fldCharType="end"/>
        </w:r>
      </w:p>
    </w:sdtContent>
  </w:sdt>
  <w:p w14:paraId="5A896557" w14:textId="77777777" w:rsidR="00D016DC" w:rsidRDefault="00D016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179DC" w14:textId="77777777" w:rsidR="000966EC" w:rsidRDefault="000966EC" w:rsidP="00C36D08">
      <w:r>
        <w:separator/>
      </w:r>
    </w:p>
  </w:footnote>
  <w:footnote w:type="continuationSeparator" w:id="0">
    <w:p w14:paraId="346C7F3D" w14:textId="77777777" w:rsidR="000966EC" w:rsidRDefault="000966EC" w:rsidP="00C36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15:restartNumberingAfterBreak="0">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D5B3970"/>
    <w:multiLevelType w:val="multilevel"/>
    <w:tmpl w:val="8AA43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15:restartNumberingAfterBreak="0">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7" w15:restartNumberingAfterBreak="0">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abstractNum w:abstractNumId="8" w15:restartNumberingAfterBreak="0">
    <w:nsid w:val="7D0160D1"/>
    <w:multiLevelType w:val="hybridMultilevel"/>
    <w:tmpl w:val="EA6CBCF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6789201">
    <w:abstractNumId w:val="0"/>
  </w:num>
  <w:num w:numId="2" w16cid:durableId="1685936160">
    <w:abstractNumId w:val="5"/>
  </w:num>
  <w:num w:numId="3" w16cid:durableId="552161535">
    <w:abstractNumId w:val="3"/>
  </w:num>
  <w:num w:numId="4" w16cid:durableId="877468095">
    <w:abstractNumId w:val="7"/>
  </w:num>
  <w:num w:numId="5" w16cid:durableId="2069105515">
    <w:abstractNumId w:val="4"/>
  </w:num>
  <w:num w:numId="6" w16cid:durableId="1435512834">
    <w:abstractNumId w:val="6"/>
  </w:num>
  <w:num w:numId="7" w16cid:durableId="1310786248">
    <w:abstractNumId w:val="1"/>
  </w:num>
  <w:num w:numId="8" w16cid:durableId="60520266">
    <w:abstractNumId w:val="2"/>
  </w:num>
  <w:num w:numId="9" w16cid:durableId="19651168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23"/>
    <w:rsid w:val="00004560"/>
    <w:rsid w:val="00006A40"/>
    <w:rsid w:val="00010104"/>
    <w:rsid w:val="000159F7"/>
    <w:rsid w:val="00024DE7"/>
    <w:rsid w:val="000306EA"/>
    <w:rsid w:val="00031C3D"/>
    <w:rsid w:val="0004402F"/>
    <w:rsid w:val="00076401"/>
    <w:rsid w:val="00081F0A"/>
    <w:rsid w:val="00081F20"/>
    <w:rsid w:val="00086B92"/>
    <w:rsid w:val="00091B1A"/>
    <w:rsid w:val="000966EC"/>
    <w:rsid w:val="00096DC3"/>
    <w:rsid w:val="00097190"/>
    <w:rsid w:val="00097A36"/>
    <w:rsid w:val="000A2182"/>
    <w:rsid w:val="000A327C"/>
    <w:rsid w:val="000B0F6F"/>
    <w:rsid w:val="000B1559"/>
    <w:rsid w:val="000C201C"/>
    <w:rsid w:val="000D15F2"/>
    <w:rsid w:val="000D3090"/>
    <w:rsid w:val="000D53AB"/>
    <w:rsid w:val="000D6797"/>
    <w:rsid w:val="000E7581"/>
    <w:rsid w:val="000F1173"/>
    <w:rsid w:val="000F36CB"/>
    <w:rsid w:val="000F507B"/>
    <w:rsid w:val="000F5587"/>
    <w:rsid w:val="00100C13"/>
    <w:rsid w:val="00106A7A"/>
    <w:rsid w:val="00112962"/>
    <w:rsid w:val="00114E7E"/>
    <w:rsid w:val="0012160E"/>
    <w:rsid w:val="00127367"/>
    <w:rsid w:val="00130206"/>
    <w:rsid w:val="00130C9F"/>
    <w:rsid w:val="001318D2"/>
    <w:rsid w:val="00141970"/>
    <w:rsid w:val="00144E37"/>
    <w:rsid w:val="00145889"/>
    <w:rsid w:val="001468B1"/>
    <w:rsid w:val="00146D53"/>
    <w:rsid w:val="00147B8E"/>
    <w:rsid w:val="00152A45"/>
    <w:rsid w:val="001559BD"/>
    <w:rsid w:val="001626CD"/>
    <w:rsid w:val="00170223"/>
    <w:rsid w:val="00172717"/>
    <w:rsid w:val="00174ED8"/>
    <w:rsid w:val="00175C3F"/>
    <w:rsid w:val="0018123F"/>
    <w:rsid w:val="00181F6F"/>
    <w:rsid w:val="001839F1"/>
    <w:rsid w:val="00186F4E"/>
    <w:rsid w:val="00191B9D"/>
    <w:rsid w:val="00196BA0"/>
    <w:rsid w:val="001A05AC"/>
    <w:rsid w:val="001A1966"/>
    <w:rsid w:val="001A2A7E"/>
    <w:rsid w:val="001A750D"/>
    <w:rsid w:val="001B0ECB"/>
    <w:rsid w:val="001B249E"/>
    <w:rsid w:val="001B759A"/>
    <w:rsid w:val="001C012E"/>
    <w:rsid w:val="001C0B16"/>
    <w:rsid w:val="001C26F1"/>
    <w:rsid w:val="001C66CD"/>
    <w:rsid w:val="001D1423"/>
    <w:rsid w:val="001D23C0"/>
    <w:rsid w:val="001D2E17"/>
    <w:rsid w:val="001D4428"/>
    <w:rsid w:val="001F405B"/>
    <w:rsid w:val="001F6761"/>
    <w:rsid w:val="002137E4"/>
    <w:rsid w:val="002153C7"/>
    <w:rsid w:val="00231C52"/>
    <w:rsid w:val="00232AFE"/>
    <w:rsid w:val="002343C9"/>
    <w:rsid w:val="00234E6D"/>
    <w:rsid w:val="00243522"/>
    <w:rsid w:val="00243FDD"/>
    <w:rsid w:val="0024408F"/>
    <w:rsid w:val="00245F91"/>
    <w:rsid w:val="00253972"/>
    <w:rsid w:val="00257136"/>
    <w:rsid w:val="00257E15"/>
    <w:rsid w:val="00261508"/>
    <w:rsid w:val="002708F5"/>
    <w:rsid w:val="00273116"/>
    <w:rsid w:val="00274DCE"/>
    <w:rsid w:val="00277CC6"/>
    <w:rsid w:val="00280E69"/>
    <w:rsid w:val="00281CF6"/>
    <w:rsid w:val="00292050"/>
    <w:rsid w:val="00293622"/>
    <w:rsid w:val="002946AF"/>
    <w:rsid w:val="00296581"/>
    <w:rsid w:val="002A0226"/>
    <w:rsid w:val="002C0DC4"/>
    <w:rsid w:val="002C159E"/>
    <w:rsid w:val="002C4A75"/>
    <w:rsid w:val="002C628D"/>
    <w:rsid w:val="002D174D"/>
    <w:rsid w:val="002D35A9"/>
    <w:rsid w:val="002D5B30"/>
    <w:rsid w:val="002D6200"/>
    <w:rsid w:val="002E1C73"/>
    <w:rsid w:val="002E2494"/>
    <w:rsid w:val="002E258C"/>
    <w:rsid w:val="002E6893"/>
    <w:rsid w:val="002E7D7D"/>
    <w:rsid w:val="002F31F2"/>
    <w:rsid w:val="002F38DA"/>
    <w:rsid w:val="002F3AEF"/>
    <w:rsid w:val="00301706"/>
    <w:rsid w:val="00310998"/>
    <w:rsid w:val="00315329"/>
    <w:rsid w:val="00317F6C"/>
    <w:rsid w:val="00323298"/>
    <w:rsid w:val="003442A8"/>
    <w:rsid w:val="00350026"/>
    <w:rsid w:val="003503A1"/>
    <w:rsid w:val="003529A3"/>
    <w:rsid w:val="003529AE"/>
    <w:rsid w:val="00362314"/>
    <w:rsid w:val="00362F2E"/>
    <w:rsid w:val="00364A48"/>
    <w:rsid w:val="0037382B"/>
    <w:rsid w:val="00375479"/>
    <w:rsid w:val="0037557D"/>
    <w:rsid w:val="00376B54"/>
    <w:rsid w:val="003775A1"/>
    <w:rsid w:val="00382365"/>
    <w:rsid w:val="003829E1"/>
    <w:rsid w:val="0039185B"/>
    <w:rsid w:val="003925FF"/>
    <w:rsid w:val="003965B1"/>
    <w:rsid w:val="003967A0"/>
    <w:rsid w:val="0039681C"/>
    <w:rsid w:val="00397666"/>
    <w:rsid w:val="003A4F5A"/>
    <w:rsid w:val="003A5C9E"/>
    <w:rsid w:val="003A5E05"/>
    <w:rsid w:val="003A766B"/>
    <w:rsid w:val="003B021D"/>
    <w:rsid w:val="003B152A"/>
    <w:rsid w:val="003B21D9"/>
    <w:rsid w:val="003B6740"/>
    <w:rsid w:val="003D7787"/>
    <w:rsid w:val="003E0096"/>
    <w:rsid w:val="003E1325"/>
    <w:rsid w:val="003F3BB0"/>
    <w:rsid w:val="0041082E"/>
    <w:rsid w:val="00412CB7"/>
    <w:rsid w:val="00430C96"/>
    <w:rsid w:val="00433F07"/>
    <w:rsid w:val="00434A26"/>
    <w:rsid w:val="004350A8"/>
    <w:rsid w:val="00440D97"/>
    <w:rsid w:val="00441BB7"/>
    <w:rsid w:val="00450159"/>
    <w:rsid w:val="00453E28"/>
    <w:rsid w:val="00453FBD"/>
    <w:rsid w:val="00455257"/>
    <w:rsid w:val="0046158C"/>
    <w:rsid w:val="00464244"/>
    <w:rsid w:val="00470FCE"/>
    <w:rsid w:val="00482D36"/>
    <w:rsid w:val="0048406F"/>
    <w:rsid w:val="00485A25"/>
    <w:rsid w:val="00485D20"/>
    <w:rsid w:val="00496466"/>
    <w:rsid w:val="004A17F1"/>
    <w:rsid w:val="004A18E7"/>
    <w:rsid w:val="004B4125"/>
    <w:rsid w:val="004B41DB"/>
    <w:rsid w:val="004B4CAE"/>
    <w:rsid w:val="004C566B"/>
    <w:rsid w:val="004C68DD"/>
    <w:rsid w:val="004E3D60"/>
    <w:rsid w:val="004E5F0D"/>
    <w:rsid w:val="004F4E30"/>
    <w:rsid w:val="004F7785"/>
    <w:rsid w:val="005022C6"/>
    <w:rsid w:val="00504298"/>
    <w:rsid w:val="0051443A"/>
    <w:rsid w:val="00515C4D"/>
    <w:rsid w:val="00516664"/>
    <w:rsid w:val="00526D1E"/>
    <w:rsid w:val="00531420"/>
    <w:rsid w:val="0053657A"/>
    <w:rsid w:val="00536B87"/>
    <w:rsid w:val="0054155F"/>
    <w:rsid w:val="00543B2A"/>
    <w:rsid w:val="00546D60"/>
    <w:rsid w:val="00554368"/>
    <w:rsid w:val="005566FA"/>
    <w:rsid w:val="00567A3A"/>
    <w:rsid w:val="0057452D"/>
    <w:rsid w:val="005777D8"/>
    <w:rsid w:val="0058518D"/>
    <w:rsid w:val="0059113C"/>
    <w:rsid w:val="0059175E"/>
    <w:rsid w:val="00596C83"/>
    <w:rsid w:val="005979B7"/>
    <w:rsid w:val="005B45A0"/>
    <w:rsid w:val="005C21AA"/>
    <w:rsid w:val="005D5536"/>
    <w:rsid w:val="005E1696"/>
    <w:rsid w:val="005E5CC6"/>
    <w:rsid w:val="005F7B18"/>
    <w:rsid w:val="00607185"/>
    <w:rsid w:val="006077E0"/>
    <w:rsid w:val="00607956"/>
    <w:rsid w:val="00622BA6"/>
    <w:rsid w:val="006440B3"/>
    <w:rsid w:val="00647515"/>
    <w:rsid w:val="006637BF"/>
    <w:rsid w:val="00676B39"/>
    <w:rsid w:val="00677C9F"/>
    <w:rsid w:val="006910D5"/>
    <w:rsid w:val="006A00B4"/>
    <w:rsid w:val="006A053C"/>
    <w:rsid w:val="006A7541"/>
    <w:rsid w:val="006C0EED"/>
    <w:rsid w:val="006C392E"/>
    <w:rsid w:val="006C6FFC"/>
    <w:rsid w:val="006C7C16"/>
    <w:rsid w:val="006E51DC"/>
    <w:rsid w:val="006F25BB"/>
    <w:rsid w:val="00700F7E"/>
    <w:rsid w:val="007016D0"/>
    <w:rsid w:val="00701D34"/>
    <w:rsid w:val="007042BC"/>
    <w:rsid w:val="00710744"/>
    <w:rsid w:val="00726F49"/>
    <w:rsid w:val="00727DB0"/>
    <w:rsid w:val="0073035C"/>
    <w:rsid w:val="007314AD"/>
    <w:rsid w:val="007431C4"/>
    <w:rsid w:val="00746D32"/>
    <w:rsid w:val="007471B4"/>
    <w:rsid w:val="0074750C"/>
    <w:rsid w:val="00750343"/>
    <w:rsid w:val="00751F3A"/>
    <w:rsid w:val="0075478C"/>
    <w:rsid w:val="00757B83"/>
    <w:rsid w:val="00775305"/>
    <w:rsid w:val="00777112"/>
    <w:rsid w:val="00777879"/>
    <w:rsid w:val="007A7E35"/>
    <w:rsid w:val="007B3B46"/>
    <w:rsid w:val="007C0033"/>
    <w:rsid w:val="007C1F05"/>
    <w:rsid w:val="007D278F"/>
    <w:rsid w:val="007D3DD0"/>
    <w:rsid w:val="007D5E71"/>
    <w:rsid w:val="007D6B1B"/>
    <w:rsid w:val="00801AB9"/>
    <w:rsid w:val="00804CCA"/>
    <w:rsid w:val="008115B2"/>
    <w:rsid w:val="00811AED"/>
    <w:rsid w:val="00814EF0"/>
    <w:rsid w:val="008179EA"/>
    <w:rsid w:val="00821C22"/>
    <w:rsid w:val="008222A1"/>
    <w:rsid w:val="00822510"/>
    <w:rsid w:val="008312CF"/>
    <w:rsid w:val="008320A5"/>
    <w:rsid w:val="00833492"/>
    <w:rsid w:val="00845B15"/>
    <w:rsid w:val="00851755"/>
    <w:rsid w:val="00851896"/>
    <w:rsid w:val="00860DDD"/>
    <w:rsid w:val="00881F05"/>
    <w:rsid w:val="0089648B"/>
    <w:rsid w:val="008A348F"/>
    <w:rsid w:val="008A62AC"/>
    <w:rsid w:val="008A7F67"/>
    <w:rsid w:val="008B2D5A"/>
    <w:rsid w:val="008B6969"/>
    <w:rsid w:val="008C1E6E"/>
    <w:rsid w:val="008C3DBB"/>
    <w:rsid w:val="008C5E40"/>
    <w:rsid w:val="008D0E22"/>
    <w:rsid w:val="008D5431"/>
    <w:rsid w:val="008E6364"/>
    <w:rsid w:val="008F24AA"/>
    <w:rsid w:val="00901951"/>
    <w:rsid w:val="00901E90"/>
    <w:rsid w:val="0090281E"/>
    <w:rsid w:val="00902E0B"/>
    <w:rsid w:val="00904C95"/>
    <w:rsid w:val="00907A50"/>
    <w:rsid w:val="00911AC0"/>
    <w:rsid w:val="00920195"/>
    <w:rsid w:val="00925D67"/>
    <w:rsid w:val="009430AD"/>
    <w:rsid w:val="00943DDD"/>
    <w:rsid w:val="00945768"/>
    <w:rsid w:val="00952881"/>
    <w:rsid w:val="00953F86"/>
    <w:rsid w:val="0096542F"/>
    <w:rsid w:val="00967BD6"/>
    <w:rsid w:val="009865C6"/>
    <w:rsid w:val="00993975"/>
    <w:rsid w:val="00994EA7"/>
    <w:rsid w:val="009B2D62"/>
    <w:rsid w:val="009C0A09"/>
    <w:rsid w:val="009C5066"/>
    <w:rsid w:val="009C5635"/>
    <w:rsid w:val="009D0BA1"/>
    <w:rsid w:val="009D3065"/>
    <w:rsid w:val="009D7E0A"/>
    <w:rsid w:val="009E15B8"/>
    <w:rsid w:val="009E40F2"/>
    <w:rsid w:val="009E66C9"/>
    <w:rsid w:val="009F55EB"/>
    <w:rsid w:val="009F731C"/>
    <w:rsid w:val="00A061EE"/>
    <w:rsid w:val="00A14718"/>
    <w:rsid w:val="00A259AC"/>
    <w:rsid w:val="00A273A5"/>
    <w:rsid w:val="00A273BA"/>
    <w:rsid w:val="00A3692A"/>
    <w:rsid w:val="00A41601"/>
    <w:rsid w:val="00A41AC9"/>
    <w:rsid w:val="00A42349"/>
    <w:rsid w:val="00A5140D"/>
    <w:rsid w:val="00A51483"/>
    <w:rsid w:val="00A51CAE"/>
    <w:rsid w:val="00A51F6F"/>
    <w:rsid w:val="00A60716"/>
    <w:rsid w:val="00A6259A"/>
    <w:rsid w:val="00A63C16"/>
    <w:rsid w:val="00A708DC"/>
    <w:rsid w:val="00A7305E"/>
    <w:rsid w:val="00A739B2"/>
    <w:rsid w:val="00A92A69"/>
    <w:rsid w:val="00A96609"/>
    <w:rsid w:val="00AA54F1"/>
    <w:rsid w:val="00AA7DD4"/>
    <w:rsid w:val="00AB004F"/>
    <w:rsid w:val="00AB0552"/>
    <w:rsid w:val="00AB0B84"/>
    <w:rsid w:val="00AB21F5"/>
    <w:rsid w:val="00AB3C57"/>
    <w:rsid w:val="00AB7418"/>
    <w:rsid w:val="00AC557C"/>
    <w:rsid w:val="00AC5B0A"/>
    <w:rsid w:val="00AC7A18"/>
    <w:rsid w:val="00AC7E6A"/>
    <w:rsid w:val="00AD1DB5"/>
    <w:rsid w:val="00AD331D"/>
    <w:rsid w:val="00AD3569"/>
    <w:rsid w:val="00AD649D"/>
    <w:rsid w:val="00AE50F2"/>
    <w:rsid w:val="00AF4174"/>
    <w:rsid w:val="00AF6CFB"/>
    <w:rsid w:val="00B006AC"/>
    <w:rsid w:val="00B00F34"/>
    <w:rsid w:val="00B131C0"/>
    <w:rsid w:val="00B15E3C"/>
    <w:rsid w:val="00B24FCD"/>
    <w:rsid w:val="00B55D69"/>
    <w:rsid w:val="00B56EFA"/>
    <w:rsid w:val="00B56F7A"/>
    <w:rsid w:val="00B610D1"/>
    <w:rsid w:val="00B673C7"/>
    <w:rsid w:val="00B7357C"/>
    <w:rsid w:val="00B8642F"/>
    <w:rsid w:val="00BA020F"/>
    <w:rsid w:val="00BB26C2"/>
    <w:rsid w:val="00BC38D1"/>
    <w:rsid w:val="00BC7504"/>
    <w:rsid w:val="00BD6BDC"/>
    <w:rsid w:val="00BD7BBF"/>
    <w:rsid w:val="00BE4118"/>
    <w:rsid w:val="00BE4DFC"/>
    <w:rsid w:val="00BE5934"/>
    <w:rsid w:val="00BF150D"/>
    <w:rsid w:val="00BF3F1F"/>
    <w:rsid w:val="00C06E6A"/>
    <w:rsid w:val="00C07186"/>
    <w:rsid w:val="00C07CA1"/>
    <w:rsid w:val="00C113DA"/>
    <w:rsid w:val="00C116F1"/>
    <w:rsid w:val="00C11A64"/>
    <w:rsid w:val="00C15817"/>
    <w:rsid w:val="00C21CAD"/>
    <w:rsid w:val="00C26738"/>
    <w:rsid w:val="00C303EA"/>
    <w:rsid w:val="00C36D08"/>
    <w:rsid w:val="00C54EA8"/>
    <w:rsid w:val="00C65DE1"/>
    <w:rsid w:val="00C74FCA"/>
    <w:rsid w:val="00C75298"/>
    <w:rsid w:val="00C8311E"/>
    <w:rsid w:val="00C90769"/>
    <w:rsid w:val="00C952FE"/>
    <w:rsid w:val="00C95325"/>
    <w:rsid w:val="00CA6536"/>
    <w:rsid w:val="00CB2473"/>
    <w:rsid w:val="00CB55F2"/>
    <w:rsid w:val="00CB6065"/>
    <w:rsid w:val="00CC0E62"/>
    <w:rsid w:val="00CC0F69"/>
    <w:rsid w:val="00CC4477"/>
    <w:rsid w:val="00CC62F3"/>
    <w:rsid w:val="00CD200F"/>
    <w:rsid w:val="00CD486C"/>
    <w:rsid w:val="00CD6835"/>
    <w:rsid w:val="00CE13E9"/>
    <w:rsid w:val="00CF7A2A"/>
    <w:rsid w:val="00D00061"/>
    <w:rsid w:val="00D016DC"/>
    <w:rsid w:val="00D117FE"/>
    <w:rsid w:val="00D1586C"/>
    <w:rsid w:val="00D17C79"/>
    <w:rsid w:val="00D17E9A"/>
    <w:rsid w:val="00D2323B"/>
    <w:rsid w:val="00D26FC9"/>
    <w:rsid w:val="00D3070E"/>
    <w:rsid w:val="00D30C20"/>
    <w:rsid w:val="00D336BF"/>
    <w:rsid w:val="00D36001"/>
    <w:rsid w:val="00D567A1"/>
    <w:rsid w:val="00D64AF9"/>
    <w:rsid w:val="00D66E13"/>
    <w:rsid w:val="00D722E9"/>
    <w:rsid w:val="00D72965"/>
    <w:rsid w:val="00D732E3"/>
    <w:rsid w:val="00D76B14"/>
    <w:rsid w:val="00D806E8"/>
    <w:rsid w:val="00D839F7"/>
    <w:rsid w:val="00D87788"/>
    <w:rsid w:val="00D913C1"/>
    <w:rsid w:val="00DA47F6"/>
    <w:rsid w:val="00DA4AD4"/>
    <w:rsid w:val="00DA68FE"/>
    <w:rsid w:val="00DB28E4"/>
    <w:rsid w:val="00DB4202"/>
    <w:rsid w:val="00DB7310"/>
    <w:rsid w:val="00DC6125"/>
    <w:rsid w:val="00DD645B"/>
    <w:rsid w:val="00DE1B4D"/>
    <w:rsid w:val="00DE7F35"/>
    <w:rsid w:val="00DF074B"/>
    <w:rsid w:val="00DF0D96"/>
    <w:rsid w:val="00DF2A23"/>
    <w:rsid w:val="00E07C63"/>
    <w:rsid w:val="00E201E3"/>
    <w:rsid w:val="00E24D65"/>
    <w:rsid w:val="00E34AF0"/>
    <w:rsid w:val="00E35FF8"/>
    <w:rsid w:val="00E40FCD"/>
    <w:rsid w:val="00E4331C"/>
    <w:rsid w:val="00E70DE3"/>
    <w:rsid w:val="00E73A8A"/>
    <w:rsid w:val="00E80E52"/>
    <w:rsid w:val="00E841D8"/>
    <w:rsid w:val="00E86B97"/>
    <w:rsid w:val="00E9054E"/>
    <w:rsid w:val="00E912A5"/>
    <w:rsid w:val="00E97DDA"/>
    <w:rsid w:val="00EA5FE3"/>
    <w:rsid w:val="00EA675B"/>
    <w:rsid w:val="00EA7B56"/>
    <w:rsid w:val="00EB327C"/>
    <w:rsid w:val="00EB71E2"/>
    <w:rsid w:val="00EC027D"/>
    <w:rsid w:val="00EC1F39"/>
    <w:rsid w:val="00EF36EC"/>
    <w:rsid w:val="00EF622B"/>
    <w:rsid w:val="00F01AC1"/>
    <w:rsid w:val="00F0588B"/>
    <w:rsid w:val="00F15F70"/>
    <w:rsid w:val="00F166E5"/>
    <w:rsid w:val="00F27660"/>
    <w:rsid w:val="00F528D9"/>
    <w:rsid w:val="00F63E56"/>
    <w:rsid w:val="00F65BD3"/>
    <w:rsid w:val="00F67D56"/>
    <w:rsid w:val="00F809B7"/>
    <w:rsid w:val="00F82142"/>
    <w:rsid w:val="00F85E47"/>
    <w:rsid w:val="00F9212A"/>
    <w:rsid w:val="00F93B2B"/>
    <w:rsid w:val="00FA2161"/>
    <w:rsid w:val="00FA3904"/>
    <w:rsid w:val="00FA5D17"/>
    <w:rsid w:val="00FB677D"/>
    <w:rsid w:val="00FC0413"/>
    <w:rsid w:val="00FC212C"/>
    <w:rsid w:val="00FD4D9E"/>
    <w:rsid w:val="00FD5A65"/>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15:chartTrackingRefBased/>
  <w15:docId w15:val="{81FEE8F7-8EDD-4BB5-B510-6F37A40BE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link w:val="FuzeileZchn"/>
    <w:uiPriority w:val="99"/>
  </w:style>
  <w:style w:type="paragraph" w:styleId="Funotentext">
    <w:name w:val="footnote text"/>
    <w:basedOn w:val="Basis-Fuzeile"/>
    <w:semiHidden/>
  </w:style>
  <w:style w:type="paragraph" w:styleId="Kopfzeile">
    <w:name w:val="header"/>
    <w:basedOn w:val="Basis-Kopfzeile"/>
    <w:link w:val="KopfzeileZchn"/>
    <w:uiPriority w:val="99"/>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text-secondary">
    <w:name w:val="text-secondary"/>
    <w:basedOn w:val="Absatz-Standardschriftart"/>
    <w:rsid w:val="00902E0B"/>
  </w:style>
  <w:style w:type="character" w:customStyle="1" w:styleId="mmtheo-module--headline">
    <w:name w:val="mmtheo-module--headline"/>
    <w:basedOn w:val="Absatz-Standardschriftart"/>
    <w:rsid w:val="00076401"/>
  </w:style>
  <w:style w:type="character" w:customStyle="1" w:styleId="news-list-date">
    <w:name w:val="news-list-date"/>
    <w:basedOn w:val="Absatz-Standardschriftart"/>
    <w:rsid w:val="00FA5D17"/>
  </w:style>
  <w:style w:type="paragraph" w:styleId="Listenabsatz">
    <w:name w:val="List Paragraph"/>
    <w:basedOn w:val="Standard"/>
    <w:uiPriority w:val="34"/>
    <w:qFormat/>
    <w:rsid w:val="00FA5D17"/>
    <w:pPr>
      <w:ind w:left="720"/>
      <w:contextualSpacing/>
    </w:pPr>
  </w:style>
  <w:style w:type="character" w:styleId="NichtaufgelsteErwhnung">
    <w:name w:val="Unresolved Mention"/>
    <w:basedOn w:val="Absatz-Standardschriftart"/>
    <w:uiPriority w:val="99"/>
    <w:semiHidden/>
    <w:unhideWhenUsed/>
    <w:rsid w:val="00B15E3C"/>
    <w:rPr>
      <w:color w:val="605E5C"/>
      <w:shd w:val="clear" w:color="auto" w:fill="E1DFDD"/>
    </w:rPr>
  </w:style>
  <w:style w:type="character" w:customStyle="1" w:styleId="KopfzeileZchn">
    <w:name w:val="Kopfzeile Zchn"/>
    <w:basedOn w:val="Absatz-Standardschriftart"/>
    <w:link w:val="Kopfzeile"/>
    <w:uiPriority w:val="99"/>
    <w:rsid w:val="00D016DC"/>
    <w:rPr>
      <w:rFonts w:ascii="Arial" w:hAnsi="Arial"/>
      <w:caps/>
      <w:sz w:val="15"/>
      <w:lang w:eastAsia="ar-SA"/>
    </w:rPr>
  </w:style>
  <w:style w:type="character" w:customStyle="1" w:styleId="FuzeileZchn">
    <w:name w:val="Fußzeile Zchn"/>
    <w:basedOn w:val="Absatz-Standardschriftart"/>
    <w:link w:val="Fuzeile"/>
    <w:uiPriority w:val="99"/>
    <w:rsid w:val="00D016DC"/>
    <w:rPr>
      <w:rFonts w:ascii="Arial" w:hAnsi="Arial"/>
      <w:caps/>
      <w:sz w:val="15"/>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2265">
      <w:bodyDiv w:val="1"/>
      <w:marLeft w:val="0"/>
      <w:marRight w:val="0"/>
      <w:marTop w:val="0"/>
      <w:marBottom w:val="0"/>
      <w:divBdr>
        <w:top w:val="none" w:sz="0" w:space="0" w:color="auto"/>
        <w:left w:val="none" w:sz="0" w:space="0" w:color="auto"/>
        <w:bottom w:val="none" w:sz="0" w:space="0" w:color="auto"/>
        <w:right w:val="none" w:sz="0" w:space="0" w:color="auto"/>
      </w:divBdr>
    </w:div>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144473907">
      <w:bodyDiv w:val="1"/>
      <w:marLeft w:val="0"/>
      <w:marRight w:val="0"/>
      <w:marTop w:val="0"/>
      <w:marBottom w:val="0"/>
      <w:divBdr>
        <w:top w:val="none" w:sz="0" w:space="0" w:color="auto"/>
        <w:left w:val="none" w:sz="0" w:space="0" w:color="auto"/>
        <w:bottom w:val="none" w:sz="0" w:space="0" w:color="auto"/>
        <w:right w:val="none" w:sz="0" w:space="0" w:color="auto"/>
      </w:divBdr>
      <w:divsChild>
        <w:div w:id="337200454">
          <w:marLeft w:val="0"/>
          <w:marRight w:val="0"/>
          <w:marTop w:val="240"/>
          <w:marBottom w:val="240"/>
          <w:divBdr>
            <w:top w:val="none" w:sz="0" w:space="0" w:color="auto"/>
            <w:left w:val="none" w:sz="0" w:space="0" w:color="auto"/>
            <w:bottom w:val="none" w:sz="0" w:space="0" w:color="auto"/>
            <w:right w:val="none" w:sz="0" w:space="0" w:color="auto"/>
          </w:divBdr>
        </w:div>
        <w:div w:id="955872782">
          <w:marLeft w:val="0"/>
          <w:marRight w:val="0"/>
          <w:marTop w:val="240"/>
          <w:marBottom w:val="240"/>
          <w:divBdr>
            <w:top w:val="none" w:sz="0" w:space="0" w:color="auto"/>
            <w:left w:val="none" w:sz="0" w:space="0" w:color="auto"/>
            <w:bottom w:val="none" w:sz="0" w:space="0" w:color="auto"/>
            <w:right w:val="none" w:sz="0" w:space="0" w:color="auto"/>
          </w:divBdr>
        </w:div>
        <w:div w:id="330838808">
          <w:marLeft w:val="0"/>
          <w:marRight w:val="0"/>
          <w:marTop w:val="240"/>
          <w:marBottom w:val="240"/>
          <w:divBdr>
            <w:top w:val="none" w:sz="0" w:space="0" w:color="auto"/>
            <w:left w:val="none" w:sz="0" w:space="0" w:color="auto"/>
            <w:bottom w:val="none" w:sz="0" w:space="0" w:color="auto"/>
            <w:right w:val="none" w:sz="0" w:space="0" w:color="auto"/>
          </w:divBdr>
        </w:div>
        <w:div w:id="970749774">
          <w:marLeft w:val="0"/>
          <w:marRight w:val="0"/>
          <w:marTop w:val="240"/>
          <w:marBottom w:val="240"/>
          <w:divBdr>
            <w:top w:val="none" w:sz="0" w:space="0" w:color="auto"/>
            <w:left w:val="none" w:sz="0" w:space="0" w:color="auto"/>
            <w:bottom w:val="none" w:sz="0" w:space="0" w:color="auto"/>
            <w:right w:val="none" w:sz="0" w:space="0" w:color="auto"/>
          </w:divBdr>
        </w:div>
        <w:div w:id="438722309">
          <w:marLeft w:val="0"/>
          <w:marRight w:val="0"/>
          <w:marTop w:val="240"/>
          <w:marBottom w:val="240"/>
          <w:divBdr>
            <w:top w:val="none" w:sz="0" w:space="0" w:color="auto"/>
            <w:left w:val="none" w:sz="0" w:space="0" w:color="auto"/>
            <w:bottom w:val="none" w:sz="0" w:space="0" w:color="auto"/>
            <w:right w:val="none" w:sz="0" w:space="0" w:color="auto"/>
          </w:divBdr>
        </w:div>
        <w:div w:id="1562596516">
          <w:marLeft w:val="0"/>
          <w:marRight w:val="0"/>
          <w:marTop w:val="240"/>
          <w:marBottom w:val="240"/>
          <w:divBdr>
            <w:top w:val="none" w:sz="0" w:space="0" w:color="auto"/>
            <w:left w:val="none" w:sz="0" w:space="0" w:color="auto"/>
            <w:bottom w:val="none" w:sz="0" w:space="0" w:color="auto"/>
            <w:right w:val="none" w:sz="0" w:space="0" w:color="auto"/>
          </w:divBdr>
        </w:div>
        <w:div w:id="1013532231">
          <w:marLeft w:val="0"/>
          <w:marRight w:val="0"/>
          <w:marTop w:val="240"/>
          <w:marBottom w:val="240"/>
          <w:divBdr>
            <w:top w:val="none" w:sz="0" w:space="0" w:color="auto"/>
            <w:left w:val="none" w:sz="0" w:space="0" w:color="auto"/>
            <w:bottom w:val="none" w:sz="0" w:space="0" w:color="auto"/>
            <w:right w:val="none" w:sz="0" w:space="0" w:color="auto"/>
          </w:divBdr>
        </w:div>
        <w:div w:id="763451647">
          <w:marLeft w:val="0"/>
          <w:marRight w:val="0"/>
          <w:marTop w:val="240"/>
          <w:marBottom w:val="240"/>
          <w:divBdr>
            <w:top w:val="none" w:sz="0" w:space="0" w:color="auto"/>
            <w:left w:val="none" w:sz="0" w:space="0" w:color="auto"/>
            <w:bottom w:val="none" w:sz="0" w:space="0" w:color="auto"/>
            <w:right w:val="none" w:sz="0" w:space="0" w:color="auto"/>
          </w:divBdr>
        </w:div>
        <w:div w:id="1121144942">
          <w:marLeft w:val="0"/>
          <w:marRight w:val="0"/>
          <w:marTop w:val="240"/>
          <w:marBottom w:val="240"/>
          <w:divBdr>
            <w:top w:val="none" w:sz="0" w:space="0" w:color="auto"/>
            <w:left w:val="none" w:sz="0" w:space="0" w:color="auto"/>
            <w:bottom w:val="none" w:sz="0" w:space="0" w:color="auto"/>
            <w:right w:val="none" w:sz="0" w:space="0" w:color="auto"/>
          </w:divBdr>
        </w:div>
        <w:div w:id="827745620">
          <w:marLeft w:val="0"/>
          <w:marRight w:val="0"/>
          <w:marTop w:val="240"/>
          <w:marBottom w:val="240"/>
          <w:divBdr>
            <w:top w:val="none" w:sz="0" w:space="0" w:color="auto"/>
            <w:left w:val="none" w:sz="0" w:space="0" w:color="auto"/>
            <w:bottom w:val="none" w:sz="0" w:space="0" w:color="auto"/>
            <w:right w:val="none" w:sz="0" w:space="0" w:color="auto"/>
          </w:divBdr>
        </w:div>
        <w:div w:id="2143232549">
          <w:marLeft w:val="0"/>
          <w:marRight w:val="0"/>
          <w:marTop w:val="0"/>
          <w:marBottom w:val="0"/>
          <w:divBdr>
            <w:top w:val="none" w:sz="0" w:space="0" w:color="auto"/>
            <w:left w:val="none" w:sz="0" w:space="0" w:color="auto"/>
            <w:bottom w:val="none" w:sz="0" w:space="0" w:color="auto"/>
            <w:right w:val="none" w:sz="0" w:space="0" w:color="auto"/>
          </w:divBdr>
        </w:div>
      </w:divsChild>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24937993">
      <w:bodyDiv w:val="1"/>
      <w:marLeft w:val="0"/>
      <w:marRight w:val="0"/>
      <w:marTop w:val="0"/>
      <w:marBottom w:val="0"/>
      <w:divBdr>
        <w:top w:val="none" w:sz="0" w:space="0" w:color="auto"/>
        <w:left w:val="none" w:sz="0" w:space="0" w:color="auto"/>
        <w:bottom w:val="none" w:sz="0" w:space="0" w:color="auto"/>
        <w:right w:val="none" w:sz="0" w:space="0" w:color="auto"/>
      </w:divBdr>
      <w:divsChild>
        <w:div w:id="208732697">
          <w:marLeft w:val="0"/>
          <w:marRight w:val="0"/>
          <w:marTop w:val="0"/>
          <w:marBottom w:val="0"/>
          <w:divBdr>
            <w:top w:val="none" w:sz="0" w:space="0" w:color="auto"/>
            <w:left w:val="none" w:sz="0" w:space="0" w:color="auto"/>
            <w:bottom w:val="none" w:sz="0" w:space="0" w:color="auto"/>
            <w:right w:val="none" w:sz="0" w:space="0" w:color="auto"/>
          </w:divBdr>
        </w:div>
      </w:divsChild>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63826866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048920804">
      <w:bodyDiv w:val="1"/>
      <w:marLeft w:val="0"/>
      <w:marRight w:val="0"/>
      <w:marTop w:val="0"/>
      <w:marBottom w:val="0"/>
      <w:divBdr>
        <w:top w:val="none" w:sz="0" w:space="0" w:color="auto"/>
        <w:left w:val="none" w:sz="0" w:space="0" w:color="auto"/>
        <w:bottom w:val="none" w:sz="0" w:space="0" w:color="auto"/>
        <w:right w:val="none" w:sz="0" w:space="0" w:color="auto"/>
      </w:divBdr>
    </w:div>
    <w:div w:id="1196120793">
      <w:bodyDiv w:val="1"/>
      <w:marLeft w:val="0"/>
      <w:marRight w:val="0"/>
      <w:marTop w:val="0"/>
      <w:marBottom w:val="0"/>
      <w:divBdr>
        <w:top w:val="none" w:sz="0" w:space="0" w:color="auto"/>
        <w:left w:val="none" w:sz="0" w:space="0" w:color="auto"/>
        <w:bottom w:val="none" w:sz="0" w:space="0" w:color="auto"/>
        <w:right w:val="none" w:sz="0" w:space="0" w:color="auto"/>
      </w:divBdr>
    </w:div>
    <w:div w:id="1246459624">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677222902">
      <w:bodyDiv w:val="1"/>
      <w:marLeft w:val="0"/>
      <w:marRight w:val="0"/>
      <w:marTop w:val="0"/>
      <w:marBottom w:val="0"/>
      <w:divBdr>
        <w:top w:val="none" w:sz="0" w:space="0" w:color="auto"/>
        <w:left w:val="none" w:sz="0" w:space="0" w:color="auto"/>
        <w:bottom w:val="none" w:sz="0" w:space="0" w:color="auto"/>
        <w:right w:val="none" w:sz="0" w:space="0" w:color="auto"/>
      </w:divBdr>
      <w:divsChild>
        <w:div w:id="633369474">
          <w:marLeft w:val="0"/>
          <w:marRight w:val="0"/>
          <w:marTop w:val="0"/>
          <w:marBottom w:val="0"/>
          <w:divBdr>
            <w:top w:val="none" w:sz="0" w:space="0" w:color="auto"/>
            <w:left w:val="none" w:sz="0" w:space="0" w:color="auto"/>
            <w:bottom w:val="none" w:sz="0" w:space="0" w:color="auto"/>
            <w:right w:val="none" w:sz="0" w:space="0" w:color="auto"/>
          </w:divBdr>
          <w:divsChild>
            <w:div w:id="1535771072">
              <w:marLeft w:val="0"/>
              <w:marRight w:val="0"/>
              <w:marTop w:val="0"/>
              <w:marBottom w:val="0"/>
              <w:divBdr>
                <w:top w:val="none" w:sz="0" w:space="0" w:color="auto"/>
                <w:left w:val="none" w:sz="0" w:space="0" w:color="auto"/>
                <w:bottom w:val="none" w:sz="0" w:space="0" w:color="auto"/>
                <w:right w:val="none" w:sz="0" w:space="0" w:color="auto"/>
              </w:divBdr>
              <w:divsChild>
                <w:div w:id="1878423146">
                  <w:marLeft w:val="0"/>
                  <w:marRight w:val="0"/>
                  <w:marTop w:val="0"/>
                  <w:marBottom w:val="0"/>
                  <w:divBdr>
                    <w:top w:val="none" w:sz="0" w:space="0" w:color="auto"/>
                    <w:left w:val="none" w:sz="0" w:space="0" w:color="auto"/>
                    <w:bottom w:val="none" w:sz="0" w:space="0" w:color="auto"/>
                    <w:right w:val="none" w:sz="0" w:space="0" w:color="auto"/>
                  </w:divBdr>
                  <w:divsChild>
                    <w:div w:id="141069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575</Words>
  <Characters>3629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Karin Weisshaupt</cp:lastModifiedBy>
  <cp:revision>6</cp:revision>
  <cp:lastPrinted>2019-02-27T10:17:00Z</cp:lastPrinted>
  <dcterms:created xsi:type="dcterms:W3CDTF">2026-03-13T09:48:00Z</dcterms:created>
  <dcterms:modified xsi:type="dcterms:W3CDTF">2026-03-13T13:09:00Z</dcterms:modified>
</cp:coreProperties>
</file>