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94C82" w14:textId="77777777" w:rsidR="00BF150D" w:rsidRPr="003A547D" w:rsidRDefault="00184257">
      <w:pPr>
        <w:pBdr>
          <w:bottom w:val="single" w:sz="4" w:space="1" w:color="000000"/>
        </w:pBdr>
        <w:tabs>
          <w:tab w:val="right" w:pos="8222"/>
        </w:tabs>
        <w:ind w:left="0" w:right="-568"/>
        <w:jc w:val="both"/>
        <w:rPr>
          <w:rFonts w:ascii="Calibri" w:hAnsi="Calibri"/>
          <w:color w:val="000000"/>
          <w:spacing w:val="0"/>
          <w:sz w:val="36"/>
          <w:szCs w:val="36"/>
        </w:rPr>
      </w:pPr>
      <w:r w:rsidRPr="003A547D">
        <w:rPr>
          <w:noProof/>
          <w:sz w:val="36"/>
          <w:szCs w:val="36"/>
          <w:lang w:eastAsia="de-DE"/>
        </w:rPr>
        <w:drawing>
          <wp:anchor distT="0" distB="0" distL="114300" distR="114300" simplePos="0" relativeHeight="251657728" behindDoc="0" locked="0" layoutInCell="1" allowOverlap="1" wp14:anchorId="71C03817" wp14:editId="7634C250">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3A547D">
        <w:rPr>
          <w:rFonts w:ascii="Calibri" w:hAnsi="Calibri"/>
          <w:color w:val="000000"/>
          <w:spacing w:val="0"/>
          <w:sz w:val="36"/>
          <w:szCs w:val="36"/>
        </w:rPr>
        <w:t>PRESSE-INFORMATION</w:t>
      </w:r>
    </w:p>
    <w:p w14:paraId="6DF17FF1" w14:textId="77777777" w:rsidR="00BF150D" w:rsidRPr="00010104" w:rsidRDefault="00BF150D">
      <w:pPr>
        <w:ind w:left="0"/>
        <w:jc w:val="both"/>
        <w:rPr>
          <w:rFonts w:ascii="Calibri" w:hAnsi="Calibri"/>
          <w:b/>
          <w:color w:val="000000"/>
          <w:spacing w:val="0"/>
        </w:rPr>
      </w:pPr>
    </w:p>
    <w:p w14:paraId="64C6342A" w14:textId="15228922" w:rsidR="00075ECE" w:rsidRDefault="003B4C5C" w:rsidP="00D5100F">
      <w:pPr>
        <w:tabs>
          <w:tab w:val="right" w:pos="7503"/>
        </w:tabs>
        <w:ind w:left="0"/>
        <w:jc w:val="both"/>
        <w:outlineLvl w:val="0"/>
        <w:rPr>
          <w:rFonts w:ascii="Calibri" w:hAnsi="Calibri"/>
          <w:i/>
          <w:spacing w:val="0"/>
        </w:rPr>
      </w:pPr>
      <w:bookmarkStart w:id="0" w:name="_Hlk58401409"/>
      <w:r>
        <w:rPr>
          <w:rFonts w:ascii="Calibri" w:hAnsi="Calibri"/>
          <w:i/>
          <w:spacing w:val="0"/>
        </w:rPr>
        <w:t xml:space="preserve">Fachmesse </w:t>
      </w:r>
      <w:r w:rsidR="0035656A">
        <w:rPr>
          <w:rFonts w:ascii="Calibri" w:hAnsi="Calibri"/>
          <w:i/>
          <w:spacing w:val="0"/>
        </w:rPr>
        <w:t>Florian</w:t>
      </w:r>
      <w:r w:rsidR="009E6587" w:rsidRPr="009E6587">
        <w:rPr>
          <w:rFonts w:ascii="Calibri" w:hAnsi="Calibri"/>
          <w:i/>
          <w:spacing w:val="0"/>
        </w:rPr>
        <w:t xml:space="preserve"> 202</w:t>
      </w:r>
      <w:r>
        <w:rPr>
          <w:rFonts w:ascii="Calibri" w:hAnsi="Calibri"/>
          <w:i/>
          <w:spacing w:val="0"/>
        </w:rPr>
        <w:t>4</w:t>
      </w:r>
      <w:r w:rsidR="009E6587">
        <w:rPr>
          <w:rFonts w:ascii="Calibri" w:hAnsi="Calibri"/>
          <w:i/>
          <w:spacing w:val="0"/>
        </w:rPr>
        <w:t xml:space="preserve">/ </w:t>
      </w:r>
      <w:r w:rsidR="001D5423">
        <w:rPr>
          <w:rFonts w:ascii="Calibri" w:hAnsi="Calibri"/>
          <w:i/>
          <w:spacing w:val="0"/>
        </w:rPr>
        <w:t xml:space="preserve">Feuerwehrtechnik/ </w:t>
      </w:r>
      <w:r w:rsidR="00C868D9">
        <w:rPr>
          <w:rFonts w:ascii="Calibri" w:hAnsi="Calibri"/>
          <w:i/>
          <w:spacing w:val="0"/>
        </w:rPr>
        <w:t>Fahrzeugausbau</w:t>
      </w:r>
      <w:r w:rsidR="00334B10" w:rsidRPr="00334B10">
        <w:rPr>
          <w:rFonts w:ascii="Calibri" w:hAnsi="Calibri"/>
          <w:i/>
          <w:spacing w:val="0"/>
        </w:rPr>
        <w:t xml:space="preserve">/ </w:t>
      </w:r>
      <w:r w:rsidR="00E83580">
        <w:rPr>
          <w:rFonts w:ascii="Calibri" w:hAnsi="Calibri"/>
          <w:i/>
          <w:spacing w:val="0"/>
        </w:rPr>
        <w:t>Sonderfahrzeugbau</w:t>
      </w:r>
      <w:r w:rsidR="00334B10" w:rsidRPr="00334B10">
        <w:rPr>
          <w:rFonts w:ascii="Calibri" w:hAnsi="Calibri"/>
          <w:i/>
          <w:spacing w:val="0"/>
        </w:rPr>
        <w:t xml:space="preserve">/ </w:t>
      </w:r>
      <w:r w:rsidR="001D5423">
        <w:rPr>
          <w:rFonts w:ascii="Calibri" w:hAnsi="Calibri"/>
          <w:i/>
          <w:spacing w:val="0"/>
        </w:rPr>
        <w:t xml:space="preserve">Betriebsausstattung/ </w:t>
      </w:r>
      <w:r w:rsidR="00334B10" w:rsidRPr="00D5100F">
        <w:rPr>
          <w:rFonts w:ascii="Calibri" w:hAnsi="Calibri"/>
          <w:i/>
          <w:spacing w:val="0"/>
        </w:rPr>
        <w:t>Zulieferindustrie</w:t>
      </w:r>
    </w:p>
    <w:bookmarkEnd w:id="0"/>
    <w:p w14:paraId="22CC1397" w14:textId="77777777" w:rsidR="00D5100F" w:rsidRDefault="00D5100F" w:rsidP="00EC0652">
      <w:pPr>
        <w:tabs>
          <w:tab w:val="right" w:pos="7503"/>
        </w:tabs>
        <w:ind w:left="0"/>
        <w:jc w:val="both"/>
        <w:outlineLvl w:val="0"/>
        <w:rPr>
          <w:rFonts w:ascii="Calibri" w:hAnsi="Calibri"/>
          <w:i/>
          <w:spacing w:val="0"/>
        </w:rPr>
      </w:pPr>
    </w:p>
    <w:p w14:paraId="76080E16" w14:textId="6D247C25" w:rsidR="009743B4" w:rsidRDefault="009743B4" w:rsidP="009743B4">
      <w:pPr>
        <w:spacing w:line="360" w:lineRule="auto"/>
        <w:ind w:left="0"/>
        <w:outlineLvl w:val="0"/>
        <w:rPr>
          <w:rFonts w:ascii="Calibri" w:hAnsi="Calibri" w:cs="Arial"/>
          <w:b/>
          <w:sz w:val="48"/>
          <w:szCs w:val="48"/>
        </w:rPr>
      </w:pPr>
      <w:bookmarkStart w:id="1" w:name="_Hlk58926720"/>
      <w:r>
        <w:rPr>
          <w:rFonts w:ascii="Calibri" w:hAnsi="Calibri" w:cs="Arial"/>
          <w:b/>
          <w:sz w:val="48"/>
          <w:szCs w:val="48"/>
        </w:rPr>
        <w:t>Ein Baukasten für alle Fälle</w:t>
      </w:r>
    </w:p>
    <w:p w14:paraId="7AD44DFB" w14:textId="5706416E" w:rsidR="0035656A" w:rsidRPr="0035656A" w:rsidRDefault="001D5423" w:rsidP="0035656A">
      <w:pPr>
        <w:spacing w:line="360" w:lineRule="auto"/>
        <w:ind w:left="0"/>
        <w:jc w:val="both"/>
        <w:rPr>
          <w:rFonts w:ascii="Calibri" w:hAnsi="Calibri" w:cs="Arial"/>
          <w:b/>
          <w:sz w:val="24"/>
          <w:szCs w:val="24"/>
        </w:rPr>
      </w:pPr>
      <w:r w:rsidRPr="003942B1">
        <w:rPr>
          <w:rFonts w:ascii="Calibri" w:hAnsi="Calibri" w:cs="Arial"/>
          <w:b/>
          <w:sz w:val="24"/>
          <w:szCs w:val="24"/>
        </w:rPr>
        <w:t xml:space="preserve">MiniTec präsentiert auf der </w:t>
      </w:r>
      <w:r w:rsidR="00AB3EE6">
        <w:rPr>
          <w:rFonts w:ascii="Calibri" w:hAnsi="Calibri" w:cs="Arial"/>
          <w:b/>
          <w:sz w:val="24"/>
          <w:szCs w:val="24"/>
        </w:rPr>
        <w:t>Fachm</w:t>
      </w:r>
      <w:r w:rsidRPr="003942B1">
        <w:rPr>
          <w:rFonts w:ascii="Calibri" w:hAnsi="Calibri" w:cs="Arial"/>
          <w:b/>
          <w:sz w:val="24"/>
          <w:szCs w:val="24"/>
        </w:rPr>
        <w:t xml:space="preserve">esse </w:t>
      </w:r>
      <w:r w:rsidR="0035656A">
        <w:rPr>
          <w:rFonts w:ascii="Calibri" w:hAnsi="Calibri" w:cs="Arial"/>
          <w:b/>
          <w:sz w:val="24"/>
          <w:szCs w:val="24"/>
        </w:rPr>
        <w:t>Florian</w:t>
      </w:r>
      <w:r w:rsidR="00AB3EE6" w:rsidRPr="00AB3EE6">
        <w:rPr>
          <w:rFonts w:ascii="Calibri" w:hAnsi="Calibri" w:cs="Arial"/>
          <w:b/>
          <w:sz w:val="24"/>
          <w:szCs w:val="24"/>
        </w:rPr>
        <w:t xml:space="preserve"> </w:t>
      </w:r>
      <w:r w:rsidRPr="003942B1">
        <w:rPr>
          <w:rFonts w:ascii="Calibri" w:hAnsi="Calibri" w:cs="Arial"/>
          <w:b/>
          <w:sz w:val="24"/>
          <w:szCs w:val="24"/>
        </w:rPr>
        <w:t xml:space="preserve">Lösungen für </w:t>
      </w:r>
      <w:r w:rsidR="0035656A" w:rsidRPr="0035656A">
        <w:rPr>
          <w:rFonts w:ascii="Calibri" w:hAnsi="Calibri" w:cs="Arial"/>
          <w:b/>
          <w:sz w:val="24"/>
          <w:szCs w:val="24"/>
        </w:rPr>
        <w:t>Feuerwehr</w:t>
      </w:r>
      <w:r w:rsidR="00F90B31">
        <w:rPr>
          <w:rFonts w:ascii="Calibri" w:hAnsi="Calibri" w:cs="Arial"/>
          <w:b/>
          <w:sz w:val="24"/>
          <w:szCs w:val="24"/>
        </w:rPr>
        <w:t xml:space="preserve"> </w:t>
      </w:r>
      <w:r w:rsidR="0035656A" w:rsidRPr="0035656A">
        <w:rPr>
          <w:rFonts w:ascii="Calibri" w:hAnsi="Calibri" w:cs="Arial"/>
          <w:b/>
          <w:sz w:val="24"/>
          <w:szCs w:val="24"/>
        </w:rPr>
        <w:t xml:space="preserve">und </w:t>
      </w:r>
      <w:r w:rsidR="00F90B31">
        <w:rPr>
          <w:rFonts w:ascii="Calibri" w:hAnsi="Calibri" w:cs="Arial"/>
          <w:b/>
          <w:sz w:val="24"/>
          <w:szCs w:val="24"/>
        </w:rPr>
        <w:t>Rettungsdienste</w:t>
      </w:r>
    </w:p>
    <w:p w14:paraId="1FCAB7ED" w14:textId="77777777" w:rsidR="001D5423" w:rsidRPr="003942B1" w:rsidRDefault="001D5423" w:rsidP="001D5423">
      <w:pPr>
        <w:spacing w:line="360" w:lineRule="auto"/>
        <w:ind w:left="0"/>
        <w:jc w:val="both"/>
        <w:rPr>
          <w:rFonts w:ascii="Calibri" w:hAnsi="Calibri" w:cs="Arial"/>
          <w:b/>
          <w:sz w:val="24"/>
          <w:szCs w:val="24"/>
        </w:rPr>
      </w:pPr>
    </w:p>
    <w:p w14:paraId="0A5684AC" w14:textId="13ECCE8A" w:rsidR="009D5462" w:rsidRDefault="009D5462" w:rsidP="009D5462">
      <w:pPr>
        <w:spacing w:line="360" w:lineRule="auto"/>
        <w:ind w:left="0"/>
        <w:jc w:val="both"/>
        <w:rPr>
          <w:rFonts w:ascii="Calibri" w:hAnsi="Calibri" w:cs="Arial"/>
          <w:b/>
          <w:sz w:val="24"/>
          <w:szCs w:val="24"/>
        </w:rPr>
      </w:pPr>
      <w:r w:rsidRPr="006F3CE4">
        <w:rPr>
          <w:rFonts w:ascii="Calibri" w:hAnsi="Calibri" w:cs="Arial"/>
          <w:b/>
          <w:sz w:val="24"/>
          <w:szCs w:val="24"/>
        </w:rPr>
        <w:t>Flexibilität</w:t>
      </w:r>
      <w:r>
        <w:rPr>
          <w:rFonts w:ascii="Calibri" w:hAnsi="Calibri" w:cs="Arial"/>
          <w:b/>
          <w:sz w:val="24"/>
          <w:szCs w:val="24"/>
        </w:rPr>
        <w:t xml:space="preserve"> und Zuverlässigkeit</w:t>
      </w:r>
      <w:r w:rsidRPr="006F3CE4">
        <w:rPr>
          <w:rFonts w:ascii="Calibri" w:hAnsi="Calibri" w:cs="Arial"/>
          <w:b/>
          <w:sz w:val="24"/>
          <w:szCs w:val="24"/>
        </w:rPr>
        <w:t xml:space="preserve"> ist gefragt, wenn es </w:t>
      </w:r>
      <w:r>
        <w:rPr>
          <w:rFonts w:ascii="Calibri" w:hAnsi="Calibri" w:cs="Arial"/>
          <w:b/>
          <w:sz w:val="24"/>
          <w:szCs w:val="24"/>
        </w:rPr>
        <w:t>bei Feuerwehren, Zivil- und Katastrophenschutz</w:t>
      </w:r>
      <w:r w:rsidRPr="003942B1">
        <w:rPr>
          <w:rFonts w:ascii="Calibri" w:hAnsi="Calibri" w:cs="Arial"/>
          <w:b/>
          <w:sz w:val="24"/>
          <w:szCs w:val="24"/>
        </w:rPr>
        <w:t xml:space="preserve"> </w:t>
      </w:r>
      <w:r w:rsidRPr="006F3CE4">
        <w:rPr>
          <w:rFonts w:ascii="Calibri" w:hAnsi="Calibri" w:cs="Arial"/>
          <w:b/>
          <w:sz w:val="24"/>
          <w:szCs w:val="24"/>
        </w:rPr>
        <w:t>um den Ausbau von Sonderfahrzeugen</w:t>
      </w:r>
      <w:r>
        <w:rPr>
          <w:rFonts w:ascii="Calibri" w:hAnsi="Calibri" w:cs="Arial"/>
          <w:b/>
          <w:sz w:val="24"/>
          <w:szCs w:val="24"/>
        </w:rPr>
        <w:t xml:space="preserve"> oder Werkstätten </w:t>
      </w:r>
      <w:r w:rsidRPr="006F3CE4">
        <w:rPr>
          <w:rFonts w:ascii="Calibri" w:hAnsi="Calibri" w:cs="Arial"/>
          <w:b/>
          <w:sz w:val="24"/>
          <w:szCs w:val="24"/>
        </w:rPr>
        <w:t xml:space="preserve">geht. Die Anforderungen könnten </w:t>
      </w:r>
      <w:r>
        <w:rPr>
          <w:rFonts w:ascii="Calibri" w:hAnsi="Calibri" w:cs="Arial"/>
          <w:b/>
          <w:sz w:val="24"/>
          <w:szCs w:val="24"/>
        </w:rPr>
        <w:t xml:space="preserve">in diesen Bereichen </w:t>
      </w:r>
      <w:r w:rsidRPr="006F3CE4">
        <w:rPr>
          <w:rFonts w:ascii="Calibri" w:hAnsi="Calibri" w:cs="Arial"/>
          <w:b/>
          <w:sz w:val="24"/>
          <w:szCs w:val="24"/>
        </w:rPr>
        <w:t xml:space="preserve">kaum unterschiedlicher sein. </w:t>
      </w:r>
      <w:r>
        <w:rPr>
          <w:rFonts w:ascii="Calibri" w:hAnsi="Calibri" w:cs="Arial"/>
          <w:b/>
          <w:sz w:val="24"/>
          <w:szCs w:val="24"/>
        </w:rPr>
        <w:t>Das</w:t>
      </w:r>
      <w:r w:rsidRPr="00945E72">
        <w:rPr>
          <w:rFonts w:ascii="Calibri" w:hAnsi="Calibri" w:cs="Arial"/>
          <w:b/>
          <w:sz w:val="24"/>
          <w:szCs w:val="24"/>
        </w:rPr>
        <w:t xml:space="preserve"> MiniTec Baukastensystem </w:t>
      </w:r>
      <w:r>
        <w:rPr>
          <w:rFonts w:ascii="Calibri" w:hAnsi="Calibri" w:cs="Arial"/>
          <w:b/>
          <w:sz w:val="24"/>
          <w:szCs w:val="24"/>
        </w:rPr>
        <w:t>dient hier als perfekte Basis für praxisnahe</w:t>
      </w:r>
      <w:r w:rsidRPr="00945E72">
        <w:rPr>
          <w:rFonts w:ascii="Calibri" w:hAnsi="Calibri" w:cs="Arial"/>
          <w:b/>
          <w:sz w:val="24"/>
          <w:szCs w:val="24"/>
        </w:rPr>
        <w:t xml:space="preserve"> und wirtschaftlich</w:t>
      </w:r>
      <w:r>
        <w:rPr>
          <w:rFonts w:ascii="Calibri" w:hAnsi="Calibri" w:cs="Arial"/>
          <w:b/>
          <w:sz w:val="24"/>
          <w:szCs w:val="24"/>
        </w:rPr>
        <w:t>e</w:t>
      </w:r>
      <w:r w:rsidRPr="00945E72">
        <w:rPr>
          <w:rFonts w:ascii="Calibri" w:hAnsi="Calibri" w:cs="Arial"/>
          <w:b/>
          <w:sz w:val="24"/>
          <w:szCs w:val="24"/>
        </w:rPr>
        <w:t xml:space="preserve"> </w:t>
      </w:r>
      <w:r>
        <w:rPr>
          <w:rFonts w:ascii="Calibri" w:hAnsi="Calibri" w:cs="Arial"/>
          <w:b/>
          <w:sz w:val="24"/>
          <w:szCs w:val="24"/>
        </w:rPr>
        <w:t>Ausbaulösungen</w:t>
      </w:r>
      <w:r w:rsidRPr="00945E72">
        <w:rPr>
          <w:rFonts w:ascii="Calibri" w:hAnsi="Calibri" w:cs="Arial"/>
          <w:b/>
          <w:sz w:val="24"/>
          <w:szCs w:val="24"/>
        </w:rPr>
        <w:t xml:space="preserve">. </w:t>
      </w:r>
      <w:r w:rsidRPr="003942B1">
        <w:rPr>
          <w:rFonts w:ascii="Calibri" w:hAnsi="Calibri" w:cs="Arial"/>
          <w:b/>
          <w:sz w:val="24"/>
          <w:szCs w:val="24"/>
        </w:rPr>
        <w:t xml:space="preserve">MiniTec präsentiert </w:t>
      </w:r>
      <w:r>
        <w:rPr>
          <w:rFonts w:ascii="Calibri" w:hAnsi="Calibri" w:cs="Arial"/>
          <w:b/>
          <w:sz w:val="24"/>
          <w:szCs w:val="24"/>
        </w:rPr>
        <w:t>ein umfangreiches</w:t>
      </w:r>
      <w:r w:rsidRPr="003942B1">
        <w:rPr>
          <w:rFonts w:ascii="Calibri" w:hAnsi="Calibri" w:cs="Arial"/>
          <w:b/>
          <w:sz w:val="24"/>
          <w:szCs w:val="24"/>
        </w:rPr>
        <w:t xml:space="preserve"> Portfolio </w:t>
      </w:r>
      <w:r>
        <w:rPr>
          <w:rFonts w:ascii="Calibri" w:hAnsi="Calibri" w:cs="Arial"/>
          <w:b/>
          <w:sz w:val="24"/>
          <w:szCs w:val="24"/>
        </w:rPr>
        <w:t xml:space="preserve">für Rettungsdienste </w:t>
      </w:r>
      <w:r w:rsidRPr="003942B1">
        <w:rPr>
          <w:rFonts w:ascii="Calibri" w:hAnsi="Calibri" w:cs="Arial"/>
          <w:b/>
          <w:sz w:val="24"/>
          <w:szCs w:val="24"/>
        </w:rPr>
        <w:t xml:space="preserve">auf </w:t>
      </w:r>
      <w:proofErr w:type="gramStart"/>
      <w:r w:rsidRPr="003942B1">
        <w:rPr>
          <w:rFonts w:ascii="Calibri" w:hAnsi="Calibri" w:cs="Arial"/>
          <w:b/>
          <w:sz w:val="24"/>
          <w:szCs w:val="24"/>
        </w:rPr>
        <w:t>der</w:t>
      </w:r>
      <w:proofErr w:type="gramEnd"/>
      <w:r w:rsidRPr="003942B1">
        <w:rPr>
          <w:rFonts w:ascii="Calibri" w:hAnsi="Calibri" w:cs="Arial"/>
          <w:b/>
          <w:sz w:val="24"/>
          <w:szCs w:val="24"/>
        </w:rPr>
        <w:t xml:space="preserve"> </w:t>
      </w:r>
      <w:r>
        <w:rPr>
          <w:rFonts w:ascii="Calibri" w:hAnsi="Calibri" w:cs="Arial"/>
          <w:b/>
          <w:sz w:val="24"/>
          <w:szCs w:val="24"/>
        </w:rPr>
        <w:t>Florian</w:t>
      </w:r>
      <w:r w:rsidRPr="00AB3EE6">
        <w:rPr>
          <w:rFonts w:ascii="Calibri" w:hAnsi="Calibri" w:cs="Arial"/>
          <w:b/>
          <w:sz w:val="24"/>
          <w:szCs w:val="24"/>
        </w:rPr>
        <w:t xml:space="preserve"> </w:t>
      </w:r>
      <w:r w:rsidRPr="003942B1">
        <w:rPr>
          <w:rFonts w:ascii="Calibri" w:hAnsi="Calibri" w:cs="Arial"/>
          <w:b/>
          <w:sz w:val="24"/>
          <w:szCs w:val="24"/>
        </w:rPr>
        <w:t xml:space="preserve">in </w:t>
      </w:r>
      <w:r>
        <w:rPr>
          <w:rFonts w:ascii="Calibri" w:hAnsi="Calibri" w:cs="Arial"/>
          <w:b/>
          <w:sz w:val="24"/>
          <w:szCs w:val="24"/>
        </w:rPr>
        <w:t>Dresden</w:t>
      </w:r>
      <w:r w:rsidRPr="003942B1">
        <w:rPr>
          <w:rFonts w:ascii="Calibri" w:hAnsi="Calibri" w:cs="Arial"/>
          <w:b/>
          <w:sz w:val="24"/>
          <w:szCs w:val="24"/>
        </w:rPr>
        <w:t xml:space="preserve"> vom </w:t>
      </w:r>
      <w:r>
        <w:rPr>
          <w:rFonts w:ascii="Calibri" w:hAnsi="Calibri" w:cs="Arial"/>
          <w:b/>
          <w:sz w:val="24"/>
          <w:szCs w:val="24"/>
        </w:rPr>
        <w:t>10</w:t>
      </w:r>
      <w:r w:rsidRPr="003942B1">
        <w:rPr>
          <w:rFonts w:ascii="Calibri" w:hAnsi="Calibri" w:cs="Arial"/>
          <w:b/>
          <w:sz w:val="24"/>
          <w:szCs w:val="24"/>
        </w:rPr>
        <w:t xml:space="preserve">. bis </w:t>
      </w:r>
      <w:r>
        <w:rPr>
          <w:rFonts w:ascii="Calibri" w:hAnsi="Calibri" w:cs="Arial"/>
          <w:b/>
          <w:sz w:val="24"/>
          <w:szCs w:val="24"/>
        </w:rPr>
        <w:t>12</w:t>
      </w:r>
      <w:r w:rsidRPr="003942B1">
        <w:rPr>
          <w:rFonts w:ascii="Calibri" w:hAnsi="Calibri" w:cs="Arial"/>
          <w:b/>
          <w:sz w:val="24"/>
          <w:szCs w:val="24"/>
        </w:rPr>
        <w:t xml:space="preserve">. </w:t>
      </w:r>
      <w:r>
        <w:rPr>
          <w:rFonts w:ascii="Calibri" w:hAnsi="Calibri" w:cs="Arial"/>
          <w:b/>
          <w:sz w:val="24"/>
          <w:szCs w:val="24"/>
        </w:rPr>
        <w:t>Oktober</w:t>
      </w:r>
      <w:r w:rsidRPr="003942B1">
        <w:rPr>
          <w:rFonts w:ascii="Calibri" w:hAnsi="Calibri" w:cs="Arial"/>
          <w:b/>
          <w:sz w:val="24"/>
          <w:szCs w:val="24"/>
        </w:rPr>
        <w:t xml:space="preserve"> 202</w:t>
      </w:r>
      <w:r>
        <w:rPr>
          <w:rFonts w:ascii="Calibri" w:hAnsi="Calibri" w:cs="Arial"/>
          <w:b/>
          <w:sz w:val="24"/>
          <w:szCs w:val="24"/>
        </w:rPr>
        <w:t>4</w:t>
      </w:r>
      <w:r w:rsidRPr="003942B1">
        <w:rPr>
          <w:rFonts w:ascii="Calibri" w:hAnsi="Calibri" w:cs="Arial"/>
          <w:b/>
          <w:sz w:val="24"/>
          <w:szCs w:val="24"/>
        </w:rPr>
        <w:t xml:space="preserve"> in </w:t>
      </w:r>
      <w:r w:rsidRPr="0035656A">
        <w:rPr>
          <w:rFonts w:ascii="Calibri" w:hAnsi="Calibri" w:cs="Arial"/>
          <w:b/>
          <w:sz w:val="24"/>
          <w:szCs w:val="24"/>
        </w:rPr>
        <w:t>Halle 1 am Stand F10</w:t>
      </w:r>
      <w:r w:rsidRPr="003942B1">
        <w:rPr>
          <w:rFonts w:ascii="Calibri" w:hAnsi="Calibri" w:cs="Arial"/>
          <w:b/>
          <w:sz w:val="24"/>
          <w:szCs w:val="24"/>
        </w:rPr>
        <w:t>.</w:t>
      </w:r>
    </w:p>
    <w:p w14:paraId="65AE5628" w14:textId="77777777" w:rsidR="009D5462" w:rsidRDefault="009D5462" w:rsidP="001D5423">
      <w:pPr>
        <w:spacing w:line="360" w:lineRule="auto"/>
        <w:ind w:left="0"/>
        <w:jc w:val="both"/>
        <w:rPr>
          <w:rFonts w:ascii="Calibri" w:hAnsi="Calibri" w:cs="Arial"/>
          <w:b/>
          <w:sz w:val="24"/>
          <w:szCs w:val="24"/>
        </w:rPr>
      </w:pPr>
    </w:p>
    <w:bookmarkEnd w:id="1"/>
    <w:p w14:paraId="47A90409" w14:textId="131D2378" w:rsidR="001D5423" w:rsidRPr="003942B1" w:rsidRDefault="008C1515" w:rsidP="001D5423">
      <w:pPr>
        <w:spacing w:line="360" w:lineRule="auto"/>
        <w:ind w:left="0"/>
        <w:jc w:val="both"/>
        <w:rPr>
          <w:rFonts w:ascii="Calibri" w:hAnsi="Calibri" w:cs="Arial"/>
          <w:color w:val="000000"/>
          <w:sz w:val="22"/>
          <w:szCs w:val="22"/>
        </w:rPr>
      </w:pPr>
      <w:r w:rsidRPr="003942B1">
        <w:rPr>
          <w:rFonts w:ascii="Calibri" w:hAnsi="Calibri" w:cs="Arial"/>
          <w:i/>
          <w:color w:val="000000"/>
          <w:sz w:val="22"/>
          <w:szCs w:val="22"/>
        </w:rPr>
        <w:t xml:space="preserve">Schönenberg-Kübelberg, </w:t>
      </w:r>
      <w:r w:rsidR="0035656A">
        <w:rPr>
          <w:rFonts w:ascii="Calibri" w:hAnsi="Calibri" w:cs="Arial"/>
          <w:i/>
          <w:color w:val="000000"/>
          <w:sz w:val="22"/>
          <w:szCs w:val="22"/>
        </w:rPr>
        <w:t>September</w:t>
      </w:r>
      <w:r w:rsidRPr="003942B1">
        <w:rPr>
          <w:rFonts w:ascii="Calibri" w:hAnsi="Calibri" w:cs="Arial"/>
          <w:i/>
          <w:color w:val="000000"/>
          <w:sz w:val="22"/>
          <w:szCs w:val="22"/>
        </w:rPr>
        <w:t xml:space="preserve"> 202</w:t>
      </w:r>
      <w:r w:rsidR="00CE1EEE">
        <w:rPr>
          <w:rFonts w:ascii="Calibri" w:hAnsi="Calibri" w:cs="Arial"/>
          <w:i/>
          <w:color w:val="000000"/>
          <w:sz w:val="22"/>
          <w:szCs w:val="22"/>
        </w:rPr>
        <w:t>4</w:t>
      </w:r>
      <w:r w:rsidRPr="003942B1">
        <w:rPr>
          <w:rFonts w:ascii="Calibri" w:hAnsi="Calibri" w:cs="Arial"/>
          <w:i/>
          <w:color w:val="000000"/>
          <w:sz w:val="22"/>
          <w:szCs w:val="22"/>
        </w:rPr>
        <w:t xml:space="preserve"> –</w:t>
      </w:r>
      <w:r w:rsidRPr="003942B1">
        <w:rPr>
          <w:rFonts w:ascii="Calibri" w:hAnsi="Calibri" w:cs="Arial"/>
          <w:color w:val="000000"/>
          <w:sz w:val="22"/>
          <w:szCs w:val="22"/>
        </w:rPr>
        <w:t xml:space="preserve"> </w:t>
      </w:r>
      <w:bookmarkStart w:id="2" w:name="_Hlk43218263"/>
      <w:r w:rsidR="00843D06" w:rsidRPr="00843D06">
        <w:rPr>
          <w:rFonts w:ascii="Calibri" w:hAnsi="Calibri" w:cs="Arial"/>
          <w:color w:val="000000"/>
          <w:sz w:val="22"/>
          <w:szCs w:val="22"/>
        </w:rPr>
        <w:t xml:space="preserve">Feuerwehren, Zivil- und Katastrophenschutz </w:t>
      </w:r>
      <w:r w:rsidR="00843D06" w:rsidRPr="00360C61">
        <w:rPr>
          <w:rFonts w:ascii="Calibri" w:hAnsi="Calibri" w:cs="Arial"/>
          <w:color w:val="000000"/>
          <w:sz w:val="22"/>
          <w:szCs w:val="22"/>
        </w:rPr>
        <w:t xml:space="preserve">sind aufgrund ihrer sehr speziellen Aufgaben auf Fahrzeuge und Werkstattausstattungen angewiesen, die nicht </w:t>
      </w:r>
      <w:r w:rsidR="00843D06">
        <w:rPr>
          <w:rFonts w:ascii="Calibri" w:hAnsi="Calibri" w:cs="Arial"/>
          <w:color w:val="000000"/>
          <w:sz w:val="22"/>
          <w:szCs w:val="22"/>
        </w:rPr>
        <w:t>im Standard</w:t>
      </w:r>
      <w:r w:rsidR="00843D06" w:rsidRPr="00360C61">
        <w:rPr>
          <w:rFonts w:ascii="Calibri" w:hAnsi="Calibri" w:cs="Arial"/>
          <w:color w:val="000000"/>
          <w:sz w:val="22"/>
          <w:szCs w:val="22"/>
        </w:rPr>
        <w:t xml:space="preserve"> verfügbar sind.</w:t>
      </w:r>
      <w:r w:rsidR="00843D06">
        <w:rPr>
          <w:rFonts w:ascii="Calibri" w:hAnsi="Calibri" w:cs="Arial"/>
          <w:color w:val="000000"/>
          <w:sz w:val="22"/>
          <w:szCs w:val="22"/>
        </w:rPr>
        <w:t xml:space="preserve"> </w:t>
      </w:r>
      <w:r w:rsidR="00843D06" w:rsidRPr="00360C61">
        <w:rPr>
          <w:rFonts w:ascii="Calibri" w:hAnsi="Calibri" w:cs="Arial"/>
          <w:color w:val="000000"/>
          <w:sz w:val="22"/>
          <w:szCs w:val="22"/>
        </w:rPr>
        <w:t xml:space="preserve">MiniTec bietet für all diese Anforderungen mit seinem </w:t>
      </w:r>
      <w:r w:rsidR="00843D06">
        <w:rPr>
          <w:rFonts w:ascii="Calibri" w:hAnsi="Calibri" w:cs="Arial"/>
          <w:color w:val="000000"/>
          <w:sz w:val="22"/>
          <w:szCs w:val="22"/>
        </w:rPr>
        <w:t>Baukastensystem</w:t>
      </w:r>
      <w:r w:rsidR="00843D06" w:rsidRPr="00360C61">
        <w:rPr>
          <w:rFonts w:ascii="Calibri" w:hAnsi="Calibri" w:cs="Arial"/>
          <w:color w:val="000000"/>
          <w:sz w:val="22"/>
          <w:szCs w:val="22"/>
        </w:rPr>
        <w:t xml:space="preserve"> </w:t>
      </w:r>
      <w:r w:rsidR="00843D06">
        <w:rPr>
          <w:rFonts w:ascii="Calibri" w:hAnsi="Calibri" w:cs="Arial"/>
          <w:color w:val="000000"/>
          <w:sz w:val="22"/>
          <w:szCs w:val="22"/>
        </w:rPr>
        <w:t xml:space="preserve">und speziellen Komponenten </w:t>
      </w:r>
      <w:r w:rsidR="00843D06" w:rsidRPr="00360C61">
        <w:rPr>
          <w:rFonts w:ascii="Calibri" w:hAnsi="Calibri" w:cs="Arial"/>
          <w:color w:val="000000"/>
          <w:sz w:val="22"/>
          <w:szCs w:val="22"/>
        </w:rPr>
        <w:t>eine nahezu grenzenlose Vielfalt.</w:t>
      </w:r>
      <w:r w:rsidR="00843D06">
        <w:rPr>
          <w:rFonts w:ascii="Calibri" w:hAnsi="Calibri" w:cs="Arial"/>
          <w:color w:val="000000"/>
          <w:sz w:val="22"/>
          <w:szCs w:val="22"/>
        </w:rPr>
        <w:t xml:space="preserve"> Diese eigne</w:t>
      </w:r>
      <w:r w:rsidR="00F90B31">
        <w:rPr>
          <w:rFonts w:ascii="Calibri" w:hAnsi="Calibri" w:cs="Arial"/>
          <w:color w:val="000000"/>
          <w:sz w:val="22"/>
          <w:szCs w:val="22"/>
        </w:rPr>
        <w:t>n</w:t>
      </w:r>
      <w:r w:rsidR="00843D06">
        <w:rPr>
          <w:rFonts w:ascii="Calibri" w:hAnsi="Calibri" w:cs="Arial"/>
          <w:color w:val="000000"/>
          <w:sz w:val="22"/>
          <w:szCs w:val="22"/>
        </w:rPr>
        <w:t xml:space="preserve"> sich ideal für den Sonderfahrzeugbau sowie für die Konstruktion und Installation von Werkstattbereichen</w:t>
      </w:r>
      <w:r w:rsidR="00F90B31">
        <w:rPr>
          <w:rFonts w:ascii="Calibri" w:hAnsi="Calibri" w:cs="Arial"/>
          <w:color w:val="000000"/>
          <w:sz w:val="22"/>
          <w:szCs w:val="22"/>
        </w:rPr>
        <w:t xml:space="preserve"> </w:t>
      </w:r>
      <w:r w:rsidR="00843D06">
        <w:rPr>
          <w:rFonts w:ascii="Calibri" w:hAnsi="Calibri" w:cs="Arial"/>
          <w:color w:val="000000"/>
          <w:sz w:val="22"/>
          <w:szCs w:val="22"/>
        </w:rPr>
        <w:t>und Werkstätten in Feuerwachen</w:t>
      </w:r>
      <w:r w:rsidR="00D62A87">
        <w:rPr>
          <w:rFonts w:ascii="Calibri" w:hAnsi="Calibri" w:cs="Arial"/>
          <w:color w:val="000000"/>
          <w:sz w:val="22"/>
          <w:szCs w:val="22"/>
        </w:rPr>
        <w:t xml:space="preserve"> und Leitstellen</w:t>
      </w:r>
      <w:r w:rsidR="00843D06">
        <w:rPr>
          <w:rFonts w:ascii="Calibri" w:hAnsi="Calibri" w:cs="Arial"/>
          <w:color w:val="000000"/>
          <w:sz w:val="22"/>
          <w:szCs w:val="22"/>
        </w:rPr>
        <w:t>. Denn hier ist eine Vielzahl von individuellen Konstruktionen notwendig, die sich mit diesem System einfach und schnell erstellen lassen.</w:t>
      </w:r>
      <w:r w:rsidR="00D62A87">
        <w:rPr>
          <w:rFonts w:ascii="Calibri" w:hAnsi="Calibri" w:cs="Arial"/>
          <w:color w:val="000000"/>
          <w:sz w:val="22"/>
          <w:szCs w:val="22"/>
        </w:rPr>
        <w:t xml:space="preserve"> </w:t>
      </w:r>
      <w:r w:rsidR="001D5423" w:rsidRPr="003942B1">
        <w:rPr>
          <w:rFonts w:ascii="Calibri" w:hAnsi="Calibri" w:cs="Arial"/>
          <w:color w:val="000000"/>
          <w:sz w:val="22"/>
          <w:szCs w:val="22"/>
        </w:rPr>
        <w:t xml:space="preserve">Welche Lösungen auf Basis des Baukastensystems möglich sind, zeigt MiniTec auf der </w:t>
      </w:r>
      <w:r w:rsidR="00AB3EE6" w:rsidRPr="00AB3EE6">
        <w:rPr>
          <w:rFonts w:ascii="Calibri" w:hAnsi="Calibri" w:cs="Arial"/>
          <w:color w:val="000000"/>
          <w:sz w:val="22"/>
          <w:szCs w:val="22"/>
        </w:rPr>
        <w:t xml:space="preserve">Fachmesse </w:t>
      </w:r>
      <w:r w:rsidR="0035656A">
        <w:rPr>
          <w:rFonts w:ascii="Calibri" w:hAnsi="Calibri" w:cs="Arial"/>
          <w:color w:val="000000"/>
          <w:sz w:val="22"/>
          <w:szCs w:val="22"/>
        </w:rPr>
        <w:t>Florian in Dresden</w:t>
      </w:r>
      <w:r w:rsidR="00AB3EE6" w:rsidRPr="00AB3EE6">
        <w:rPr>
          <w:rFonts w:ascii="Calibri" w:hAnsi="Calibri" w:cs="Arial"/>
          <w:color w:val="000000"/>
          <w:sz w:val="22"/>
          <w:szCs w:val="22"/>
        </w:rPr>
        <w:t xml:space="preserve"> </w:t>
      </w:r>
      <w:r w:rsidR="001D5423" w:rsidRPr="003942B1">
        <w:rPr>
          <w:rFonts w:ascii="Calibri" w:hAnsi="Calibri" w:cs="Arial"/>
          <w:color w:val="000000"/>
          <w:sz w:val="22"/>
          <w:szCs w:val="22"/>
        </w:rPr>
        <w:t xml:space="preserve">vom </w:t>
      </w:r>
      <w:r w:rsidR="0035656A" w:rsidRPr="0035656A">
        <w:rPr>
          <w:rFonts w:ascii="Calibri" w:hAnsi="Calibri" w:cs="Arial"/>
          <w:color w:val="000000"/>
          <w:sz w:val="22"/>
          <w:szCs w:val="22"/>
        </w:rPr>
        <w:t>1</w:t>
      </w:r>
      <w:r w:rsidR="00CE1EEE">
        <w:rPr>
          <w:rFonts w:ascii="Calibri" w:hAnsi="Calibri" w:cs="Arial"/>
          <w:color w:val="000000"/>
          <w:sz w:val="22"/>
          <w:szCs w:val="22"/>
        </w:rPr>
        <w:t>0</w:t>
      </w:r>
      <w:r w:rsidR="0035656A" w:rsidRPr="0035656A">
        <w:rPr>
          <w:rFonts w:ascii="Calibri" w:hAnsi="Calibri" w:cs="Arial"/>
          <w:color w:val="000000"/>
          <w:sz w:val="22"/>
          <w:szCs w:val="22"/>
        </w:rPr>
        <w:t>. bis 1</w:t>
      </w:r>
      <w:r w:rsidR="00CE1EEE">
        <w:rPr>
          <w:rFonts w:ascii="Calibri" w:hAnsi="Calibri" w:cs="Arial"/>
          <w:color w:val="000000"/>
          <w:sz w:val="22"/>
          <w:szCs w:val="22"/>
        </w:rPr>
        <w:t>2</w:t>
      </w:r>
      <w:r w:rsidR="0035656A" w:rsidRPr="0035656A">
        <w:rPr>
          <w:rFonts w:ascii="Calibri" w:hAnsi="Calibri" w:cs="Arial"/>
          <w:color w:val="000000"/>
          <w:sz w:val="22"/>
          <w:szCs w:val="22"/>
        </w:rPr>
        <w:t>. Oktober 202</w:t>
      </w:r>
      <w:r w:rsidR="00CE1EEE">
        <w:rPr>
          <w:rFonts w:ascii="Calibri" w:hAnsi="Calibri" w:cs="Arial"/>
          <w:color w:val="000000"/>
          <w:sz w:val="22"/>
          <w:szCs w:val="22"/>
        </w:rPr>
        <w:t>4</w:t>
      </w:r>
      <w:r w:rsidR="0035656A" w:rsidRPr="0035656A">
        <w:rPr>
          <w:rFonts w:ascii="Calibri" w:hAnsi="Calibri" w:cs="Arial"/>
          <w:color w:val="000000"/>
          <w:sz w:val="22"/>
          <w:szCs w:val="22"/>
        </w:rPr>
        <w:t xml:space="preserve"> in Halle 1 am Stand F10.</w:t>
      </w:r>
    </w:p>
    <w:p w14:paraId="3A0CB33F" w14:textId="49A6C6FE" w:rsidR="001D5423" w:rsidRDefault="001D5423" w:rsidP="001D5423">
      <w:pPr>
        <w:spacing w:line="360" w:lineRule="auto"/>
        <w:ind w:left="0"/>
        <w:jc w:val="both"/>
        <w:rPr>
          <w:rFonts w:ascii="Calibri" w:hAnsi="Calibri" w:cs="Arial"/>
          <w:color w:val="000000"/>
          <w:sz w:val="22"/>
          <w:szCs w:val="22"/>
        </w:rPr>
      </w:pPr>
    </w:p>
    <w:p w14:paraId="2CAF9595" w14:textId="617D6010" w:rsidR="00E93A01" w:rsidRPr="003942B1" w:rsidRDefault="00D62A87" w:rsidP="001D5423">
      <w:pPr>
        <w:spacing w:line="360" w:lineRule="auto"/>
        <w:ind w:left="0"/>
        <w:jc w:val="both"/>
        <w:rPr>
          <w:rFonts w:ascii="Calibri" w:hAnsi="Calibri" w:cs="Arial"/>
          <w:b/>
          <w:color w:val="000000"/>
          <w:sz w:val="22"/>
          <w:szCs w:val="22"/>
        </w:rPr>
      </w:pPr>
      <w:r>
        <w:rPr>
          <w:rFonts w:ascii="Calibri" w:hAnsi="Calibri" w:cs="Arial"/>
          <w:b/>
          <w:color w:val="000000"/>
          <w:sz w:val="22"/>
          <w:szCs w:val="22"/>
        </w:rPr>
        <w:t xml:space="preserve">Praktische </w:t>
      </w:r>
      <w:r w:rsidR="00E93A01">
        <w:rPr>
          <w:rFonts w:ascii="Calibri" w:hAnsi="Calibri" w:cs="Arial"/>
          <w:b/>
          <w:color w:val="000000"/>
          <w:sz w:val="22"/>
          <w:szCs w:val="22"/>
        </w:rPr>
        <w:t>Lösung</w:t>
      </w:r>
      <w:r>
        <w:rPr>
          <w:rFonts w:ascii="Calibri" w:hAnsi="Calibri" w:cs="Arial"/>
          <w:b/>
          <w:color w:val="000000"/>
          <w:sz w:val="22"/>
          <w:szCs w:val="22"/>
        </w:rPr>
        <w:t>en mit System</w:t>
      </w:r>
    </w:p>
    <w:p w14:paraId="43967025" w14:textId="7ACB9AE5" w:rsidR="001D5423" w:rsidRPr="003942B1" w:rsidRDefault="00D62A87" w:rsidP="00D62A87">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Für </w:t>
      </w:r>
      <w:r w:rsidRPr="003942B1">
        <w:rPr>
          <w:rFonts w:ascii="Calibri" w:hAnsi="Calibri" w:cs="Arial"/>
          <w:color w:val="000000"/>
          <w:sz w:val="22"/>
          <w:szCs w:val="22"/>
        </w:rPr>
        <w:t>Feuerwehren</w:t>
      </w:r>
      <w:r>
        <w:rPr>
          <w:rFonts w:ascii="Calibri" w:hAnsi="Calibri" w:cs="Arial"/>
          <w:color w:val="000000"/>
          <w:sz w:val="22"/>
          <w:szCs w:val="22"/>
        </w:rPr>
        <w:t xml:space="preserve"> bietet das </w:t>
      </w:r>
      <w:r w:rsidR="001D5423" w:rsidRPr="003942B1">
        <w:rPr>
          <w:rFonts w:ascii="Calibri" w:hAnsi="Calibri" w:cs="Arial"/>
          <w:color w:val="000000"/>
          <w:sz w:val="22"/>
          <w:szCs w:val="22"/>
        </w:rPr>
        <w:t xml:space="preserve">MiniTec Baukastensystem mit Bauplänen und Stücklisten </w:t>
      </w:r>
      <w:r>
        <w:rPr>
          <w:rFonts w:ascii="Calibri" w:hAnsi="Calibri" w:cs="Arial"/>
          <w:color w:val="000000"/>
          <w:sz w:val="22"/>
          <w:szCs w:val="22"/>
        </w:rPr>
        <w:t xml:space="preserve">eine ideale Basis, um </w:t>
      </w:r>
      <w:r w:rsidR="001D5423" w:rsidRPr="003942B1">
        <w:rPr>
          <w:rFonts w:ascii="Calibri" w:hAnsi="Calibri" w:cs="Arial"/>
          <w:color w:val="000000"/>
          <w:sz w:val="22"/>
          <w:szCs w:val="22"/>
        </w:rPr>
        <w:t xml:space="preserve">individuelle Lösungen in Eigenregie zu planen und zu realisieren. Entwickelt wurde das flexible System in Zusammenarbeit mit Feuerwehren und ist </w:t>
      </w:r>
      <w:r>
        <w:rPr>
          <w:rFonts w:ascii="Calibri" w:hAnsi="Calibri" w:cs="Arial"/>
          <w:color w:val="000000"/>
          <w:sz w:val="22"/>
          <w:szCs w:val="22"/>
        </w:rPr>
        <w:t xml:space="preserve">somit </w:t>
      </w:r>
      <w:r w:rsidR="001D5423" w:rsidRPr="003942B1">
        <w:rPr>
          <w:rFonts w:ascii="Calibri" w:hAnsi="Calibri" w:cs="Arial"/>
          <w:color w:val="000000"/>
          <w:sz w:val="22"/>
          <w:szCs w:val="22"/>
        </w:rPr>
        <w:t>praxiserprobt. Dabei vereinfach</w:t>
      </w:r>
      <w:r w:rsidR="00D41D8D">
        <w:rPr>
          <w:rFonts w:ascii="Calibri" w:hAnsi="Calibri" w:cs="Arial"/>
          <w:color w:val="000000"/>
          <w:sz w:val="22"/>
          <w:szCs w:val="22"/>
        </w:rPr>
        <w:t>en</w:t>
      </w:r>
      <w:r w:rsidR="001D5423" w:rsidRPr="003942B1">
        <w:rPr>
          <w:rFonts w:ascii="Calibri" w:hAnsi="Calibri" w:cs="Arial"/>
          <w:color w:val="000000"/>
          <w:sz w:val="22"/>
          <w:szCs w:val="22"/>
        </w:rPr>
        <w:t xml:space="preserve"> die patentierte Verbindungstechnik, die keine Bearbeitung erfordert, sowie das einheitliche Nutsystem die Montage in Eigenregie enorm. Zahlreiche Feuerwehren </w:t>
      </w:r>
      <w:r w:rsidR="001D5423" w:rsidRPr="003942B1">
        <w:rPr>
          <w:rFonts w:ascii="Calibri" w:hAnsi="Calibri" w:cs="Arial"/>
          <w:color w:val="000000"/>
          <w:sz w:val="22"/>
          <w:szCs w:val="22"/>
        </w:rPr>
        <w:lastRenderedPageBreak/>
        <w:t xml:space="preserve">beziehen seit Jahren die Profile in </w:t>
      </w:r>
      <w:r>
        <w:rPr>
          <w:rFonts w:ascii="Calibri" w:hAnsi="Calibri" w:cs="Arial"/>
          <w:color w:val="000000"/>
          <w:sz w:val="22"/>
          <w:szCs w:val="22"/>
        </w:rPr>
        <w:t xml:space="preserve">verschiedenen </w:t>
      </w:r>
      <w:r w:rsidR="00F90B31">
        <w:rPr>
          <w:rFonts w:ascii="Calibri" w:hAnsi="Calibri" w:cs="Arial"/>
          <w:color w:val="000000"/>
          <w:sz w:val="22"/>
          <w:szCs w:val="22"/>
        </w:rPr>
        <w:t>Ausprägungen</w:t>
      </w:r>
      <w:r w:rsidR="001D5423" w:rsidRPr="003942B1">
        <w:rPr>
          <w:rFonts w:ascii="Calibri" w:hAnsi="Calibri" w:cs="Arial"/>
          <w:color w:val="000000"/>
          <w:sz w:val="22"/>
          <w:szCs w:val="22"/>
        </w:rPr>
        <w:t xml:space="preserve"> und montieren mit beratender Unterstützung von MiniTec ihre eigenen Lösungen. Dabei spielt außer der Qualität auch der wirtschaftliche Aspekt immer eine entscheidende Rolle für den Einsatz des Systems. </w:t>
      </w:r>
      <w:r w:rsidR="004074A8">
        <w:rPr>
          <w:rFonts w:ascii="Calibri" w:hAnsi="Calibri" w:cs="Arial"/>
          <w:color w:val="000000"/>
          <w:sz w:val="22"/>
          <w:szCs w:val="22"/>
        </w:rPr>
        <w:t xml:space="preserve">Dieses ist auch </w:t>
      </w:r>
      <w:r w:rsidR="00E93A01">
        <w:rPr>
          <w:rFonts w:ascii="Calibri" w:hAnsi="Calibri" w:cs="Arial"/>
          <w:color w:val="000000"/>
          <w:sz w:val="22"/>
          <w:szCs w:val="22"/>
        </w:rPr>
        <w:t>für Einrichtungen wie Leitstellen im Katastrophenschutz perfekt geeignet.</w:t>
      </w:r>
    </w:p>
    <w:p w14:paraId="7D591FFE" w14:textId="77777777" w:rsidR="001D5423" w:rsidRPr="003942B1" w:rsidRDefault="001D5423" w:rsidP="001D5423">
      <w:pPr>
        <w:spacing w:line="360" w:lineRule="auto"/>
        <w:ind w:left="0"/>
        <w:jc w:val="both"/>
        <w:rPr>
          <w:rFonts w:ascii="Calibri" w:hAnsi="Calibri" w:cs="Arial"/>
          <w:color w:val="000000"/>
          <w:sz w:val="22"/>
          <w:szCs w:val="22"/>
        </w:rPr>
      </w:pPr>
    </w:p>
    <w:p w14:paraId="1DC98BFA" w14:textId="6F9A409C" w:rsidR="00F13A34" w:rsidRPr="003942B1" w:rsidRDefault="00F13A34" w:rsidP="001D5423">
      <w:pPr>
        <w:spacing w:line="360" w:lineRule="auto"/>
        <w:ind w:left="0"/>
        <w:jc w:val="both"/>
        <w:rPr>
          <w:rFonts w:ascii="Calibri" w:hAnsi="Calibri" w:cs="Arial"/>
          <w:b/>
          <w:color w:val="000000"/>
          <w:sz w:val="22"/>
          <w:szCs w:val="22"/>
        </w:rPr>
      </w:pPr>
      <w:r>
        <w:rPr>
          <w:rFonts w:ascii="Calibri" w:hAnsi="Calibri" w:cs="Arial"/>
          <w:b/>
          <w:color w:val="000000"/>
          <w:sz w:val="22"/>
          <w:szCs w:val="22"/>
        </w:rPr>
        <w:t>Individueller Fahrzeugausbau</w:t>
      </w:r>
    </w:p>
    <w:p w14:paraId="678990D8" w14:textId="3D19383C" w:rsidR="001D5423" w:rsidRPr="003942B1" w:rsidRDefault="00D62A87" w:rsidP="007342D7">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Auch im Fahrzeugausbau sind bei Rettungsdiensten individuelle Lösungen gefragt. Mit den Aluminiumprofilen von MiniTec lassen sich diese wunschgemäß realisieren. </w:t>
      </w:r>
      <w:r w:rsidR="007342D7" w:rsidRPr="007342D7">
        <w:rPr>
          <w:rFonts w:ascii="Calibri" w:hAnsi="Calibri" w:cs="Arial"/>
          <w:color w:val="000000"/>
          <w:sz w:val="22"/>
          <w:szCs w:val="22"/>
        </w:rPr>
        <w:t xml:space="preserve">Die Basis bilden </w:t>
      </w:r>
      <w:r w:rsidR="007342D7">
        <w:rPr>
          <w:rFonts w:ascii="Calibri" w:hAnsi="Calibri" w:cs="Arial"/>
          <w:color w:val="000000"/>
          <w:sz w:val="22"/>
          <w:szCs w:val="22"/>
        </w:rPr>
        <w:t xml:space="preserve">hier </w:t>
      </w:r>
      <w:r w:rsidR="007342D7" w:rsidRPr="007342D7">
        <w:rPr>
          <w:rFonts w:ascii="Calibri" w:hAnsi="Calibri" w:cs="Arial"/>
          <w:color w:val="000000"/>
          <w:sz w:val="22"/>
          <w:szCs w:val="22"/>
        </w:rPr>
        <w:t>die leichten und gleichzeitig sehr stabilen Profilserien 30 und 45</w:t>
      </w:r>
      <w:r w:rsidR="007342D7">
        <w:rPr>
          <w:rFonts w:ascii="Calibri" w:hAnsi="Calibri" w:cs="Arial"/>
          <w:color w:val="000000"/>
          <w:sz w:val="22"/>
          <w:szCs w:val="22"/>
        </w:rPr>
        <w:t xml:space="preserve"> aus Aluminium</w:t>
      </w:r>
      <w:r w:rsidR="007342D7" w:rsidRPr="007342D7">
        <w:rPr>
          <w:rFonts w:ascii="Calibri" w:hAnsi="Calibri" w:cs="Arial"/>
          <w:color w:val="000000"/>
          <w:sz w:val="22"/>
          <w:szCs w:val="22"/>
        </w:rPr>
        <w:t xml:space="preserve"> in großer Auswahl. Dabei sind alle Komponenten des Baukastens miteinander absolut kompatibel. Da die Profilserie 30 leichter und kleiner ist, kommt sie im Innenausbau zum Einsatz, um Gewicht und Raum zu sparen.</w:t>
      </w:r>
      <w:r w:rsidR="007342D7">
        <w:rPr>
          <w:rFonts w:ascii="Calibri" w:hAnsi="Calibri" w:cs="Arial"/>
          <w:color w:val="000000"/>
          <w:sz w:val="22"/>
          <w:szCs w:val="22"/>
        </w:rPr>
        <w:t xml:space="preserve"> D</w:t>
      </w:r>
      <w:r w:rsidR="001D5423" w:rsidRPr="003942B1">
        <w:rPr>
          <w:rFonts w:ascii="Calibri" w:hAnsi="Calibri" w:cs="Arial"/>
          <w:color w:val="000000"/>
          <w:sz w:val="22"/>
          <w:szCs w:val="22"/>
        </w:rPr>
        <w:t xml:space="preserve">ank der </w:t>
      </w:r>
      <w:r w:rsidR="00E93A01">
        <w:rPr>
          <w:rFonts w:ascii="Calibri" w:hAnsi="Calibri" w:cs="Arial"/>
          <w:color w:val="000000"/>
          <w:sz w:val="22"/>
          <w:szCs w:val="22"/>
        </w:rPr>
        <w:t>cleveren</w:t>
      </w:r>
      <w:r w:rsidR="001D5423" w:rsidRPr="003942B1">
        <w:rPr>
          <w:rFonts w:ascii="Calibri" w:hAnsi="Calibri" w:cs="Arial"/>
          <w:color w:val="000000"/>
          <w:sz w:val="22"/>
          <w:szCs w:val="22"/>
        </w:rPr>
        <w:t xml:space="preserve"> Verbindungstechnik </w:t>
      </w:r>
      <w:r w:rsidR="007342D7">
        <w:rPr>
          <w:rFonts w:ascii="Calibri" w:hAnsi="Calibri" w:cs="Arial"/>
          <w:color w:val="000000"/>
          <w:sz w:val="22"/>
          <w:szCs w:val="22"/>
        </w:rPr>
        <w:t xml:space="preserve">sind auch diese </w:t>
      </w:r>
      <w:r w:rsidR="001D5423" w:rsidRPr="003942B1">
        <w:rPr>
          <w:rFonts w:ascii="Calibri" w:hAnsi="Calibri" w:cs="Arial"/>
          <w:color w:val="000000"/>
          <w:sz w:val="22"/>
          <w:szCs w:val="22"/>
        </w:rPr>
        <w:t xml:space="preserve">jederzeit ohne großen Aufwand veränderbar und alle Komponenten wieder verwendbar. </w:t>
      </w:r>
      <w:r w:rsidR="00E93A01">
        <w:rPr>
          <w:rFonts w:ascii="Calibri" w:hAnsi="Calibri" w:cs="Arial"/>
          <w:color w:val="000000"/>
          <w:sz w:val="22"/>
          <w:szCs w:val="22"/>
        </w:rPr>
        <w:t xml:space="preserve">Der Baukasten enthält neben den Aluprofilen auch </w:t>
      </w:r>
      <w:r w:rsidR="001D5423" w:rsidRPr="003942B1">
        <w:rPr>
          <w:rFonts w:ascii="Calibri" w:hAnsi="Calibri" w:cs="Arial"/>
          <w:color w:val="000000"/>
          <w:sz w:val="22"/>
          <w:szCs w:val="22"/>
        </w:rPr>
        <w:t xml:space="preserve">tragfähige kugelgelagerte Teleskop-Geräteauszüge, die einfach in die Konstruktion eingefügt werden können. </w:t>
      </w:r>
    </w:p>
    <w:p w14:paraId="3CA7273E" w14:textId="59BF21E5" w:rsidR="006324D9" w:rsidRDefault="00F13A34" w:rsidP="006324D9">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Eine wichtige Rolle spielt auch die Gerätelagerung in den Fahrzeugen. </w:t>
      </w:r>
      <w:r w:rsidR="006324D9" w:rsidRPr="003942B1">
        <w:rPr>
          <w:rFonts w:ascii="Calibri" w:hAnsi="Calibri" w:cs="Arial"/>
          <w:color w:val="000000"/>
          <w:sz w:val="22"/>
          <w:szCs w:val="22"/>
        </w:rPr>
        <w:t xml:space="preserve">In enger Abstimmung mit führenden Herstellern von elektrohydraulischen Rettungsgeräten wurde eine </w:t>
      </w:r>
      <w:r w:rsidR="00F90B31">
        <w:rPr>
          <w:rFonts w:ascii="Calibri" w:hAnsi="Calibri" w:cs="Arial"/>
          <w:color w:val="000000"/>
          <w:sz w:val="22"/>
          <w:szCs w:val="22"/>
        </w:rPr>
        <w:t xml:space="preserve">überzeugende </w:t>
      </w:r>
      <w:r w:rsidR="006324D9" w:rsidRPr="003942B1">
        <w:rPr>
          <w:rFonts w:ascii="Calibri" w:hAnsi="Calibri" w:cs="Arial"/>
          <w:color w:val="000000"/>
          <w:sz w:val="22"/>
          <w:szCs w:val="22"/>
        </w:rPr>
        <w:t>Lösung zur speziell</w:t>
      </w:r>
      <w:r w:rsidR="00EE52E9">
        <w:rPr>
          <w:rFonts w:ascii="Calibri" w:hAnsi="Calibri" w:cs="Arial"/>
          <w:color w:val="000000"/>
          <w:sz w:val="22"/>
          <w:szCs w:val="22"/>
        </w:rPr>
        <w:t>en Lagerung von akku-betriebenen</w:t>
      </w:r>
      <w:r w:rsidR="006324D9" w:rsidRPr="003942B1">
        <w:rPr>
          <w:rFonts w:ascii="Calibri" w:hAnsi="Calibri" w:cs="Arial"/>
          <w:color w:val="000000"/>
          <w:sz w:val="22"/>
          <w:szCs w:val="22"/>
        </w:rPr>
        <w:t xml:space="preserve"> Rüstsätze</w:t>
      </w:r>
      <w:r w:rsidR="00EE52E9">
        <w:rPr>
          <w:rFonts w:ascii="Calibri" w:hAnsi="Calibri" w:cs="Arial"/>
          <w:color w:val="000000"/>
          <w:sz w:val="22"/>
          <w:szCs w:val="22"/>
        </w:rPr>
        <w:t>n</w:t>
      </w:r>
      <w:bookmarkStart w:id="3" w:name="_GoBack"/>
      <w:bookmarkEnd w:id="3"/>
      <w:r w:rsidR="006324D9" w:rsidRPr="003942B1">
        <w:rPr>
          <w:rFonts w:ascii="Calibri" w:hAnsi="Calibri" w:cs="Arial"/>
          <w:color w:val="000000"/>
          <w:sz w:val="22"/>
          <w:szCs w:val="22"/>
        </w:rPr>
        <w:t xml:space="preserve"> entwickelt. Es ist sowohl eine horizontale als </w:t>
      </w:r>
      <w:r w:rsidR="00B94084" w:rsidRPr="003942B1">
        <w:rPr>
          <w:rFonts w:ascii="Calibri" w:hAnsi="Calibri" w:cs="Arial"/>
          <w:color w:val="000000"/>
          <w:sz w:val="22"/>
          <w:szCs w:val="22"/>
        </w:rPr>
        <w:t xml:space="preserve">auch </w:t>
      </w:r>
      <w:r w:rsidR="006324D9" w:rsidRPr="003942B1">
        <w:rPr>
          <w:rFonts w:ascii="Calibri" w:hAnsi="Calibri" w:cs="Arial"/>
          <w:color w:val="000000"/>
          <w:sz w:val="22"/>
          <w:szCs w:val="22"/>
        </w:rPr>
        <w:t xml:space="preserve">diagonale Lagerung </w:t>
      </w:r>
      <w:r w:rsidR="00B94084" w:rsidRPr="003942B1">
        <w:rPr>
          <w:rFonts w:ascii="Calibri" w:hAnsi="Calibri" w:cs="Arial"/>
          <w:color w:val="000000"/>
          <w:sz w:val="22"/>
          <w:szCs w:val="22"/>
        </w:rPr>
        <w:t xml:space="preserve">möglich (je </w:t>
      </w:r>
      <w:r w:rsidR="006324D9" w:rsidRPr="003942B1">
        <w:rPr>
          <w:rFonts w:ascii="Calibri" w:hAnsi="Calibri" w:cs="Arial"/>
          <w:color w:val="000000"/>
          <w:sz w:val="22"/>
          <w:szCs w:val="22"/>
        </w:rPr>
        <w:t xml:space="preserve">nach vorhandenem Stauraum </w:t>
      </w:r>
      <w:r w:rsidR="00B94084" w:rsidRPr="003942B1">
        <w:rPr>
          <w:rFonts w:ascii="Calibri" w:hAnsi="Calibri" w:cs="Arial"/>
          <w:color w:val="000000"/>
          <w:sz w:val="22"/>
          <w:szCs w:val="22"/>
        </w:rPr>
        <w:t>im</w:t>
      </w:r>
      <w:r w:rsidR="006324D9" w:rsidRPr="003942B1">
        <w:rPr>
          <w:rFonts w:ascii="Calibri" w:hAnsi="Calibri" w:cs="Arial"/>
          <w:color w:val="000000"/>
          <w:sz w:val="22"/>
          <w:szCs w:val="22"/>
        </w:rPr>
        <w:t xml:space="preserve"> Fahrzeug</w:t>
      </w:r>
      <w:r w:rsidR="00B94084" w:rsidRPr="003942B1">
        <w:rPr>
          <w:rFonts w:ascii="Calibri" w:hAnsi="Calibri" w:cs="Arial"/>
          <w:color w:val="000000"/>
          <w:sz w:val="22"/>
          <w:szCs w:val="22"/>
        </w:rPr>
        <w:t>).</w:t>
      </w:r>
      <w:r w:rsidR="006324D9" w:rsidRPr="003942B1">
        <w:rPr>
          <w:rFonts w:ascii="Calibri" w:hAnsi="Calibri" w:cs="Arial"/>
          <w:color w:val="000000"/>
          <w:sz w:val="22"/>
          <w:szCs w:val="22"/>
        </w:rPr>
        <w:t xml:space="preserve"> </w:t>
      </w:r>
      <w:r w:rsidR="00B94084" w:rsidRPr="003942B1">
        <w:rPr>
          <w:rFonts w:ascii="Calibri" w:hAnsi="Calibri" w:cs="Arial"/>
          <w:color w:val="000000"/>
          <w:sz w:val="22"/>
          <w:szCs w:val="22"/>
        </w:rPr>
        <w:t>Am Einsatzo</w:t>
      </w:r>
      <w:r w:rsidR="006324D9" w:rsidRPr="003942B1">
        <w:rPr>
          <w:rFonts w:ascii="Calibri" w:hAnsi="Calibri" w:cs="Arial"/>
          <w:color w:val="000000"/>
          <w:sz w:val="22"/>
          <w:szCs w:val="22"/>
        </w:rPr>
        <w:t xml:space="preserve">rt </w:t>
      </w:r>
      <w:r w:rsidR="00B94084" w:rsidRPr="003942B1">
        <w:rPr>
          <w:rFonts w:ascii="Calibri" w:hAnsi="Calibri" w:cs="Arial"/>
          <w:color w:val="000000"/>
          <w:sz w:val="22"/>
          <w:szCs w:val="22"/>
        </w:rPr>
        <w:t xml:space="preserve">kann die Lagerung mit </w:t>
      </w:r>
      <w:r w:rsidR="006324D9" w:rsidRPr="003942B1">
        <w:rPr>
          <w:rFonts w:ascii="Calibri" w:hAnsi="Calibri" w:cs="Arial"/>
          <w:color w:val="000000"/>
          <w:sz w:val="22"/>
          <w:szCs w:val="22"/>
        </w:rPr>
        <w:t xml:space="preserve">wenigen Handgriffen individuell an </w:t>
      </w:r>
      <w:r w:rsidR="00B94084" w:rsidRPr="003942B1">
        <w:rPr>
          <w:rFonts w:ascii="Calibri" w:hAnsi="Calibri" w:cs="Arial"/>
          <w:color w:val="000000"/>
          <w:sz w:val="22"/>
          <w:szCs w:val="22"/>
        </w:rPr>
        <w:t xml:space="preserve">die </w:t>
      </w:r>
      <w:r w:rsidR="006324D9" w:rsidRPr="003942B1">
        <w:rPr>
          <w:rFonts w:ascii="Calibri" w:hAnsi="Calibri" w:cs="Arial"/>
          <w:color w:val="000000"/>
          <w:sz w:val="22"/>
          <w:szCs w:val="22"/>
        </w:rPr>
        <w:t xml:space="preserve">Gegebenheiten </w:t>
      </w:r>
      <w:r w:rsidR="00B94084" w:rsidRPr="003942B1">
        <w:rPr>
          <w:rFonts w:ascii="Calibri" w:hAnsi="Calibri" w:cs="Arial"/>
          <w:color w:val="000000"/>
          <w:sz w:val="22"/>
          <w:szCs w:val="22"/>
        </w:rPr>
        <w:t>angepasst werden</w:t>
      </w:r>
      <w:r w:rsidR="006324D9" w:rsidRPr="003942B1">
        <w:rPr>
          <w:rFonts w:ascii="Calibri" w:hAnsi="Calibri" w:cs="Arial"/>
          <w:color w:val="000000"/>
          <w:sz w:val="22"/>
          <w:szCs w:val="22"/>
        </w:rPr>
        <w:t>. Die Lagerungen könne</w:t>
      </w:r>
      <w:r w:rsidR="00B94084" w:rsidRPr="003942B1">
        <w:rPr>
          <w:rFonts w:ascii="Calibri" w:hAnsi="Calibri" w:cs="Arial"/>
          <w:color w:val="000000"/>
          <w:sz w:val="22"/>
          <w:szCs w:val="22"/>
        </w:rPr>
        <w:t>n</w:t>
      </w:r>
      <w:r w:rsidR="006324D9" w:rsidRPr="003942B1">
        <w:rPr>
          <w:rFonts w:ascii="Calibri" w:hAnsi="Calibri" w:cs="Arial"/>
          <w:color w:val="000000"/>
          <w:sz w:val="22"/>
          <w:szCs w:val="22"/>
        </w:rPr>
        <w:t xml:space="preserve"> als Bausatz oder komplett montiert geliefert werden.</w:t>
      </w:r>
    </w:p>
    <w:p w14:paraId="752490D9" w14:textId="16D5DE1A" w:rsidR="00F90B31" w:rsidRDefault="00F90B31" w:rsidP="006324D9">
      <w:pPr>
        <w:spacing w:line="360" w:lineRule="auto"/>
        <w:ind w:left="0"/>
        <w:jc w:val="both"/>
        <w:rPr>
          <w:rFonts w:ascii="Calibri" w:hAnsi="Calibri" w:cs="Arial"/>
          <w:color w:val="000000"/>
          <w:sz w:val="22"/>
          <w:szCs w:val="22"/>
        </w:rPr>
      </w:pPr>
    </w:p>
    <w:p w14:paraId="0C01F3FD" w14:textId="38F93BAB" w:rsidR="00F90B31" w:rsidRPr="003942B1" w:rsidRDefault="00F90B31" w:rsidP="00F90B31">
      <w:pPr>
        <w:spacing w:line="360" w:lineRule="auto"/>
        <w:ind w:left="0"/>
        <w:jc w:val="both"/>
        <w:rPr>
          <w:rFonts w:ascii="Calibri" w:hAnsi="Calibri" w:cs="Arial"/>
          <w:b/>
          <w:color w:val="000000"/>
          <w:sz w:val="22"/>
          <w:szCs w:val="22"/>
        </w:rPr>
      </w:pPr>
      <w:r w:rsidRPr="003942B1">
        <w:rPr>
          <w:rFonts w:ascii="Calibri" w:hAnsi="Calibri" w:cs="Arial"/>
          <w:b/>
          <w:color w:val="000000"/>
          <w:sz w:val="22"/>
          <w:szCs w:val="22"/>
        </w:rPr>
        <w:t>Atemschutzwerkst</w:t>
      </w:r>
      <w:r>
        <w:rPr>
          <w:rFonts w:ascii="Calibri" w:hAnsi="Calibri" w:cs="Arial"/>
          <w:b/>
          <w:color w:val="000000"/>
          <w:sz w:val="22"/>
          <w:szCs w:val="22"/>
        </w:rPr>
        <w:t>ätten</w:t>
      </w:r>
    </w:p>
    <w:p w14:paraId="21CD6951" w14:textId="528FE883" w:rsidR="00B94084" w:rsidRPr="003942B1" w:rsidRDefault="00B94084" w:rsidP="00B94084">
      <w:pPr>
        <w:spacing w:line="360" w:lineRule="auto"/>
        <w:ind w:left="0"/>
        <w:jc w:val="both"/>
        <w:rPr>
          <w:rFonts w:ascii="Calibri" w:hAnsi="Calibri" w:cs="Arial"/>
          <w:color w:val="000000"/>
          <w:sz w:val="22"/>
          <w:szCs w:val="22"/>
        </w:rPr>
      </w:pPr>
      <w:r w:rsidRPr="003942B1">
        <w:rPr>
          <w:rFonts w:ascii="Calibri" w:hAnsi="Calibri" w:cs="Arial"/>
          <w:color w:val="000000"/>
          <w:sz w:val="22"/>
          <w:szCs w:val="22"/>
        </w:rPr>
        <w:t xml:space="preserve">Feuerwachen </w:t>
      </w:r>
      <w:r w:rsidR="00F90B31">
        <w:rPr>
          <w:rFonts w:ascii="Calibri" w:hAnsi="Calibri" w:cs="Arial"/>
          <w:color w:val="000000"/>
          <w:sz w:val="22"/>
          <w:szCs w:val="22"/>
        </w:rPr>
        <w:t>müssen in der Regel</w:t>
      </w:r>
      <w:r w:rsidRPr="003942B1">
        <w:rPr>
          <w:rFonts w:ascii="Calibri" w:hAnsi="Calibri" w:cs="Arial"/>
          <w:color w:val="000000"/>
          <w:sz w:val="22"/>
          <w:szCs w:val="22"/>
        </w:rPr>
        <w:t xml:space="preserve"> Atemschutzwerkstätten</w:t>
      </w:r>
      <w:r w:rsidR="00F90B31">
        <w:rPr>
          <w:rFonts w:ascii="Calibri" w:hAnsi="Calibri" w:cs="Arial"/>
          <w:color w:val="000000"/>
          <w:sz w:val="22"/>
          <w:szCs w:val="22"/>
        </w:rPr>
        <w:t xml:space="preserve"> realisieren</w:t>
      </w:r>
      <w:r w:rsidRPr="003942B1">
        <w:rPr>
          <w:rFonts w:ascii="Calibri" w:hAnsi="Calibri" w:cs="Arial"/>
          <w:color w:val="000000"/>
          <w:sz w:val="22"/>
          <w:szCs w:val="22"/>
        </w:rPr>
        <w:t>. MiniTec bietet hier eine Lösung für die individuellen Bedürfnisse der Atemschutzgerätewarte an: Einzelne Arbeitsschritte wie Demontage, Reinigung, Prüfung, Montage und Dokumentation werden mit standardisierten Arbeitsplatz-Modulen in der Atemschutzwerkstatt in einen idealen Arbeitsfluss gebracht. Die einzelnen Module lassen sich individuell auf die Raummaße anpassen. Verschiedene Zubehörelemente wie Lupenleuchten oder Druckluftverteilungen runden das Lieferprogramm ab.</w:t>
      </w:r>
    </w:p>
    <w:p w14:paraId="238692E0" w14:textId="77777777" w:rsidR="001D5423" w:rsidRPr="003942B1" w:rsidRDefault="001D5423" w:rsidP="001D5423">
      <w:pPr>
        <w:spacing w:line="360" w:lineRule="auto"/>
        <w:ind w:left="0"/>
        <w:jc w:val="both"/>
        <w:rPr>
          <w:rFonts w:ascii="Calibri" w:hAnsi="Calibri" w:cs="Arial"/>
          <w:color w:val="000000"/>
          <w:sz w:val="22"/>
          <w:szCs w:val="22"/>
        </w:rPr>
      </w:pPr>
    </w:p>
    <w:p w14:paraId="7CBD5E22" w14:textId="1DE1C029" w:rsidR="001D5423" w:rsidRPr="003942B1" w:rsidRDefault="00F90B31" w:rsidP="001D5423">
      <w:pPr>
        <w:spacing w:line="360" w:lineRule="auto"/>
        <w:ind w:left="0"/>
        <w:jc w:val="both"/>
        <w:rPr>
          <w:rFonts w:ascii="Calibri" w:hAnsi="Calibri" w:cs="Arial"/>
          <w:b/>
          <w:color w:val="000000"/>
          <w:sz w:val="22"/>
          <w:szCs w:val="22"/>
        </w:rPr>
      </w:pPr>
      <w:r>
        <w:rPr>
          <w:rFonts w:ascii="Calibri" w:hAnsi="Calibri" w:cs="Arial"/>
          <w:b/>
          <w:color w:val="000000"/>
          <w:sz w:val="22"/>
          <w:szCs w:val="22"/>
        </w:rPr>
        <w:t xml:space="preserve">Variable </w:t>
      </w:r>
      <w:r w:rsidR="001D5423" w:rsidRPr="003942B1">
        <w:rPr>
          <w:rFonts w:ascii="Calibri" w:hAnsi="Calibri" w:cs="Arial"/>
          <w:b/>
          <w:color w:val="000000"/>
          <w:sz w:val="22"/>
          <w:szCs w:val="22"/>
        </w:rPr>
        <w:t>Rollcontainer</w:t>
      </w:r>
    </w:p>
    <w:p w14:paraId="0070C9E3" w14:textId="683938C4" w:rsidR="001D5423" w:rsidRDefault="00E93A01" w:rsidP="001D5423">
      <w:pPr>
        <w:spacing w:line="360" w:lineRule="auto"/>
        <w:ind w:left="0"/>
        <w:jc w:val="both"/>
        <w:rPr>
          <w:rFonts w:ascii="Calibri" w:hAnsi="Calibri" w:cs="Arial"/>
          <w:color w:val="000000"/>
          <w:sz w:val="22"/>
          <w:szCs w:val="22"/>
        </w:rPr>
      </w:pPr>
      <w:r>
        <w:rPr>
          <w:rFonts w:ascii="Calibri" w:hAnsi="Calibri" w:cs="Arial"/>
          <w:color w:val="000000"/>
          <w:sz w:val="22"/>
          <w:szCs w:val="22"/>
        </w:rPr>
        <w:lastRenderedPageBreak/>
        <w:t>Sehr praktisch</w:t>
      </w:r>
      <w:r w:rsidR="001D5423" w:rsidRPr="003942B1">
        <w:rPr>
          <w:rFonts w:ascii="Calibri" w:hAnsi="Calibri" w:cs="Arial"/>
          <w:color w:val="000000"/>
          <w:sz w:val="22"/>
          <w:szCs w:val="22"/>
        </w:rPr>
        <w:t xml:space="preserve"> sind </w:t>
      </w:r>
      <w:r>
        <w:rPr>
          <w:rFonts w:ascii="Calibri" w:hAnsi="Calibri" w:cs="Arial"/>
          <w:color w:val="000000"/>
          <w:sz w:val="22"/>
          <w:szCs w:val="22"/>
        </w:rPr>
        <w:t xml:space="preserve">auch die </w:t>
      </w:r>
      <w:r w:rsidR="001D5423" w:rsidRPr="003942B1">
        <w:rPr>
          <w:rFonts w:ascii="Calibri" w:hAnsi="Calibri" w:cs="Arial"/>
          <w:color w:val="000000"/>
          <w:sz w:val="22"/>
          <w:szCs w:val="22"/>
        </w:rPr>
        <w:t>vorkommissionierte</w:t>
      </w:r>
      <w:r>
        <w:rPr>
          <w:rFonts w:ascii="Calibri" w:hAnsi="Calibri" w:cs="Arial"/>
          <w:color w:val="000000"/>
          <w:sz w:val="22"/>
          <w:szCs w:val="22"/>
        </w:rPr>
        <w:t>n</w:t>
      </w:r>
      <w:r w:rsidR="001D5423" w:rsidRPr="003942B1">
        <w:rPr>
          <w:rFonts w:ascii="Calibri" w:hAnsi="Calibri" w:cs="Arial"/>
          <w:color w:val="000000"/>
          <w:sz w:val="22"/>
          <w:szCs w:val="22"/>
        </w:rPr>
        <w:t xml:space="preserve"> oder bereits montierte</w:t>
      </w:r>
      <w:r>
        <w:rPr>
          <w:rFonts w:ascii="Calibri" w:hAnsi="Calibri" w:cs="Arial"/>
          <w:color w:val="000000"/>
          <w:sz w:val="22"/>
          <w:szCs w:val="22"/>
        </w:rPr>
        <w:t>n</w:t>
      </w:r>
      <w:r w:rsidR="001D5423" w:rsidRPr="003942B1">
        <w:rPr>
          <w:rFonts w:ascii="Calibri" w:hAnsi="Calibri" w:cs="Arial"/>
          <w:color w:val="000000"/>
          <w:sz w:val="22"/>
          <w:szCs w:val="22"/>
        </w:rPr>
        <w:t xml:space="preserve"> Baugruppen für Rollcontainer. MiniTec hat ein Standardmodul entwickelt, das der Richtlinie für die Konstruktion und Verwendung von Rollcontainern im Feuerwehrbereich entspricht. Auf diese</w:t>
      </w:r>
      <w:r w:rsidR="00224B4D">
        <w:rPr>
          <w:rFonts w:ascii="Calibri" w:hAnsi="Calibri" w:cs="Arial"/>
          <w:color w:val="000000"/>
          <w:sz w:val="22"/>
          <w:szCs w:val="22"/>
        </w:rPr>
        <w:t>r</w:t>
      </w:r>
      <w:r>
        <w:rPr>
          <w:rFonts w:ascii="Calibri" w:hAnsi="Calibri" w:cs="Arial"/>
          <w:color w:val="000000"/>
          <w:sz w:val="22"/>
          <w:szCs w:val="22"/>
        </w:rPr>
        <w:t xml:space="preserve"> Basis</w:t>
      </w:r>
      <w:r w:rsidR="001D5423" w:rsidRPr="003942B1">
        <w:rPr>
          <w:rFonts w:ascii="Calibri" w:hAnsi="Calibri" w:cs="Arial"/>
          <w:color w:val="000000"/>
          <w:sz w:val="22"/>
          <w:szCs w:val="22"/>
        </w:rPr>
        <w:t xml:space="preserve"> kann jede Feuerwehr die individuellen Ablagen</w:t>
      </w:r>
      <w:r w:rsidR="009B6954">
        <w:rPr>
          <w:rFonts w:ascii="Calibri" w:hAnsi="Calibri" w:cs="Arial"/>
          <w:color w:val="000000"/>
          <w:sz w:val="22"/>
          <w:szCs w:val="22"/>
        </w:rPr>
        <w:t xml:space="preserve">, Gitterboxen, Kastenaufbauten </w:t>
      </w:r>
      <w:r w:rsidR="00DB28EA">
        <w:rPr>
          <w:rFonts w:ascii="Calibri" w:hAnsi="Calibri" w:cs="Arial"/>
          <w:color w:val="000000"/>
          <w:sz w:val="22"/>
          <w:szCs w:val="22"/>
        </w:rPr>
        <w:t>et</w:t>
      </w:r>
      <w:r w:rsidR="00F90B31">
        <w:rPr>
          <w:rFonts w:ascii="Calibri" w:hAnsi="Calibri" w:cs="Arial"/>
          <w:color w:val="000000"/>
          <w:sz w:val="22"/>
          <w:szCs w:val="22"/>
        </w:rPr>
        <w:t xml:space="preserve"> </w:t>
      </w:r>
      <w:r w:rsidR="00DB28EA">
        <w:rPr>
          <w:rFonts w:ascii="Calibri" w:hAnsi="Calibri" w:cs="Arial"/>
          <w:color w:val="000000"/>
          <w:sz w:val="22"/>
          <w:szCs w:val="22"/>
        </w:rPr>
        <w:t>c</w:t>
      </w:r>
      <w:r w:rsidR="00F90B31">
        <w:rPr>
          <w:rFonts w:ascii="Calibri" w:hAnsi="Calibri" w:cs="Arial"/>
          <w:color w:val="000000"/>
          <w:sz w:val="22"/>
          <w:szCs w:val="22"/>
        </w:rPr>
        <w:t>etera</w:t>
      </w:r>
      <w:r w:rsidR="00DB28EA">
        <w:rPr>
          <w:rFonts w:ascii="Calibri" w:hAnsi="Calibri" w:cs="Arial"/>
          <w:color w:val="000000"/>
          <w:sz w:val="22"/>
          <w:szCs w:val="22"/>
        </w:rPr>
        <w:t xml:space="preserve"> </w:t>
      </w:r>
      <w:r w:rsidR="001D5423" w:rsidRPr="003942B1">
        <w:rPr>
          <w:rFonts w:ascii="Calibri" w:hAnsi="Calibri" w:cs="Arial"/>
          <w:color w:val="000000"/>
          <w:sz w:val="22"/>
          <w:szCs w:val="22"/>
        </w:rPr>
        <w:t xml:space="preserve">selbst </w:t>
      </w:r>
      <w:r w:rsidR="00224B4D">
        <w:rPr>
          <w:rFonts w:ascii="Calibri" w:hAnsi="Calibri" w:cs="Arial"/>
          <w:color w:val="000000"/>
          <w:sz w:val="22"/>
          <w:szCs w:val="22"/>
        </w:rPr>
        <w:t>umsetzen</w:t>
      </w:r>
      <w:r w:rsidR="001D5423" w:rsidRPr="003942B1">
        <w:rPr>
          <w:rFonts w:ascii="Calibri" w:hAnsi="Calibri" w:cs="Arial"/>
          <w:color w:val="000000"/>
          <w:sz w:val="22"/>
          <w:szCs w:val="22"/>
        </w:rPr>
        <w:t xml:space="preserve">. Auf Wunsch können die Grundmodule auch fertig montiert geliefert werden. </w:t>
      </w:r>
    </w:p>
    <w:bookmarkEnd w:id="2"/>
    <w:p w14:paraId="5E9C95B8" w14:textId="77777777" w:rsidR="001D5423" w:rsidRDefault="001D5423" w:rsidP="004F4E30">
      <w:pPr>
        <w:spacing w:line="360" w:lineRule="auto"/>
        <w:ind w:left="0"/>
        <w:rPr>
          <w:rFonts w:ascii="Calibri" w:hAnsi="Calibri" w:cs="Arial"/>
          <w:i/>
          <w:color w:val="000000"/>
          <w:spacing w:val="0"/>
          <w:sz w:val="18"/>
          <w:szCs w:val="18"/>
        </w:rPr>
      </w:pPr>
    </w:p>
    <w:p w14:paraId="29BD9FBA" w14:textId="3D232CB2" w:rsidR="004F4E30" w:rsidRPr="00010104" w:rsidRDefault="00EC6322"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5</w:t>
      </w:r>
      <w:r w:rsidR="004074A8">
        <w:rPr>
          <w:rFonts w:ascii="Calibri" w:hAnsi="Calibri" w:cs="Arial"/>
          <w:i/>
          <w:color w:val="000000"/>
          <w:spacing w:val="0"/>
          <w:sz w:val="18"/>
          <w:szCs w:val="18"/>
        </w:rPr>
        <w:t>90</w:t>
      </w:r>
      <w:r w:rsidR="004F4E30" w:rsidRPr="00010104">
        <w:rPr>
          <w:rFonts w:ascii="Calibri" w:hAnsi="Calibri" w:cs="Arial"/>
          <w:i/>
          <w:color w:val="000000"/>
          <w:spacing w:val="0"/>
          <w:sz w:val="18"/>
          <w:szCs w:val="18"/>
        </w:rPr>
        <w:t xml:space="preserve"> Wörter mit </w:t>
      </w:r>
      <w:r w:rsidR="005A7278">
        <w:rPr>
          <w:rFonts w:ascii="Calibri" w:hAnsi="Calibri" w:cs="Arial"/>
          <w:i/>
          <w:color w:val="000000"/>
          <w:spacing w:val="0"/>
          <w:sz w:val="18"/>
          <w:szCs w:val="18"/>
        </w:rPr>
        <w:t>4</w:t>
      </w:r>
      <w:r w:rsidR="00B61D0A">
        <w:rPr>
          <w:rFonts w:ascii="Calibri" w:hAnsi="Calibri" w:cs="Arial"/>
          <w:i/>
          <w:color w:val="000000"/>
          <w:spacing w:val="0"/>
          <w:sz w:val="18"/>
          <w:szCs w:val="18"/>
        </w:rPr>
        <w:t>.</w:t>
      </w:r>
      <w:r w:rsidR="004074A8">
        <w:rPr>
          <w:rFonts w:ascii="Calibri" w:hAnsi="Calibri" w:cs="Arial"/>
          <w:i/>
          <w:color w:val="000000"/>
          <w:spacing w:val="0"/>
          <w:sz w:val="18"/>
          <w:szCs w:val="18"/>
        </w:rPr>
        <w:t>632</w:t>
      </w:r>
      <w:r w:rsidR="004F4E30" w:rsidRPr="00010104">
        <w:rPr>
          <w:rFonts w:ascii="Calibri" w:hAnsi="Calibri" w:cs="Arial"/>
          <w:i/>
          <w:color w:val="000000"/>
          <w:spacing w:val="0"/>
          <w:sz w:val="18"/>
          <w:szCs w:val="18"/>
        </w:rPr>
        <w:t xml:space="preserve"> Zeichen</w:t>
      </w:r>
      <w:r w:rsidR="009975B9">
        <w:rPr>
          <w:rFonts w:ascii="Calibri" w:hAnsi="Calibri" w:cs="Arial"/>
          <w:sz w:val="18"/>
        </w:rPr>
        <w:tab/>
      </w:r>
      <w:r w:rsidR="009975B9">
        <w:rPr>
          <w:rFonts w:ascii="Calibri" w:hAnsi="Calibri" w:cs="Arial"/>
          <w:sz w:val="18"/>
        </w:rPr>
        <w:tab/>
      </w:r>
      <w:r w:rsidR="009975B9">
        <w:rPr>
          <w:rFonts w:ascii="Calibri" w:hAnsi="Calibri" w:cs="Arial"/>
          <w:sz w:val="18"/>
        </w:rPr>
        <w:tab/>
        <w:t xml:space="preserve">   </w:t>
      </w:r>
      <w:r w:rsidR="009975B9">
        <w:rPr>
          <w:rFonts w:ascii="Calibri" w:hAnsi="Calibri" w:cs="Arial"/>
          <w:i/>
          <w:color w:val="000000"/>
          <w:spacing w:val="0"/>
          <w:sz w:val="18"/>
          <w:szCs w:val="18"/>
        </w:rPr>
        <w:t>Autor: Stefan Graf, Freier Fachjournalist, Roßdorf</w:t>
      </w:r>
    </w:p>
    <w:p w14:paraId="4C780D0E" w14:textId="77777777" w:rsidR="004074A8" w:rsidRDefault="004074A8">
      <w:pPr>
        <w:spacing w:line="360" w:lineRule="auto"/>
        <w:ind w:left="0" w:right="-568"/>
        <w:jc w:val="both"/>
        <w:rPr>
          <w:rFonts w:ascii="Calibri" w:hAnsi="Calibri" w:cs="Arial"/>
          <w:color w:val="000000"/>
        </w:rPr>
      </w:pPr>
    </w:p>
    <w:p w14:paraId="64D1185F" w14:textId="5F267956" w:rsidR="004074A8" w:rsidRPr="00B61D0A" w:rsidRDefault="004074A8" w:rsidP="004074A8">
      <w:pPr>
        <w:spacing w:line="360" w:lineRule="auto"/>
        <w:ind w:left="0"/>
        <w:jc w:val="both"/>
        <w:rPr>
          <w:rFonts w:ascii="Calibri" w:hAnsi="Calibri" w:cs="Arial"/>
          <w:color w:val="000000"/>
          <w:u w:val="single"/>
        </w:rPr>
      </w:pPr>
      <w:r w:rsidRPr="00B61D0A">
        <w:rPr>
          <w:rFonts w:ascii="Calibri" w:hAnsi="Calibri" w:cs="Arial"/>
          <w:color w:val="000000"/>
          <w:u w:val="single"/>
        </w:rPr>
        <w:t>Bildunterschriften (</w:t>
      </w:r>
      <w:r w:rsidR="001D1DDA" w:rsidRPr="00B61D0A">
        <w:rPr>
          <w:rFonts w:ascii="Calibri" w:hAnsi="Calibri" w:cs="Arial"/>
          <w:color w:val="000000"/>
          <w:u w:val="single"/>
        </w:rPr>
        <w:t>6</w:t>
      </w:r>
      <w:r w:rsidRPr="00B61D0A">
        <w:rPr>
          <w:rFonts w:ascii="Calibri" w:hAnsi="Calibri" w:cs="Arial"/>
          <w:color w:val="000000"/>
          <w:u w:val="single"/>
        </w:rPr>
        <w:t xml:space="preserve"> Motive):</w:t>
      </w:r>
    </w:p>
    <w:p w14:paraId="757F8BB5" w14:textId="77777777" w:rsidR="00B61D0A" w:rsidRPr="00361E34" w:rsidRDefault="00B61D0A" w:rsidP="004074A8">
      <w:pPr>
        <w:spacing w:line="360" w:lineRule="auto"/>
        <w:ind w:left="0"/>
        <w:jc w:val="both"/>
        <w:rPr>
          <w:rFonts w:ascii="Calibri" w:hAnsi="Calibri" w:cs="Arial"/>
          <w:color w:val="000000"/>
        </w:rPr>
      </w:pPr>
    </w:p>
    <w:p w14:paraId="47FC2EEF" w14:textId="70488AE8" w:rsidR="00196C2A" w:rsidRDefault="00196C2A" w:rsidP="004074A8">
      <w:pPr>
        <w:spacing w:line="360" w:lineRule="auto"/>
        <w:ind w:left="0"/>
        <w:jc w:val="both"/>
        <w:rPr>
          <w:rFonts w:ascii="Calibri" w:hAnsi="Calibri" w:cs="Arial"/>
          <w:color w:val="000000"/>
        </w:rPr>
      </w:pPr>
      <w:r w:rsidRPr="004074A8">
        <w:rPr>
          <w:rFonts w:ascii="Calibri" w:hAnsi="Calibri" w:cs="Arial"/>
          <w:color w:val="000000"/>
        </w:rPr>
        <w:t xml:space="preserve">Bild 1: MiniTec präsentiert auf der Fachmesse </w:t>
      </w:r>
      <w:r w:rsidR="00B05E3A" w:rsidRPr="004074A8">
        <w:rPr>
          <w:rFonts w:ascii="Calibri" w:hAnsi="Calibri" w:cs="Arial"/>
          <w:color w:val="000000"/>
        </w:rPr>
        <w:t>Florian</w:t>
      </w:r>
      <w:r w:rsidRPr="004074A8">
        <w:rPr>
          <w:rFonts w:ascii="Calibri" w:hAnsi="Calibri" w:cs="Arial"/>
          <w:color w:val="000000"/>
        </w:rPr>
        <w:t xml:space="preserve"> sein flexibles Baukastensystem, </w:t>
      </w:r>
      <w:proofErr w:type="gramStart"/>
      <w:r w:rsidRPr="004074A8">
        <w:rPr>
          <w:rFonts w:ascii="Calibri" w:hAnsi="Calibri" w:cs="Arial"/>
          <w:color w:val="000000"/>
        </w:rPr>
        <w:t>das</w:t>
      </w:r>
      <w:proofErr w:type="gramEnd"/>
      <w:r w:rsidRPr="004074A8">
        <w:rPr>
          <w:rFonts w:ascii="Calibri" w:hAnsi="Calibri" w:cs="Arial"/>
          <w:color w:val="000000"/>
        </w:rPr>
        <w:t xml:space="preserve"> </w:t>
      </w:r>
      <w:r w:rsidR="00B05E3A" w:rsidRPr="004074A8">
        <w:rPr>
          <w:rFonts w:ascii="Calibri" w:hAnsi="Calibri" w:cs="Arial"/>
          <w:color w:val="000000"/>
        </w:rPr>
        <w:t>Feuerwachen sowie im Zivil- und Katastrophenschutz</w:t>
      </w:r>
      <w:r w:rsidRPr="004074A8">
        <w:rPr>
          <w:rFonts w:ascii="Calibri" w:hAnsi="Calibri" w:cs="Arial"/>
          <w:color w:val="000000"/>
        </w:rPr>
        <w:t xml:space="preserve"> variantenreiche Ausbaumöglichkeiten für den Sonderfahrzeugbau sowie Werkstätten ermöglicht.</w:t>
      </w:r>
    </w:p>
    <w:p w14:paraId="391F9045" w14:textId="77777777" w:rsidR="00B61D0A" w:rsidRPr="004074A8" w:rsidRDefault="00B61D0A" w:rsidP="004074A8">
      <w:pPr>
        <w:spacing w:line="360" w:lineRule="auto"/>
        <w:ind w:left="0"/>
        <w:jc w:val="both"/>
        <w:rPr>
          <w:rFonts w:ascii="Calibri" w:hAnsi="Calibri" w:cs="Arial"/>
          <w:color w:val="000000"/>
        </w:rPr>
      </w:pPr>
    </w:p>
    <w:p w14:paraId="385CBE92" w14:textId="0F224072" w:rsidR="00196C2A" w:rsidRDefault="00196C2A" w:rsidP="004074A8">
      <w:pPr>
        <w:spacing w:line="360" w:lineRule="auto"/>
        <w:ind w:left="0"/>
        <w:jc w:val="both"/>
        <w:rPr>
          <w:rFonts w:ascii="Calibri" w:hAnsi="Calibri" w:cs="Arial"/>
          <w:color w:val="000000"/>
        </w:rPr>
      </w:pPr>
      <w:r w:rsidRPr="004074A8">
        <w:rPr>
          <w:rFonts w:ascii="Calibri" w:hAnsi="Calibri" w:cs="Arial"/>
          <w:color w:val="000000"/>
        </w:rPr>
        <w:t xml:space="preserve">Bild 2: </w:t>
      </w:r>
      <w:r w:rsidR="004074A8" w:rsidRPr="004074A8">
        <w:rPr>
          <w:rFonts w:ascii="Calibri" w:hAnsi="Calibri" w:cs="Arial"/>
          <w:color w:val="000000"/>
        </w:rPr>
        <w:t>Der MiniTec Baukasten mit perfekt aufeinander abgestimmten Komponenten ermöglicht es Feuerwehren und Rettungsdiensten die Innenräume der Fahrzeuge individuell zu gestalten.</w:t>
      </w:r>
    </w:p>
    <w:p w14:paraId="0AEE881A" w14:textId="77777777" w:rsidR="00B61D0A" w:rsidRPr="004074A8" w:rsidRDefault="00B61D0A" w:rsidP="004074A8">
      <w:pPr>
        <w:spacing w:line="360" w:lineRule="auto"/>
        <w:ind w:left="0"/>
        <w:jc w:val="both"/>
        <w:rPr>
          <w:rFonts w:ascii="Calibri" w:hAnsi="Calibri" w:cs="Arial"/>
          <w:color w:val="000000"/>
        </w:rPr>
      </w:pPr>
    </w:p>
    <w:p w14:paraId="18D890EA" w14:textId="547B7BA3" w:rsidR="00196C2A" w:rsidRDefault="00196C2A" w:rsidP="004074A8">
      <w:pPr>
        <w:spacing w:line="360" w:lineRule="auto"/>
        <w:ind w:left="0"/>
        <w:jc w:val="both"/>
        <w:rPr>
          <w:rFonts w:ascii="Calibri" w:hAnsi="Calibri" w:cs="Arial"/>
          <w:color w:val="000000"/>
        </w:rPr>
      </w:pPr>
      <w:r w:rsidRPr="004074A8">
        <w:rPr>
          <w:rFonts w:ascii="Calibri" w:hAnsi="Calibri" w:cs="Arial"/>
          <w:color w:val="000000"/>
        </w:rPr>
        <w:t xml:space="preserve">Bild 3: </w:t>
      </w:r>
      <w:r w:rsidR="004074A8">
        <w:rPr>
          <w:rFonts w:ascii="Calibri" w:hAnsi="Calibri" w:cs="Arial"/>
          <w:color w:val="000000"/>
        </w:rPr>
        <w:t xml:space="preserve">Auch </w:t>
      </w:r>
      <w:r w:rsidR="004074A8" w:rsidRPr="004074A8">
        <w:rPr>
          <w:rFonts w:ascii="Calibri" w:hAnsi="Calibri" w:cs="Arial"/>
          <w:color w:val="000000"/>
        </w:rPr>
        <w:t>Teleskop-Geräteauszüge</w:t>
      </w:r>
      <w:r w:rsidR="004074A8">
        <w:rPr>
          <w:rFonts w:ascii="Calibri" w:hAnsi="Calibri" w:cs="Arial"/>
          <w:color w:val="000000"/>
        </w:rPr>
        <w:t xml:space="preserve"> sind </w:t>
      </w:r>
      <w:r w:rsidR="004074A8" w:rsidRPr="004074A8">
        <w:rPr>
          <w:rFonts w:ascii="Calibri" w:hAnsi="Calibri" w:cs="Arial"/>
          <w:color w:val="000000"/>
        </w:rPr>
        <w:t>schnell und einfach zu realisieren.</w:t>
      </w:r>
    </w:p>
    <w:p w14:paraId="7BE80989" w14:textId="77777777" w:rsidR="00B61D0A" w:rsidRPr="004074A8" w:rsidRDefault="00B61D0A" w:rsidP="004074A8">
      <w:pPr>
        <w:spacing w:line="360" w:lineRule="auto"/>
        <w:ind w:left="0"/>
        <w:jc w:val="both"/>
        <w:rPr>
          <w:rFonts w:ascii="Calibri" w:hAnsi="Calibri" w:cs="Arial"/>
          <w:color w:val="000000"/>
        </w:rPr>
      </w:pPr>
    </w:p>
    <w:p w14:paraId="682C9C3B" w14:textId="568FB61E" w:rsidR="00196C2A" w:rsidRDefault="00196C2A" w:rsidP="004074A8">
      <w:pPr>
        <w:spacing w:line="360" w:lineRule="auto"/>
        <w:ind w:left="0"/>
        <w:jc w:val="both"/>
        <w:rPr>
          <w:rFonts w:ascii="Calibri" w:hAnsi="Calibri" w:cs="Arial"/>
          <w:color w:val="000000"/>
        </w:rPr>
      </w:pPr>
      <w:r w:rsidRPr="004074A8">
        <w:rPr>
          <w:rFonts w:ascii="Calibri" w:hAnsi="Calibri" w:cs="Arial"/>
          <w:color w:val="000000"/>
        </w:rPr>
        <w:t xml:space="preserve">Bild 4: </w:t>
      </w:r>
      <w:r w:rsidR="004074A8" w:rsidRPr="004074A8">
        <w:rPr>
          <w:rFonts w:ascii="Calibri" w:hAnsi="Calibri" w:cs="Arial"/>
          <w:color w:val="000000"/>
        </w:rPr>
        <w:t>Auch die Lagerung von elektrohydraulischen Rettungsgeräten im Fahrzeug und an Einsatzorten ist möglich.</w:t>
      </w:r>
    </w:p>
    <w:p w14:paraId="0FC2C089" w14:textId="77777777" w:rsidR="00B61D0A" w:rsidRPr="004074A8" w:rsidRDefault="00B61D0A" w:rsidP="004074A8">
      <w:pPr>
        <w:spacing w:line="360" w:lineRule="auto"/>
        <w:ind w:left="0"/>
        <w:jc w:val="both"/>
        <w:rPr>
          <w:rFonts w:ascii="Calibri" w:hAnsi="Calibri" w:cs="Arial"/>
          <w:color w:val="000000"/>
        </w:rPr>
      </w:pPr>
    </w:p>
    <w:p w14:paraId="4DF198BB" w14:textId="4A7C0082" w:rsidR="00196C2A" w:rsidRDefault="00196C2A" w:rsidP="004074A8">
      <w:pPr>
        <w:spacing w:line="360" w:lineRule="auto"/>
        <w:ind w:left="0"/>
        <w:jc w:val="both"/>
        <w:rPr>
          <w:rFonts w:ascii="Calibri" w:hAnsi="Calibri" w:cs="Arial"/>
          <w:color w:val="000000"/>
        </w:rPr>
      </w:pPr>
      <w:r w:rsidRPr="004074A8">
        <w:rPr>
          <w:rFonts w:ascii="Calibri" w:hAnsi="Calibri" w:cs="Arial"/>
          <w:color w:val="000000"/>
        </w:rPr>
        <w:t xml:space="preserve">Bild 5: </w:t>
      </w:r>
      <w:r w:rsidR="004074A8" w:rsidRPr="004074A8">
        <w:rPr>
          <w:rFonts w:ascii="Calibri" w:hAnsi="Calibri" w:cs="Arial"/>
          <w:color w:val="000000"/>
        </w:rPr>
        <w:t>Das Baukastensystem von MiniTec dient als perfekte Basis für Atemschutzwerkst</w:t>
      </w:r>
      <w:r w:rsidR="004074A8">
        <w:rPr>
          <w:rFonts w:ascii="Calibri" w:hAnsi="Calibri" w:cs="Arial"/>
          <w:color w:val="000000"/>
        </w:rPr>
        <w:t>ä</w:t>
      </w:r>
      <w:r w:rsidR="004074A8" w:rsidRPr="004074A8">
        <w:rPr>
          <w:rFonts w:ascii="Calibri" w:hAnsi="Calibri" w:cs="Arial"/>
          <w:color w:val="000000"/>
        </w:rPr>
        <w:t>tt</w:t>
      </w:r>
      <w:r w:rsidR="004074A8">
        <w:rPr>
          <w:rFonts w:ascii="Calibri" w:hAnsi="Calibri" w:cs="Arial"/>
          <w:color w:val="000000"/>
        </w:rPr>
        <w:t>en.</w:t>
      </w:r>
    </w:p>
    <w:p w14:paraId="503C8766" w14:textId="77777777" w:rsidR="00B61D0A" w:rsidRPr="004074A8" w:rsidRDefault="00B61D0A" w:rsidP="004074A8">
      <w:pPr>
        <w:spacing w:line="360" w:lineRule="auto"/>
        <w:ind w:left="0"/>
        <w:jc w:val="both"/>
        <w:rPr>
          <w:rFonts w:ascii="Calibri" w:hAnsi="Calibri" w:cs="Arial"/>
          <w:color w:val="000000"/>
        </w:rPr>
      </w:pPr>
    </w:p>
    <w:p w14:paraId="040B4154" w14:textId="10FC58F8" w:rsidR="00196C2A" w:rsidRDefault="00196C2A" w:rsidP="004074A8">
      <w:pPr>
        <w:spacing w:line="360" w:lineRule="auto"/>
        <w:ind w:left="0"/>
        <w:jc w:val="both"/>
        <w:rPr>
          <w:rFonts w:ascii="Calibri" w:hAnsi="Calibri" w:cs="Arial"/>
          <w:color w:val="000000"/>
        </w:rPr>
      </w:pPr>
      <w:r w:rsidRPr="004074A8">
        <w:rPr>
          <w:rFonts w:ascii="Calibri" w:hAnsi="Calibri" w:cs="Arial"/>
          <w:color w:val="000000"/>
        </w:rPr>
        <w:t xml:space="preserve">Bild 6: </w:t>
      </w:r>
      <w:r w:rsidR="004074A8" w:rsidRPr="004074A8">
        <w:rPr>
          <w:rFonts w:ascii="Calibri" w:hAnsi="Calibri" w:cs="Arial"/>
          <w:color w:val="000000"/>
        </w:rPr>
        <w:t>Der MiniTec Basis Rollcontainer dient als solide Grundplattform und kann durch individuelle Konfigurationen nahezu beliebig erweitert werden.</w:t>
      </w:r>
    </w:p>
    <w:p w14:paraId="3D6113AC" w14:textId="77777777" w:rsidR="00B61D0A" w:rsidRPr="004074A8" w:rsidRDefault="00B61D0A" w:rsidP="004074A8">
      <w:pPr>
        <w:spacing w:line="360" w:lineRule="auto"/>
        <w:ind w:left="0"/>
        <w:jc w:val="both"/>
        <w:rPr>
          <w:rFonts w:ascii="Calibri" w:hAnsi="Calibri" w:cs="Arial"/>
          <w:color w:val="000000"/>
        </w:rPr>
      </w:pPr>
    </w:p>
    <w:p w14:paraId="2D0BC6F7" w14:textId="77777777" w:rsidR="00196C2A" w:rsidRPr="004074A8" w:rsidRDefault="00196C2A" w:rsidP="004074A8">
      <w:pPr>
        <w:spacing w:line="360" w:lineRule="auto"/>
        <w:ind w:left="0"/>
        <w:jc w:val="both"/>
        <w:rPr>
          <w:rFonts w:ascii="Calibri" w:hAnsi="Calibri" w:cs="Arial"/>
          <w:color w:val="000000"/>
        </w:rPr>
      </w:pPr>
      <w:r w:rsidRPr="004074A8">
        <w:rPr>
          <w:rFonts w:ascii="Calibri" w:hAnsi="Calibri" w:cs="Arial"/>
          <w:color w:val="000000"/>
        </w:rPr>
        <w:t>(Alle Bilder: MiniTec)</w:t>
      </w:r>
    </w:p>
    <w:p w14:paraId="51F44D38" w14:textId="77777777" w:rsidR="00FB65C1" w:rsidRPr="00010104" w:rsidRDefault="00FB65C1">
      <w:pPr>
        <w:spacing w:line="360" w:lineRule="auto"/>
        <w:ind w:left="0" w:right="-568"/>
        <w:jc w:val="both"/>
        <w:rPr>
          <w:rFonts w:ascii="Calibri" w:hAnsi="Calibri" w:cs="Arial"/>
          <w:color w:val="000000"/>
        </w:rPr>
      </w:pPr>
    </w:p>
    <w:p w14:paraId="24434AAB"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628E969C" w14:textId="1334BECF" w:rsidR="002A7B2F" w:rsidRDefault="002A7B2F"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670"/>
        <w:gridCol w:w="2338"/>
      </w:tblGrid>
      <w:tr w:rsidR="002A7B2F" w:rsidRPr="00010104" w14:paraId="4B4251A4" w14:textId="77777777" w:rsidTr="00EC2FCC">
        <w:tc>
          <w:tcPr>
            <w:tcW w:w="5670" w:type="dxa"/>
          </w:tcPr>
          <w:p w14:paraId="3E49E18C" w14:textId="77777777" w:rsidR="002A7B2F" w:rsidRPr="00010104" w:rsidRDefault="002A7B2F" w:rsidP="00EC2FCC">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338" w:type="dxa"/>
          </w:tcPr>
          <w:p w14:paraId="335E7F31" w14:textId="77777777" w:rsidR="002A7B2F" w:rsidRPr="00010104" w:rsidRDefault="002A7B2F" w:rsidP="00EC2FCC">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2A7B2F" w:rsidRPr="00010104" w14:paraId="0FD87AB2" w14:textId="77777777" w:rsidTr="00EC2FCC">
        <w:tc>
          <w:tcPr>
            <w:tcW w:w="5670" w:type="dxa"/>
          </w:tcPr>
          <w:p w14:paraId="4A42EE6C" w14:textId="77777777" w:rsidR="002A7B2F" w:rsidRPr="00010104" w:rsidRDefault="002A7B2F"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338" w:type="dxa"/>
          </w:tcPr>
          <w:p w14:paraId="04C18A04" w14:textId="77777777" w:rsidR="002A7B2F" w:rsidRPr="00010104" w:rsidRDefault="002A7B2F"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2A7B2F" w:rsidRPr="00010104" w14:paraId="5808863B" w14:textId="77777777" w:rsidTr="00EC2FCC">
        <w:tc>
          <w:tcPr>
            <w:tcW w:w="5670" w:type="dxa"/>
          </w:tcPr>
          <w:p w14:paraId="7EE7BDD3" w14:textId="77777777" w:rsidR="002A7B2F" w:rsidRPr="00010104" w:rsidRDefault="002A7B2F"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338" w:type="dxa"/>
          </w:tcPr>
          <w:p w14:paraId="1B6A4C94" w14:textId="77777777" w:rsidR="002A7B2F" w:rsidRPr="00010104" w:rsidRDefault="002A7B2F"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2A7B2F" w:rsidRPr="00010104" w14:paraId="5E0FB624" w14:textId="77777777" w:rsidTr="00EC2FCC">
        <w:tc>
          <w:tcPr>
            <w:tcW w:w="5670" w:type="dxa"/>
          </w:tcPr>
          <w:p w14:paraId="5A1275AD" w14:textId="77777777" w:rsidR="002A7B2F" w:rsidRPr="00010104" w:rsidRDefault="002A7B2F" w:rsidP="00EC2FCC">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338" w:type="dxa"/>
          </w:tcPr>
          <w:p w14:paraId="11394B70" w14:textId="77777777" w:rsidR="002A7B2F" w:rsidRPr="00010104" w:rsidRDefault="002A7B2F"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2A7B2F" w:rsidRPr="00010104" w14:paraId="5559B5D6" w14:textId="77777777" w:rsidTr="00EC2FCC">
        <w:tc>
          <w:tcPr>
            <w:tcW w:w="5670" w:type="dxa"/>
          </w:tcPr>
          <w:p w14:paraId="1BCB7499" w14:textId="77777777" w:rsidR="002A7B2F" w:rsidRPr="00A96566" w:rsidRDefault="002A7B2F" w:rsidP="00EC2FCC">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338" w:type="dxa"/>
          </w:tcPr>
          <w:p w14:paraId="6744CC2D" w14:textId="77777777" w:rsidR="002A7B2F" w:rsidRPr="00010104" w:rsidRDefault="002A7B2F"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2A7B2F" w:rsidRPr="00010104" w14:paraId="21D22513" w14:textId="77777777" w:rsidTr="00EC2FCC">
        <w:tc>
          <w:tcPr>
            <w:tcW w:w="5670" w:type="dxa"/>
          </w:tcPr>
          <w:p w14:paraId="6DA1A443" w14:textId="77777777" w:rsidR="002A7B2F" w:rsidRPr="00A96566" w:rsidRDefault="002A7B2F" w:rsidP="00EC2FCC">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338" w:type="dxa"/>
          </w:tcPr>
          <w:p w14:paraId="6D279027" w14:textId="77777777" w:rsidR="002A7B2F" w:rsidRPr="00010104" w:rsidRDefault="002A7B2F"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2A7B2F" w:rsidRPr="00010104" w14:paraId="4647DE6D" w14:textId="77777777" w:rsidTr="00EC2FCC">
        <w:tc>
          <w:tcPr>
            <w:tcW w:w="5670" w:type="dxa"/>
          </w:tcPr>
          <w:p w14:paraId="15E51BF4" w14:textId="77777777" w:rsidR="002A7B2F" w:rsidRPr="00A96566" w:rsidRDefault="002A7B2F" w:rsidP="00EC2FCC">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338" w:type="dxa"/>
          </w:tcPr>
          <w:p w14:paraId="116E0F26" w14:textId="77777777" w:rsidR="002A7B2F" w:rsidRPr="00010104" w:rsidRDefault="002A7B2F" w:rsidP="00EC2FCC">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A7B2F" w:rsidRPr="00010104" w14:paraId="085665A3" w14:textId="77777777" w:rsidTr="00EC2FCC">
        <w:tc>
          <w:tcPr>
            <w:tcW w:w="5670" w:type="dxa"/>
          </w:tcPr>
          <w:p w14:paraId="4E2CC939" w14:textId="77777777" w:rsidR="002A7B2F" w:rsidRPr="00A96566" w:rsidRDefault="002A7B2F" w:rsidP="00EC2FCC">
            <w:pPr>
              <w:spacing w:line="360" w:lineRule="auto"/>
              <w:ind w:left="0"/>
              <w:jc w:val="both"/>
              <w:rPr>
                <w:rFonts w:ascii="Calibri" w:hAnsi="Calibri"/>
                <w:spacing w:val="0"/>
                <w:sz w:val="16"/>
                <w:szCs w:val="16"/>
              </w:rPr>
            </w:pPr>
            <w:r w:rsidRPr="00A96566">
              <w:rPr>
                <w:rFonts w:ascii="Calibri" w:hAnsi="Calibri"/>
                <w:sz w:val="16"/>
                <w:szCs w:val="16"/>
              </w:rPr>
              <w:lastRenderedPageBreak/>
              <w:t>E-Mail: info@minitec.de</w:t>
            </w:r>
          </w:p>
        </w:tc>
        <w:tc>
          <w:tcPr>
            <w:tcW w:w="2338" w:type="dxa"/>
          </w:tcPr>
          <w:p w14:paraId="27307071" w14:textId="77777777" w:rsidR="002A7B2F" w:rsidRPr="00010104" w:rsidRDefault="002A7B2F" w:rsidP="00EC2FCC">
            <w:pPr>
              <w:spacing w:line="360" w:lineRule="auto"/>
              <w:ind w:left="0"/>
              <w:jc w:val="both"/>
              <w:rPr>
                <w:rFonts w:ascii="Calibri" w:hAnsi="Calibri"/>
                <w:color w:val="000000"/>
                <w:spacing w:val="0"/>
                <w:sz w:val="16"/>
                <w:szCs w:val="16"/>
              </w:rPr>
            </w:pPr>
          </w:p>
        </w:tc>
      </w:tr>
      <w:tr w:rsidR="002A7B2F" w:rsidRPr="00010104" w14:paraId="129F33F2" w14:textId="77777777" w:rsidTr="00EC2FCC">
        <w:tc>
          <w:tcPr>
            <w:tcW w:w="5670" w:type="dxa"/>
          </w:tcPr>
          <w:p w14:paraId="7585D5BC" w14:textId="77777777" w:rsidR="002A7B2F" w:rsidRPr="00A96566" w:rsidRDefault="002A7B2F" w:rsidP="00EC2FCC">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338" w:type="dxa"/>
          </w:tcPr>
          <w:p w14:paraId="2A657DFE" w14:textId="77777777" w:rsidR="002A7B2F" w:rsidRPr="00010104" w:rsidRDefault="002A7B2F" w:rsidP="00EC2FCC">
            <w:pPr>
              <w:spacing w:line="360" w:lineRule="auto"/>
              <w:ind w:left="0"/>
              <w:jc w:val="both"/>
              <w:rPr>
                <w:rFonts w:ascii="Calibri" w:hAnsi="Calibri"/>
                <w:color w:val="000000"/>
                <w:spacing w:val="0"/>
                <w:sz w:val="16"/>
                <w:szCs w:val="16"/>
              </w:rPr>
            </w:pPr>
          </w:p>
        </w:tc>
      </w:tr>
    </w:tbl>
    <w:p w14:paraId="18FE6047" w14:textId="77777777" w:rsidR="000E0B5F" w:rsidRDefault="000E0B5F" w:rsidP="002A7B2F">
      <w:pPr>
        <w:spacing w:line="360" w:lineRule="auto"/>
        <w:ind w:left="0"/>
        <w:jc w:val="both"/>
        <w:rPr>
          <w:rFonts w:cs="Arial"/>
          <w:color w:val="000000"/>
        </w:rPr>
      </w:pPr>
    </w:p>
    <w:sectPr w:rsidR="000E0B5F" w:rsidSect="00D66E13">
      <w:footnotePr>
        <w:pos w:val="beneathText"/>
      </w:footnotePr>
      <w:pgSz w:w="11905" w:h="16837"/>
      <w:pgMar w:top="1418" w:right="2552"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74599" w14:textId="77777777" w:rsidR="00F03F32" w:rsidRDefault="00F03F32" w:rsidP="00C36D08">
      <w:r>
        <w:separator/>
      </w:r>
    </w:p>
  </w:endnote>
  <w:endnote w:type="continuationSeparator" w:id="0">
    <w:p w14:paraId="5249FA75" w14:textId="77777777" w:rsidR="00F03F32" w:rsidRDefault="00F03F32"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6197F" w14:textId="77777777" w:rsidR="00F03F32" w:rsidRDefault="00F03F32" w:rsidP="00C36D08">
      <w:r>
        <w:separator/>
      </w:r>
    </w:p>
  </w:footnote>
  <w:footnote w:type="continuationSeparator" w:id="0">
    <w:p w14:paraId="28C9E07D" w14:textId="77777777" w:rsidR="00F03F32" w:rsidRDefault="00F03F32"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D2062E"/>
    <w:multiLevelType w:val="multilevel"/>
    <w:tmpl w:val="7CAAF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09A22FD"/>
    <w:multiLevelType w:val="multilevel"/>
    <w:tmpl w:val="E1A4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10">
    <w:nsid w:val="7D351F55"/>
    <w:multiLevelType w:val="multilevel"/>
    <w:tmpl w:val="4C3C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3"/>
  </w:num>
  <w:num w:numId="4">
    <w:abstractNumId w:val="9"/>
  </w:num>
  <w:num w:numId="5">
    <w:abstractNumId w:val="4"/>
  </w:num>
  <w:num w:numId="6">
    <w:abstractNumId w:val="8"/>
  </w:num>
  <w:num w:numId="7">
    <w:abstractNumId w:val="2"/>
  </w:num>
  <w:num w:numId="8">
    <w:abstractNumId w:val="5"/>
  </w:num>
  <w:num w:numId="9">
    <w:abstractNumId w:val="7"/>
  </w:num>
  <w:num w:numId="10">
    <w:abstractNumId w:val="0"/>
    <w:lvlOverride w:ilvl="0">
      <w:lvl w:ilvl="0">
        <w:numFmt w:val="bullet"/>
        <w:lvlText w:val=""/>
        <w:legacy w:legacy="1" w:legacySpace="0" w:legacyIndent="360"/>
        <w:lvlJc w:val="left"/>
        <w:pPr>
          <w:ind w:left="720" w:hanging="360"/>
        </w:pPr>
        <w:rPr>
          <w:rFonts w:ascii="Symbol" w:hAnsi="Symbol" w:hint="default"/>
        </w:rPr>
      </w:lvl>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855"/>
    <w:rsid w:val="00006A40"/>
    <w:rsid w:val="0000728D"/>
    <w:rsid w:val="00010104"/>
    <w:rsid w:val="00010534"/>
    <w:rsid w:val="00014441"/>
    <w:rsid w:val="000159F7"/>
    <w:rsid w:val="0002089E"/>
    <w:rsid w:val="00024DE7"/>
    <w:rsid w:val="000306EA"/>
    <w:rsid w:val="00031C3D"/>
    <w:rsid w:val="000402EC"/>
    <w:rsid w:val="000440DC"/>
    <w:rsid w:val="00050269"/>
    <w:rsid w:val="0005355A"/>
    <w:rsid w:val="000578FD"/>
    <w:rsid w:val="00057F2F"/>
    <w:rsid w:val="00064362"/>
    <w:rsid w:val="00075ECE"/>
    <w:rsid w:val="000854D3"/>
    <w:rsid w:val="0009012F"/>
    <w:rsid w:val="000905FA"/>
    <w:rsid w:val="00091B1A"/>
    <w:rsid w:val="000940F9"/>
    <w:rsid w:val="00095AB6"/>
    <w:rsid w:val="00096DC3"/>
    <w:rsid w:val="00097190"/>
    <w:rsid w:val="00097A36"/>
    <w:rsid w:val="000A03DF"/>
    <w:rsid w:val="000A2182"/>
    <w:rsid w:val="000A418A"/>
    <w:rsid w:val="000A58EB"/>
    <w:rsid w:val="000B0F6F"/>
    <w:rsid w:val="000B1559"/>
    <w:rsid w:val="000C2190"/>
    <w:rsid w:val="000D15F2"/>
    <w:rsid w:val="000D3090"/>
    <w:rsid w:val="000D3B74"/>
    <w:rsid w:val="000D4DA7"/>
    <w:rsid w:val="000D53AB"/>
    <w:rsid w:val="000D6797"/>
    <w:rsid w:val="000D723E"/>
    <w:rsid w:val="000E0871"/>
    <w:rsid w:val="000E0B5F"/>
    <w:rsid w:val="000F1173"/>
    <w:rsid w:val="000F228D"/>
    <w:rsid w:val="000F36CB"/>
    <w:rsid w:val="00100C13"/>
    <w:rsid w:val="0010606A"/>
    <w:rsid w:val="00112962"/>
    <w:rsid w:val="00115C95"/>
    <w:rsid w:val="001175A7"/>
    <w:rsid w:val="001209E7"/>
    <w:rsid w:val="0012160E"/>
    <w:rsid w:val="00122876"/>
    <w:rsid w:val="00123413"/>
    <w:rsid w:val="00124857"/>
    <w:rsid w:val="00127367"/>
    <w:rsid w:val="00130206"/>
    <w:rsid w:val="00130C9F"/>
    <w:rsid w:val="001315B9"/>
    <w:rsid w:val="00141970"/>
    <w:rsid w:val="00142D32"/>
    <w:rsid w:val="00143A50"/>
    <w:rsid w:val="00145889"/>
    <w:rsid w:val="001468B1"/>
    <w:rsid w:val="001469F2"/>
    <w:rsid w:val="00146D53"/>
    <w:rsid w:val="00147B8E"/>
    <w:rsid w:val="00152A45"/>
    <w:rsid w:val="001559BD"/>
    <w:rsid w:val="001601A9"/>
    <w:rsid w:val="001626CD"/>
    <w:rsid w:val="00164FEF"/>
    <w:rsid w:val="001676D5"/>
    <w:rsid w:val="00170223"/>
    <w:rsid w:val="00174ED8"/>
    <w:rsid w:val="00175C3F"/>
    <w:rsid w:val="00181F6F"/>
    <w:rsid w:val="001839F1"/>
    <w:rsid w:val="00184257"/>
    <w:rsid w:val="001940F9"/>
    <w:rsid w:val="00196B31"/>
    <w:rsid w:val="00196BA0"/>
    <w:rsid w:val="00196C2A"/>
    <w:rsid w:val="001A05AC"/>
    <w:rsid w:val="001A1966"/>
    <w:rsid w:val="001A1C1B"/>
    <w:rsid w:val="001A2A7E"/>
    <w:rsid w:val="001A35FA"/>
    <w:rsid w:val="001A6D8D"/>
    <w:rsid w:val="001A750D"/>
    <w:rsid w:val="001B0ECB"/>
    <w:rsid w:val="001B249E"/>
    <w:rsid w:val="001B3725"/>
    <w:rsid w:val="001C012E"/>
    <w:rsid w:val="001C0B16"/>
    <w:rsid w:val="001C26F1"/>
    <w:rsid w:val="001D1423"/>
    <w:rsid w:val="001D1C74"/>
    <w:rsid w:val="001D1C79"/>
    <w:rsid w:val="001D1DDA"/>
    <w:rsid w:val="001D23C0"/>
    <w:rsid w:val="001D3CCB"/>
    <w:rsid w:val="001D5423"/>
    <w:rsid w:val="001E5840"/>
    <w:rsid w:val="001F26E1"/>
    <w:rsid w:val="001F405B"/>
    <w:rsid w:val="001F6064"/>
    <w:rsid w:val="001F6761"/>
    <w:rsid w:val="0020173A"/>
    <w:rsid w:val="00202423"/>
    <w:rsid w:val="00203F33"/>
    <w:rsid w:val="0020704A"/>
    <w:rsid w:val="002137E4"/>
    <w:rsid w:val="00224B4D"/>
    <w:rsid w:val="002276D9"/>
    <w:rsid w:val="00232AFE"/>
    <w:rsid w:val="002343C9"/>
    <w:rsid w:val="00234E6D"/>
    <w:rsid w:val="002429C2"/>
    <w:rsid w:val="00243522"/>
    <w:rsid w:val="0024408F"/>
    <w:rsid w:val="00245F91"/>
    <w:rsid w:val="00253972"/>
    <w:rsid w:val="00256F55"/>
    <w:rsid w:val="0026324F"/>
    <w:rsid w:val="00263E77"/>
    <w:rsid w:val="00267417"/>
    <w:rsid w:val="002708F5"/>
    <w:rsid w:val="00273116"/>
    <w:rsid w:val="00274DCE"/>
    <w:rsid w:val="0027769C"/>
    <w:rsid w:val="00277CC6"/>
    <w:rsid w:val="00281CF6"/>
    <w:rsid w:val="00283DCD"/>
    <w:rsid w:val="00287E93"/>
    <w:rsid w:val="00292050"/>
    <w:rsid w:val="00293622"/>
    <w:rsid w:val="002946AF"/>
    <w:rsid w:val="00294B70"/>
    <w:rsid w:val="00296581"/>
    <w:rsid w:val="002A0226"/>
    <w:rsid w:val="002A3580"/>
    <w:rsid w:val="002A458F"/>
    <w:rsid w:val="002A7B2F"/>
    <w:rsid w:val="002A7B6C"/>
    <w:rsid w:val="002B61AE"/>
    <w:rsid w:val="002C002C"/>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CF4"/>
    <w:rsid w:val="00301706"/>
    <w:rsid w:val="00303D5E"/>
    <w:rsid w:val="00310CE7"/>
    <w:rsid w:val="00315329"/>
    <w:rsid w:val="00315D08"/>
    <w:rsid w:val="00316A4D"/>
    <w:rsid w:val="00317F6C"/>
    <w:rsid w:val="003211EA"/>
    <w:rsid w:val="003222E8"/>
    <w:rsid w:val="003268C3"/>
    <w:rsid w:val="00333B87"/>
    <w:rsid w:val="00334B10"/>
    <w:rsid w:val="00337C30"/>
    <w:rsid w:val="003442A8"/>
    <w:rsid w:val="00350026"/>
    <w:rsid w:val="003500A2"/>
    <w:rsid w:val="003503A1"/>
    <w:rsid w:val="003529A3"/>
    <w:rsid w:val="003529AE"/>
    <w:rsid w:val="00353EEB"/>
    <w:rsid w:val="0035656A"/>
    <w:rsid w:val="00362314"/>
    <w:rsid w:val="00362F2E"/>
    <w:rsid w:val="00363C47"/>
    <w:rsid w:val="00364A48"/>
    <w:rsid w:val="00367731"/>
    <w:rsid w:val="003700E8"/>
    <w:rsid w:val="00370327"/>
    <w:rsid w:val="003709BE"/>
    <w:rsid w:val="0037382B"/>
    <w:rsid w:val="00376266"/>
    <w:rsid w:val="00376B54"/>
    <w:rsid w:val="003775A1"/>
    <w:rsid w:val="003812DB"/>
    <w:rsid w:val="00382365"/>
    <w:rsid w:val="003829E1"/>
    <w:rsid w:val="0038756E"/>
    <w:rsid w:val="00387B02"/>
    <w:rsid w:val="0039185B"/>
    <w:rsid w:val="00391C2B"/>
    <w:rsid w:val="003942B1"/>
    <w:rsid w:val="0039681C"/>
    <w:rsid w:val="00396DFF"/>
    <w:rsid w:val="00396FB6"/>
    <w:rsid w:val="003A2951"/>
    <w:rsid w:val="003A2B53"/>
    <w:rsid w:val="003A4F5A"/>
    <w:rsid w:val="003A547D"/>
    <w:rsid w:val="003A5E05"/>
    <w:rsid w:val="003A72B2"/>
    <w:rsid w:val="003B021D"/>
    <w:rsid w:val="003B152A"/>
    <w:rsid w:val="003B21D9"/>
    <w:rsid w:val="003B4C5C"/>
    <w:rsid w:val="003C3954"/>
    <w:rsid w:val="003C7006"/>
    <w:rsid w:val="003D131D"/>
    <w:rsid w:val="003D4B9D"/>
    <w:rsid w:val="003D7787"/>
    <w:rsid w:val="003E36C0"/>
    <w:rsid w:val="003F2DD2"/>
    <w:rsid w:val="003F3BB0"/>
    <w:rsid w:val="003F45CC"/>
    <w:rsid w:val="003F4C8F"/>
    <w:rsid w:val="00400A85"/>
    <w:rsid w:val="0040156A"/>
    <w:rsid w:val="004074A8"/>
    <w:rsid w:val="0041082E"/>
    <w:rsid w:val="00412CB7"/>
    <w:rsid w:val="004177F4"/>
    <w:rsid w:val="0042099A"/>
    <w:rsid w:val="00420A9D"/>
    <w:rsid w:val="00433F07"/>
    <w:rsid w:val="00434A26"/>
    <w:rsid w:val="004350A8"/>
    <w:rsid w:val="00440D97"/>
    <w:rsid w:val="00441BB7"/>
    <w:rsid w:val="00450159"/>
    <w:rsid w:val="00453A97"/>
    <w:rsid w:val="00453E28"/>
    <w:rsid w:val="00453FBD"/>
    <w:rsid w:val="00455257"/>
    <w:rsid w:val="00455F56"/>
    <w:rsid w:val="00457E26"/>
    <w:rsid w:val="0046158C"/>
    <w:rsid w:val="00464244"/>
    <w:rsid w:val="0046526D"/>
    <w:rsid w:val="00465A3E"/>
    <w:rsid w:val="00470FCE"/>
    <w:rsid w:val="00482D36"/>
    <w:rsid w:val="00485A25"/>
    <w:rsid w:val="00485D20"/>
    <w:rsid w:val="00491D35"/>
    <w:rsid w:val="004934E3"/>
    <w:rsid w:val="00494AA9"/>
    <w:rsid w:val="00496466"/>
    <w:rsid w:val="004A0786"/>
    <w:rsid w:val="004A18E7"/>
    <w:rsid w:val="004A61E3"/>
    <w:rsid w:val="004B2B59"/>
    <w:rsid w:val="004B41DB"/>
    <w:rsid w:val="004C3ACF"/>
    <w:rsid w:val="004C566B"/>
    <w:rsid w:val="004C6278"/>
    <w:rsid w:val="004C68DD"/>
    <w:rsid w:val="004D22D3"/>
    <w:rsid w:val="004D6D54"/>
    <w:rsid w:val="004E2139"/>
    <w:rsid w:val="004E3D60"/>
    <w:rsid w:val="004E3F7D"/>
    <w:rsid w:val="004E4FA2"/>
    <w:rsid w:val="004E5CB7"/>
    <w:rsid w:val="004F1B42"/>
    <w:rsid w:val="004F4E30"/>
    <w:rsid w:val="004F7785"/>
    <w:rsid w:val="00504298"/>
    <w:rsid w:val="00510F75"/>
    <w:rsid w:val="0051204F"/>
    <w:rsid w:val="005137A1"/>
    <w:rsid w:val="00515C4D"/>
    <w:rsid w:val="00516664"/>
    <w:rsid w:val="0051667F"/>
    <w:rsid w:val="0052094E"/>
    <w:rsid w:val="00526D1E"/>
    <w:rsid w:val="00530759"/>
    <w:rsid w:val="00530EEC"/>
    <w:rsid w:val="00531420"/>
    <w:rsid w:val="0053556D"/>
    <w:rsid w:val="0053657A"/>
    <w:rsid w:val="00536B87"/>
    <w:rsid w:val="00537265"/>
    <w:rsid w:val="0054155F"/>
    <w:rsid w:val="00541FDF"/>
    <w:rsid w:val="00546D60"/>
    <w:rsid w:val="005520B0"/>
    <w:rsid w:val="00554368"/>
    <w:rsid w:val="005566FA"/>
    <w:rsid w:val="00567732"/>
    <w:rsid w:val="00567A3A"/>
    <w:rsid w:val="005725B4"/>
    <w:rsid w:val="0057452D"/>
    <w:rsid w:val="005777D8"/>
    <w:rsid w:val="00581041"/>
    <w:rsid w:val="00581EAE"/>
    <w:rsid w:val="00584E24"/>
    <w:rsid w:val="0058518D"/>
    <w:rsid w:val="00585A2C"/>
    <w:rsid w:val="00590781"/>
    <w:rsid w:val="0059175E"/>
    <w:rsid w:val="005937BC"/>
    <w:rsid w:val="00596C83"/>
    <w:rsid w:val="005971A5"/>
    <w:rsid w:val="005A7278"/>
    <w:rsid w:val="005B0A5C"/>
    <w:rsid w:val="005B45A0"/>
    <w:rsid w:val="005D0DAD"/>
    <w:rsid w:val="005D11CD"/>
    <w:rsid w:val="005D12CA"/>
    <w:rsid w:val="005D3A0D"/>
    <w:rsid w:val="005D5536"/>
    <w:rsid w:val="005D62C7"/>
    <w:rsid w:val="005E338A"/>
    <w:rsid w:val="005F1AD7"/>
    <w:rsid w:val="005F50FD"/>
    <w:rsid w:val="005F7B18"/>
    <w:rsid w:val="0060063D"/>
    <w:rsid w:val="00601DAA"/>
    <w:rsid w:val="00603156"/>
    <w:rsid w:val="0060423F"/>
    <w:rsid w:val="00604929"/>
    <w:rsid w:val="00607185"/>
    <w:rsid w:val="006077E0"/>
    <w:rsid w:val="00607956"/>
    <w:rsid w:val="00622BA6"/>
    <w:rsid w:val="006324D9"/>
    <w:rsid w:val="00634E7D"/>
    <w:rsid w:val="006440B3"/>
    <w:rsid w:val="00647515"/>
    <w:rsid w:val="006500C6"/>
    <w:rsid w:val="00651B18"/>
    <w:rsid w:val="006666D5"/>
    <w:rsid w:val="00680CE2"/>
    <w:rsid w:val="00685078"/>
    <w:rsid w:val="006879FA"/>
    <w:rsid w:val="00695801"/>
    <w:rsid w:val="006A00B4"/>
    <w:rsid w:val="006A053C"/>
    <w:rsid w:val="006A29FE"/>
    <w:rsid w:val="006A31C0"/>
    <w:rsid w:val="006A3AC5"/>
    <w:rsid w:val="006A7541"/>
    <w:rsid w:val="006B395C"/>
    <w:rsid w:val="006B4FFD"/>
    <w:rsid w:val="006C30A7"/>
    <w:rsid w:val="006C395D"/>
    <w:rsid w:val="006C5A06"/>
    <w:rsid w:val="006C6FFC"/>
    <w:rsid w:val="006C7C16"/>
    <w:rsid w:val="006E51DC"/>
    <w:rsid w:val="006E77CA"/>
    <w:rsid w:val="006F061B"/>
    <w:rsid w:val="006F25BB"/>
    <w:rsid w:val="006F38F2"/>
    <w:rsid w:val="006F4F18"/>
    <w:rsid w:val="006F6AC3"/>
    <w:rsid w:val="006F75A2"/>
    <w:rsid w:val="00700F7E"/>
    <w:rsid w:val="007016D0"/>
    <w:rsid w:val="0070222E"/>
    <w:rsid w:val="00706270"/>
    <w:rsid w:val="00726F49"/>
    <w:rsid w:val="00727332"/>
    <w:rsid w:val="00727603"/>
    <w:rsid w:val="00727DB0"/>
    <w:rsid w:val="0073035C"/>
    <w:rsid w:val="00730B0A"/>
    <w:rsid w:val="007314AD"/>
    <w:rsid w:val="007342D7"/>
    <w:rsid w:val="00737E0A"/>
    <w:rsid w:val="007400CC"/>
    <w:rsid w:val="007431C4"/>
    <w:rsid w:val="00743E85"/>
    <w:rsid w:val="00746D32"/>
    <w:rsid w:val="007471B4"/>
    <w:rsid w:val="00750343"/>
    <w:rsid w:val="00751F3A"/>
    <w:rsid w:val="0075230F"/>
    <w:rsid w:val="0075478C"/>
    <w:rsid w:val="00757B83"/>
    <w:rsid w:val="00757C38"/>
    <w:rsid w:val="00764E0D"/>
    <w:rsid w:val="00766C0A"/>
    <w:rsid w:val="00775305"/>
    <w:rsid w:val="00777879"/>
    <w:rsid w:val="007A7E35"/>
    <w:rsid w:val="007B3B46"/>
    <w:rsid w:val="007B5209"/>
    <w:rsid w:val="007C5723"/>
    <w:rsid w:val="007D2659"/>
    <w:rsid w:val="007D45D7"/>
    <w:rsid w:val="007D53FB"/>
    <w:rsid w:val="007D5E71"/>
    <w:rsid w:val="007D683A"/>
    <w:rsid w:val="007D6B1B"/>
    <w:rsid w:val="007E276E"/>
    <w:rsid w:val="007E2E89"/>
    <w:rsid w:val="007E344D"/>
    <w:rsid w:val="007E4637"/>
    <w:rsid w:val="007F1F14"/>
    <w:rsid w:val="00800BC5"/>
    <w:rsid w:val="00801AB9"/>
    <w:rsid w:val="00804044"/>
    <w:rsid w:val="00804CCA"/>
    <w:rsid w:val="00805299"/>
    <w:rsid w:val="008115B2"/>
    <w:rsid w:val="00811AED"/>
    <w:rsid w:val="00814081"/>
    <w:rsid w:val="00814EE9"/>
    <w:rsid w:val="00814EF0"/>
    <w:rsid w:val="008179EA"/>
    <w:rsid w:val="00821C22"/>
    <w:rsid w:val="008222A1"/>
    <w:rsid w:val="00822EA1"/>
    <w:rsid w:val="0083100B"/>
    <w:rsid w:val="008312CF"/>
    <w:rsid w:val="00833492"/>
    <w:rsid w:val="00843530"/>
    <w:rsid w:val="00843D06"/>
    <w:rsid w:val="00844DC7"/>
    <w:rsid w:val="00845B15"/>
    <w:rsid w:val="00851755"/>
    <w:rsid w:val="00851896"/>
    <w:rsid w:val="00854B55"/>
    <w:rsid w:val="008561D2"/>
    <w:rsid w:val="0086000C"/>
    <w:rsid w:val="00860DDD"/>
    <w:rsid w:val="00867187"/>
    <w:rsid w:val="008773FA"/>
    <w:rsid w:val="00880372"/>
    <w:rsid w:val="00881BFB"/>
    <w:rsid w:val="008A27E6"/>
    <w:rsid w:val="008A7F67"/>
    <w:rsid w:val="008B0C05"/>
    <w:rsid w:val="008B2D5A"/>
    <w:rsid w:val="008B4BFA"/>
    <w:rsid w:val="008B6969"/>
    <w:rsid w:val="008C1515"/>
    <w:rsid w:val="008C1E6E"/>
    <w:rsid w:val="008C3DBB"/>
    <w:rsid w:val="008C675B"/>
    <w:rsid w:val="008D0E22"/>
    <w:rsid w:val="008D5431"/>
    <w:rsid w:val="008D5DA9"/>
    <w:rsid w:val="008E6364"/>
    <w:rsid w:val="008E7898"/>
    <w:rsid w:val="008F24AA"/>
    <w:rsid w:val="008F4928"/>
    <w:rsid w:val="00901E90"/>
    <w:rsid w:val="0090281E"/>
    <w:rsid w:val="00904B4A"/>
    <w:rsid w:val="00904C95"/>
    <w:rsid w:val="00907655"/>
    <w:rsid w:val="00911AC0"/>
    <w:rsid w:val="00924955"/>
    <w:rsid w:val="00927E16"/>
    <w:rsid w:val="009304FD"/>
    <w:rsid w:val="00932858"/>
    <w:rsid w:val="009341AD"/>
    <w:rsid w:val="00942DF8"/>
    <w:rsid w:val="009430AD"/>
    <w:rsid w:val="00943DDD"/>
    <w:rsid w:val="00952881"/>
    <w:rsid w:val="009531C2"/>
    <w:rsid w:val="00953F86"/>
    <w:rsid w:val="00961880"/>
    <w:rsid w:val="0096494B"/>
    <w:rsid w:val="00967BD6"/>
    <w:rsid w:val="009743B4"/>
    <w:rsid w:val="009806AA"/>
    <w:rsid w:val="009865C6"/>
    <w:rsid w:val="00987C08"/>
    <w:rsid w:val="00993040"/>
    <w:rsid w:val="00993975"/>
    <w:rsid w:val="00994EA7"/>
    <w:rsid w:val="009975B9"/>
    <w:rsid w:val="009A21AC"/>
    <w:rsid w:val="009A316C"/>
    <w:rsid w:val="009A54DE"/>
    <w:rsid w:val="009B0572"/>
    <w:rsid w:val="009B0B7C"/>
    <w:rsid w:val="009B5F87"/>
    <w:rsid w:val="009B6954"/>
    <w:rsid w:val="009B7982"/>
    <w:rsid w:val="009C0144"/>
    <w:rsid w:val="009C0A09"/>
    <w:rsid w:val="009C1BEF"/>
    <w:rsid w:val="009C3FB6"/>
    <w:rsid w:val="009C498A"/>
    <w:rsid w:val="009C5635"/>
    <w:rsid w:val="009C77EC"/>
    <w:rsid w:val="009D3065"/>
    <w:rsid w:val="009D4973"/>
    <w:rsid w:val="009D5462"/>
    <w:rsid w:val="009D58E9"/>
    <w:rsid w:val="009D6A2E"/>
    <w:rsid w:val="009E15B8"/>
    <w:rsid w:val="009E1EF9"/>
    <w:rsid w:val="009E40F2"/>
    <w:rsid w:val="009E6587"/>
    <w:rsid w:val="009E66C9"/>
    <w:rsid w:val="009E7874"/>
    <w:rsid w:val="009E7952"/>
    <w:rsid w:val="00A024F6"/>
    <w:rsid w:val="00A02C76"/>
    <w:rsid w:val="00A061EE"/>
    <w:rsid w:val="00A06A41"/>
    <w:rsid w:val="00A07FAD"/>
    <w:rsid w:val="00A149D1"/>
    <w:rsid w:val="00A2352E"/>
    <w:rsid w:val="00A23F91"/>
    <w:rsid w:val="00A273A5"/>
    <w:rsid w:val="00A273BA"/>
    <w:rsid w:val="00A27BB6"/>
    <w:rsid w:val="00A3400C"/>
    <w:rsid w:val="00A354FC"/>
    <w:rsid w:val="00A3692A"/>
    <w:rsid w:val="00A3790E"/>
    <w:rsid w:val="00A41AC9"/>
    <w:rsid w:val="00A42349"/>
    <w:rsid w:val="00A5140D"/>
    <w:rsid w:val="00A51483"/>
    <w:rsid w:val="00A51CAE"/>
    <w:rsid w:val="00A5203D"/>
    <w:rsid w:val="00A600F4"/>
    <w:rsid w:val="00A63C16"/>
    <w:rsid w:val="00A63DEC"/>
    <w:rsid w:val="00A66744"/>
    <w:rsid w:val="00A708DC"/>
    <w:rsid w:val="00A739B2"/>
    <w:rsid w:val="00A76451"/>
    <w:rsid w:val="00A8209E"/>
    <w:rsid w:val="00A83871"/>
    <w:rsid w:val="00A9053F"/>
    <w:rsid w:val="00A92A69"/>
    <w:rsid w:val="00A9439B"/>
    <w:rsid w:val="00A96609"/>
    <w:rsid w:val="00AA08C0"/>
    <w:rsid w:val="00AA51D6"/>
    <w:rsid w:val="00AA54F1"/>
    <w:rsid w:val="00AA7DD4"/>
    <w:rsid w:val="00AB004F"/>
    <w:rsid w:val="00AB0552"/>
    <w:rsid w:val="00AB0B84"/>
    <w:rsid w:val="00AB21F5"/>
    <w:rsid w:val="00AB3EE6"/>
    <w:rsid w:val="00AB7418"/>
    <w:rsid w:val="00AC0879"/>
    <w:rsid w:val="00AC2B91"/>
    <w:rsid w:val="00AC3DE3"/>
    <w:rsid w:val="00AC557C"/>
    <w:rsid w:val="00AC5B0A"/>
    <w:rsid w:val="00AC7D00"/>
    <w:rsid w:val="00AC7E6A"/>
    <w:rsid w:val="00AD020D"/>
    <w:rsid w:val="00AD331D"/>
    <w:rsid w:val="00AD5CFE"/>
    <w:rsid w:val="00AD649D"/>
    <w:rsid w:val="00AE0970"/>
    <w:rsid w:val="00AE23B9"/>
    <w:rsid w:val="00AE50F2"/>
    <w:rsid w:val="00AF4174"/>
    <w:rsid w:val="00AF6CFB"/>
    <w:rsid w:val="00B006AC"/>
    <w:rsid w:val="00B00F34"/>
    <w:rsid w:val="00B057E3"/>
    <w:rsid w:val="00B05E3A"/>
    <w:rsid w:val="00B24EB8"/>
    <w:rsid w:val="00B24FCD"/>
    <w:rsid w:val="00B46046"/>
    <w:rsid w:val="00B54EE8"/>
    <w:rsid w:val="00B55D69"/>
    <w:rsid w:val="00B56EFA"/>
    <w:rsid w:val="00B56F7A"/>
    <w:rsid w:val="00B61D0A"/>
    <w:rsid w:val="00B71525"/>
    <w:rsid w:val="00B73999"/>
    <w:rsid w:val="00B7501A"/>
    <w:rsid w:val="00B75CE3"/>
    <w:rsid w:val="00B768AE"/>
    <w:rsid w:val="00B903A5"/>
    <w:rsid w:val="00B91507"/>
    <w:rsid w:val="00B92A62"/>
    <w:rsid w:val="00B94084"/>
    <w:rsid w:val="00BA020F"/>
    <w:rsid w:val="00BA1F8A"/>
    <w:rsid w:val="00BA4315"/>
    <w:rsid w:val="00BA48FF"/>
    <w:rsid w:val="00BB01B7"/>
    <w:rsid w:val="00BB0609"/>
    <w:rsid w:val="00BB26C2"/>
    <w:rsid w:val="00BB329C"/>
    <w:rsid w:val="00BB79A8"/>
    <w:rsid w:val="00BC14E3"/>
    <w:rsid w:val="00BC38D1"/>
    <w:rsid w:val="00BC6617"/>
    <w:rsid w:val="00BD46C5"/>
    <w:rsid w:val="00BD4839"/>
    <w:rsid w:val="00BD57A1"/>
    <w:rsid w:val="00BD6BDC"/>
    <w:rsid w:val="00BE1472"/>
    <w:rsid w:val="00BE4118"/>
    <w:rsid w:val="00BE5934"/>
    <w:rsid w:val="00BF150D"/>
    <w:rsid w:val="00BF3F1F"/>
    <w:rsid w:val="00C00F9C"/>
    <w:rsid w:val="00C06E6A"/>
    <w:rsid w:val="00C07CA1"/>
    <w:rsid w:val="00C116F1"/>
    <w:rsid w:val="00C11A64"/>
    <w:rsid w:val="00C12098"/>
    <w:rsid w:val="00C149A8"/>
    <w:rsid w:val="00C1543A"/>
    <w:rsid w:val="00C2035A"/>
    <w:rsid w:val="00C21CAD"/>
    <w:rsid w:val="00C303EA"/>
    <w:rsid w:val="00C3387B"/>
    <w:rsid w:val="00C36D08"/>
    <w:rsid w:val="00C4090B"/>
    <w:rsid w:val="00C506D7"/>
    <w:rsid w:val="00C54EA8"/>
    <w:rsid w:val="00C562DA"/>
    <w:rsid w:val="00C6113E"/>
    <w:rsid w:val="00C6473B"/>
    <w:rsid w:val="00C65DE1"/>
    <w:rsid w:val="00C7013D"/>
    <w:rsid w:val="00C74FCA"/>
    <w:rsid w:val="00C80B23"/>
    <w:rsid w:val="00C80E9F"/>
    <w:rsid w:val="00C8311E"/>
    <w:rsid w:val="00C868D9"/>
    <w:rsid w:val="00C952FE"/>
    <w:rsid w:val="00C95325"/>
    <w:rsid w:val="00CA56A4"/>
    <w:rsid w:val="00CA6536"/>
    <w:rsid w:val="00CB2146"/>
    <w:rsid w:val="00CB2473"/>
    <w:rsid w:val="00CB55F2"/>
    <w:rsid w:val="00CC0F69"/>
    <w:rsid w:val="00CC39B0"/>
    <w:rsid w:val="00CC4477"/>
    <w:rsid w:val="00CC62F3"/>
    <w:rsid w:val="00CD0070"/>
    <w:rsid w:val="00CD3451"/>
    <w:rsid w:val="00CD3B0A"/>
    <w:rsid w:val="00CD403C"/>
    <w:rsid w:val="00CD445F"/>
    <w:rsid w:val="00CD486C"/>
    <w:rsid w:val="00CD57E0"/>
    <w:rsid w:val="00CD6835"/>
    <w:rsid w:val="00CE13E9"/>
    <w:rsid w:val="00CE1EEE"/>
    <w:rsid w:val="00CE4C51"/>
    <w:rsid w:val="00CE69DF"/>
    <w:rsid w:val="00CF6BDD"/>
    <w:rsid w:val="00CF7A2A"/>
    <w:rsid w:val="00D00061"/>
    <w:rsid w:val="00D032CA"/>
    <w:rsid w:val="00D101A0"/>
    <w:rsid w:val="00D102C2"/>
    <w:rsid w:val="00D117FE"/>
    <w:rsid w:val="00D1586C"/>
    <w:rsid w:val="00D17E9A"/>
    <w:rsid w:val="00D23963"/>
    <w:rsid w:val="00D26FC9"/>
    <w:rsid w:val="00D3070E"/>
    <w:rsid w:val="00D30C20"/>
    <w:rsid w:val="00D33540"/>
    <w:rsid w:val="00D336BF"/>
    <w:rsid w:val="00D36001"/>
    <w:rsid w:val="00D36833"/>
    <w:rsid w:val="00D41D8D"/>
    <w:rsid w:val="00D5100F"/>
    <w:rsid w:val="00D55D1C"/>
    <w:rsid w:val="00D567A1"/>
    <w:rsid w:val="00D576CE"/>
    <w:rsid w:val="00D61ADF"/>
    <w:rsid w:val="00D62A87"/>
    <w:rsid w:val="00D66E13"/>
    <w:rsid w:val="00D72965"/>
    <w:rsid w:val="00D732E3"/>
    <w:rsid w:val="00D76B14"/>
    <w:rsid w:val="00D806E8"/>
    <w:rsid w:val="00D835EC"/>
    <w:rsid w:val="00D839F7"/>
    <w:rsid w:val="00D85E7B"/>
    <w:rsid w:val="00D86999"/>
    <w:rsid w:val="00D90EE4"/>
    <w:rsid w:val="00D913C1"/>
    <w:rsid w:val="00D950F7"/>
    <w:rsid w:val="00DA0858"/>
    <w:rsid w:val="00DA0BC9"/>
    <w:rsid w:val="00DA2FF5"/>
    <w:rsid w:val="00DA47F6"/>
    <w:rsid w:val="00DA4AD4"/>
    <w:rsid w:val="00DA6C05"/>
    <w:rsid w:val="00DB28E4"/>
    <w:rsid w:val="00DB28EA"/>
    <w:rsid w:val="00DB4202"/>
    <w:rsid w:val="00DC0ADD"/>
    <w:rsid w:val="00DC32BE"/>
    <w:rsid w:val="00DC6125"/>
    <w:rsid w:val="00DD1A7C"/>
    <w:rsid w:val="00DD645B"/>
    <w:rsid w:val="00DD7A65"/>
    <w:rsid w:val="00DE1B4D"/>
    <w:rsid w:val="00DE4DB3"/>
    <w:rsid w:val="00DE53F8"/>
    <w:rsid w:val="00DE617B"/>
    <w:rsid w:val="00DE7F35"/>
    <w:rsid w:val="00DF0D96"/>
    <w:rsid w:val="00DF1933"/>
    <w:rsid w:val="00DF2A23"/>
    <w:rsid w:val="00DF2D17"/>
    <w:rsid w:val="00DF55DD"/>
    <w:rsid w:val="00E056A6"/>
    <w:rsid w:val="00E05E4B"/>
    <w:rsid w:val="00E07C63"/>
    <w:rsid w:val="00E201E3"/>
    <w:rsid w:val="00E24C54"/>
    <w:rsid w:val="00E24D65"/>
    <w:rsid w:val="00E35FF8"/>
    <w:rsid w:val="00E374EC"/>
    <w:rsid w:val="00E40FCD"/>
    <w:rsid w:val="00E4331C"/>
    <w:rsid w:val="00E45DC3"/>
    <w:rsid w:val="00E56025"/>
    <w:rsid w:val="00E570E0"/>
    <w:rsid w:val="00E60E70"/>
    <w:rsid w:val="00E63892"/>
    <w:rsid w:val="00E70DE3"/>
    <w:rsid w:val="00E73A8A"/>
    <w:rsid w:val="00E80E52"/>
    <w:rsid w:val="00E82C17"/>
    <w:rsid w:val="00E83580"/>
    <w:rsid w:val="00E841D8"/>
    <w:rsid w:val="00E861A3"/>
    <w:rsid w:val="00E86992"/>
    <w:rsid w:val="00E8748C"/>
    <w:rsid w:val="00E9054E"/>
    <w:rsid w:val="00E912A5"/>
    <w:rsid w:val="00E91738"/>
    <w:rsid w:val="00E93A01"/>
    <w:rsid w:val="00E95F73"/>
    <w:rsid w:val="00E97DDA"/>
    <w:rsid w:val="00EA1857"/>
    <w:rsid w:val="00EA675B"/>
    <w:rsid w:val="00EA7B56"/>
    <w:rsid w:val="00EB327C"/>
    <w:rsid w:val="00EC0652"/>
    <w:rsid w:val="00EC1112"/>
    <w:rsid w:val="00EC1F39"/>
    <w:rsid w:val="00EC5956"/>
    <w:rsid w:val="00EC6322"/>
    <w:rsid w:val="00ED2A2A"/>
    <w:rsid w:val="00EE52E9"/>
    <w:rsid w:val="00EE65DC"/>
    <w:rsid w:val="00EF2B25"/>
    <w:rsid w:val="00EF5070"/>
    <w:rsid w:val="00EF5B7D"/>
    <w:rsid w:val="00EF794B"/>
    <w:rsid w:val="00F019A5"/>
    <w:rsid w:val="00F01AC1"/>
    <w:rsid w:val="00F03F32"/>
    <w:rsid w:val="00F0588B"/>
    <w:rsid w:val="00F12DB0"/>
    <w:rsid w:val="00F13A34"/>
    <w:rsid w:val="00F166E5"/>
    <w:rsid w:val="00F26F8F"/>
    <w:rsid w:val="00F27660"/>
    <w:rsid w:val="00F2767D"/>
    <w:rsid w:val="00F3683C"/>
    <w:rsid w:val="00F41CA7"/>
    <w:rsid w:val="00F4307D"/>
    <w:rsid w:val="00F45EA7"/>
    <w:rsid w:val="00F528D9"/>
    <w:rsid w:val="00F54AC3"/>
    <w:rsid w:val="00F564D9"/>
    <w:rsid w:val="00F63E56"/>
    <w:rsid w:val="00F65BD3"/>
    <w:rsid w:val="00F67D56"/>
    <w:rsid w:val="00F70A30"/>
    <w:rsid w:val="00F7695A"/>
    <w:rsid w:val="00F80AFA"/>
    <w:rsid w:val="00F82142"/>
    <w:rsid w:val="00F83DBE"/>
    <w:rsid w:val="00F84BF6"/>
    <w:rsid w:val="00F85A3E"/>
    <w:rsid w:val="00F904F5"/>
    <w:rsid w:val="00F90B31"/>
    <w:rsid w:val="00F9699F"/>
    <w:rsid w:val="00FA2161"/>
    <w:rsid w:val="00FA3904"/>
    <w:rsid w:val="00FA5E25"/>
    <w:rsid w:val="00FA6339"/>
    <w:rsid w:val="00FB373F"/>
    <w:rsid w:val="00FB4EFB"/>
    <w:rsid w:val="00FB65C1"/>
    <w:rsid w:val="00FB677D"/>
    <w:rsid w:val="00FC0413"/>
    <w:rsid w:val="00FC212C"/>
    <w:rsid w:val="00FC48CC"/>
    <w:rsid w:val="00FD4D9E"/>
    <w:rsid w:val="00FD6C12"/>
    <w:rsid w:val="00FE1F93"/>
    <w:rsid w:val="00FE2179"/>
    <w:rsid w:val="00FE3425"/>
    <w:rsid w:val="00FE5F1D"/>
    <w:rsid w:val="00FE7483"/>
    <w:rsid w:val="00FE76B1"/>
    <w:rsid w:val="00FF0130"/>
    <w:rsid w:val="00FF364B"/>
    <w:rsid w:val="00FF4671"/>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UnresolvedMention">
    <w:name w:val="Unresolved Mention"/>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UnresolvedMention">
    <w:name w:val="Unresolved Mention"/>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80221401">
      <w:bodyDiv w:val="1"/>
      <w:marLeft w:val="0"/>
      <w:marRight w:val="0"/>
      <w:marTop w:val="0"/>
      <w:marBottom w:val="0"/>
      <w:divBdr>
        <w:top w:val="none" w:sz="0" w:space="0" w:color="auto"/>
        <w:left w:val="none" w:sz="0" w:space="0" w:color="auto"/>
        <w:bottom w:val="none" w:sz="0" w:space="0" w:color="auto"/>
        <w:right w:val="none" w:sz="0" w:space="0" w:color="auto"/>
      </w:divBdr>
      <w:divsChild>
        <w:div w:id="795298046">
          <w:marLeft w:val="0"/>
          <w:marRight w:val="0"/>
          <w:marTop w:val="0"/>
          <w:marBottom w:val="0"/>
          <w:divBdr>
            <w:top w:val="none" w:sz="0" w:space="0" w:color="auto"/>
            <w:left w:val="none" w:sz="0" w:space="0" w:color="auto"/>
            <w:bottom w:val="none" w:sz="0" w:space="0" w:color="auto"/>
            <w:right w:val="none" w:sz="0" w:space="0" w:color="auto"/>
          </w:divBdr>
          <w:divsChild>
            <w:div w:id="391928112">
              <w:marLeft w:val="0"/>
              <w:marRight w:val="0"/>
              <w:marTop w:val="0"/>
              <w:marBottom w:val="0"/>
              <w:divBdr>
                <w:top w:val="none" w:sz="0" w:space="0" w:color="auto"/>
                <w:left w:val="none" w:sz="0" w:space="0" w:color="auto"/>
                <w:bottom w:val="none" w:sz="0" w:space="0" w:color="auto"/>
                <w:right w:val="none" w:sz="0" w:space="0" w:color="auto"/>
              </w:divBdr>
            </w:div>
          </w:divsChild>
        </w:div>
        <w:div w:id="1155412475">
          <w:marLeft w:val="0"/>
          <w:marRight w:val="0"/>
          <w:marTop w:val="0"/>
          <w:marBottom w:val="0"/>
          <w:divBdr>
            <w:top w:val="none" w:sz="0" w:space="0" w:color="auto"/>
            <w:left w:val="none" w:sz="0" w:space="0" w:color="auto"/>
            <w:bottom w:val="none" w:sz="0" w:space="0" w:color="auto"/>
            <w:right w:val="none" w:sz="0" w:space="0" w:color="auto"/>
          </w:divBdr>
          <w:divsChild>
            <w:div w:id="15004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11214765">
      <w:bodyDiv w:val="1"/>
      <w:marLeft w:val="0"/>
      <w:marRight w:val="0"/>
      <w:marTop w:val="0"/>
      <w:marBottom w:val="0"/>
      <w:divBdr>
        <w:top w:val="none" w:sz="0" w:space="0" w:color="auto"/>
        <w:left w:val="none" w:sz="0" w:space="0" w:color="auto"/>
        <w:bottom w:val="none" w:sz="0" w:space="0" w:color="auto"/>
        <w:right w:val="none" w:sz="0" w:space="0" w:color="auto"/>
      </w:divBdr>
      <w:divsChild>
        <w:div w:id="974991540">
          <w:marLeft w:val="0"/>
          <w:marRight w:val="0"/>
          <w:marTop w:val="0"/>
          <w:marBottom w:val="0"/>
          <w:divBdr>
            <w:top w:val="none" w:sz="0" w:space="0" w:color="auto"/>
            <w:left w:val="none" w:sz="0" w:space="0" w:color="auto"/>
            <w:bottom w:val="none" w:sz="0" w:space="0" w:color="auto"/>
            <w:right w:val="none" w:sz="0" w:space="0" w:color="auto"/>
          </w:divBdr>
        </w:div>
      </w:divsChild>
    </w:div>
    <w:div w:id="133642705">
      <w:bodyDiv w:val="1"/>
      <w:marLeft w:val="0"/>
      <w:marRight w:val="0"/>
      <w:marTop w:val="0"/>
      <w:marBottom w:val="0"/>
      <w:divBdr>
        <w:top w:val="none" w:sz="0" w:space="0" w:color="auto"/>
        <w:left w:val="none" w:sz="0" w:space="0" w:color="auto"/>
        <w:bottom w:val="none" w:sz="0" w:space="0" w:color="auto"/>
        <w:right w:val="none" w:sz="0" w:space="0" w:color="auto"/>
      </w:divBdr>
      <w:divsChild>
        <w:div w:id="356080807">
          <w:marLeft w:val="0"/>
          <w:marRight w:val="0"/>
          <w:marTop w:val="0"/>
          <w:marBottom w:val="0"/>
          <w:divBdr>
            <w:top w:val="none" w:sz="0" w:space="0" w:color="auto"/>
            <w:left w:val="none" w:sz="0" w:space="0" w:color="auto"/>
            <w:bottom w:val="none" w:sz="0" w:space="0" w:color="auto"/>
            <w:right w:val="none" w:sz="0" w:space="0" w:color="auto"/>
          </w:divBdr>
        </w:div>
      </w:divsChild>
    </w:div>
    <w:div w:id="19126429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6305">
      <w:bodyDiv w:val="1"/>
      <w:marLeft w:val="0"/>
      <w:marRight w:val="0"/>
      <w:marTop w:val="0"/>
      <w:marBottom w:val="0"/>
      <w:divBdr>
        <w:top w:val="none" w:sz="0" w:space="0" w:color="auto"/>
        <w:left w:val="none" w:sz="0" w:space="0" w:color="auto"/>
        <w:bottom w:val="none" w:sz="0" w:space="0" w:color="auto"/>
        <w:right w:val="none" w:sz="0" w:space="0" w:color="auto"/>
      </w:divBdr>
      <w:divsChild>
        <w:div w:id="1878084810">
          <w:marLeft w:val="0"/>
          <w:marRight w:val="0"/>
          <w:marTop w:val="0"/>
          <w:marBottom w:val="0"/>
          <w:divBdr>
            <w:top w:val="none" w:sz="0" w:space="0" w:color="auto"/>
            <w:left w:val="none" w:sz="0" w:space="0" w:color="auto"/>
            <w:bottom w:val="none" w:sz="0" w:space="0" w:color="auto"/>
            <w:right w:val="none" w:sz="0" w:space="0" w:color="auto"/>
          </w:divBdr>
          <w:divsChild>
            <w:div w:id="1008606106">
              <w:marLeft w:val="0"/>
              <w:marRight w:val="0"/>
              <w:marTop w:val="0"/>
              <w:marBottom w:val="0"/>
              <w:divBdr>
                <w:top w:val="none" w:sz="0" w:space="0" w:color="auto"/>
                <w:left w:val="none" w:sz="0" w:space="0" w:color="auto"/>
                <w:bottom w:val="none" w:sz="0" w:space="0" w:color="auto"/>
                <w:right w:val="none" w:sz="0" w:space="0" w:color="auto"/>
              </w:divBdr>
              <w:divsChild>
                <w:div w:id="311909697">
                  <w:marLeft w:val="0"/>
                  <w:marRight w:val="0"/>
                  <w:marTop w:val="0"/>
                  <w:marBottom w:val="0"/>
                  <w:divBdr>
                    <w:top w:val="none" w:sz="0" w:space="0" w:color="auto"/>
                    <w:left w:val="none" w:sz="0" w:space="0" w:color="auto"/>
                    <w:bottom w:val="none" w:sz="0" w:space="0" w:color="auto"/>
                    <w:right w:val="none" w:sz="0" w:space="0" w:color="auto"/>
                  </w:divBdr>
                  <w:divsChild>
                    <w:div w:id="2841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8582778">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71474571">
      <w:bodyDiv w:val="1"/>
      <w:marLeft w:val="0"/>
      <w:marRight w:val="0"/>
      <w:marTop w:val="0"/>
      <w:marBottom w:val="0"/>
      <w:divBdr>
        <w:top w:val="none" w:sz="0" w:space="0" w:color="auto"/>
        <w:left w:val="none" w:sz="0" w:space="0" w:color="auto"/>
        <w:bottom w:val="none" w:sz="0" w:space="0" w:color="auto"/>
        <w:right w:val="none" w:sz="0" w:space="0" w:color="auto"/>
      </w:divBdr>
    </w:div>
    <w:div w:id="575169345">
      <w:bodyDiv w:val="1"/>
      <w:marLeft w:val="0"/>
      <w:marRight w:val="0"/>
      <w:marTop w:val="0"/>
      <w:marBottom w:val="0"/>
      <w:divBdr>
        <w:top w:val="none" w:sz="0" w:space="0" w:color="auto"/>
        <w:left w:val="none" w:sz="0" w:space="0" w:color="auto"/>
        <w:bottom w:val="none" w:sz="0" w:space="0" w:color="auto"/>
        <w:right w:val="none" w:sz="0" w:space="0" w:color="auto"/>
      </w:divBdr>
    </w:div>
    <w:div w:id="600723284">
      <w:bodyDiv w:val="1"/>
      <w:marLeft w:val="0"/>
      <w:marRight w:val="0"/>
      <w:marTop w:val="0"/>
      <w:marBottom w:val="0"/>
      <w:divBdr>
        <w:top w:val="none" w:sz="0" w:space="0" w:color="auto"/>
        <w:left w:val="none" w:sz="0" w:space="0" w:color="auto"/>
        <w:bottom w:val="none" w:sz="0" w:space="0" w:color="auto"/>
        <w:right w:val="none" w:sz="0" w:space="0" w:color="auto"/>
      </w:divBdr>
    </w:div>
    <w:div w:id="716664596">
      <w:bodyDiv w:val="1"/>
      <w:marLeft w:val="0"/>
      <w:marRight w:val="0"/>
      <w:marTop w:val="0"/>
      <w:marBottom w:val="0"/>
      <w:divBdr>
        <w:top w:val="none" w:sz="0" w:space="0" w:color="auto"/>
        <w:left w:val="none" w:sz="0" w:space="0" w:color="auto"/>
        <w:bottom w:val="none" w:sz="0" w:space="0" w:color="auto"/>
        <w:right w:val="none" w:sz="0" w:space="0" w:color="auto"/>
      </w:divBdr>
    </w:div>
    <w:div w:id="727412461">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842357376">
      <w:bodyDiv w:val="1"/>
      <w:marLeft w:val="0"/>
      <w:marRight w:val="0"/>
      <w:marTop w:val="0"/>
      <w:marBottom w:val="0"/>
      <w:divBdr>
        <w:top w:val="none" w:sz="0" w:space="0" w:color="auto"/>
        <w:left w:val="none" w:sz="0" w:space="0" w:color="auto"/>
        <w:bottom w:val="none" w:sz="0" w:space="0" w:color="auto"/>
        <w:right w:val="none" w:sz="0" w:space="0" w:color="auto"/>
      </w:divBdr>
      <w:divsChild>
        <w:div w:id="378475964">
          <w:marLeft w:val="0"/>
          <w:marRight w:val="0"/>
          <w:marTop w:val="0"/>
          <w:marBottom w:val="0"/>
          <w:divBdr>
            <w:top w:val="none" w:sz="0" w:space="0" w:color="auto"/>
            <w:left w:val="none" w:sz="0" w:space="0" w:color="auto"/>
            <w:bottom w:val="none" w:sz="0" w:space="0" w:color="auto"/>
            <w:right w:val="none" w:sz="0" w:space="0" w:color="auto"/>
          </w:divBdr>
          <w:divsChild>
            <w:div w:id="237449700">
              <w:marLeft w:val="0"/>
              <w:marRight w:val="0"/>
              <w:marTop w:val="0"/>
              <w:marBottom w:val="0"/>
              <w:divBdr>
                <w:top w:val="none" w:sz="0" w:space="0" w:color="auto"/>
                <w:left w:val="none" w:sz="0" w:space="0" w:color="auto"/>
                <w:bottom w:val="none" w:sz="0" w:space="0" w:color="auto"/>
                <w:right w:val="none" w:sz="0" w:space="0" w:color="auto"/>
              </w:divBdr>
            </w:div>
          </w:divsChild>
        </w:div>
        <w:div w:id="1278558677">
          <w:marLeft w:val="0"/>
          <w:marRight w:val="0"/>
          <w:marTop w:val="0"/>
          <w:marBottom w:val="0"/>
          <w:divBdr>
            <w:top w:val="none" w:sz="0" w:space="0" w:color="auto"/>
            <w:left w:val="none" w:sz="0" w:space="0" w:color="auto"/>
            <w:bottom w:val="none" w:sz="0" w:space="0" w:color="auto"/>
            <w:right w:val="none" w:sz="0" w:space="0" w:color="auto"/>
          </w:divBdr>
          <w:divsChild>
            <w:div w:id="656811299">
              <w:marLeft w:val="0"/>
              <w:marRight w:val="0"/>
              <w:marTop w:val="0"/>
              <w:marBottom w:val="0"/>
              <w:divBdr>
                <w:top w:val="none" w:sz="0" w:space="0" w:color="auto"/>
                <w:left w:val="none" w:sz="0" w:space="0" w:color="auto"/>
                <w:bottom w:val="none" w:sz="0" w:space="0" w:color="auto"/>
                <w:right w:val="none" w:sz="0" w:space="0" w:color="auto"/>
              </w:divBdr>
              <w:divsChild>
                <w:div w:id="1852722733">
                  <w:marLeft w:val="0"/>
                  <w:marRight w:val="0"/>
                  <w:marTop w:val="0"/>
                  <w:marBottom w:val="0"/>
                  <w:divBdr>
                    <w:top w:val="none" w:sz="0" w:space="0" w:color="auto"/>
                    <w:left w:val="none" w:sz="0" w:space="0" w:color="auto"/>
                    <w:bottom w:val="none" w:sz="0" w:space="0" w:color="auto"/>
                    <w:right w:val="none" w:sz="0" w:space="0" w:color="auto"/>
                  </w:divBdr>
                  <w:divsChild>
                    <w:div w:id="15494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6551">
              <w:marLeft w:val="0"/>
              <w:marRight w:val="0"/>
              <w:marTop w:val="0"/>
              <w:marBottom w:val="0"/>
              <w:divBdr>
                <w:top w:val="none" w:sz="0" w:space="0" w:color="auto"/>
                <w:left w:val="none" w:sz="0" w:space="0" w:color="auto"/>
                <w:bottom w:val="none" w:sz="0" w:space="0" w:color="auto"/>
                <w:right w:val="none" w:sz="0" w:space="0" w:color="auto"/>
              </w:divBdr>
              <w:divsChild>
                <w:div w:id="57218081">
                  <w:marLeft w:val="0"/>
                  <w:marRight w:val="0"/>
                  <w:marTop w:val="0"/>
                  <w:marBottom w:val="0"/>
                  <w:divBdr>
                    <w:top w:val="none" w:sz="0" w:space="0" w:color="auto"/>
                    <w:left w:val="none" w:sz="0" w:space="0" w:color="auto"/>
                    <w:bottom w:val="none" w:sz="0" w:space="0" w:color="auto"/>
                    <w:right w:val="none" w:sz="0" w:space="0" w:color="auto"/>
                  </w:divBdr>
                  <w:divsChild>
                    <w:div w:id="10147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9965">
      <w:bodyDiv w:val="1"/>
      <w:marLeft w:val="0"/>
      <w:marRight w:val="0"/>
      <w:marTop w:val="0"/>
      <w:marBottom w:val="0"/>
      <w:divBdr>
        <w:top w:val="none" w:sz="0" w:space="0" w:color="auto"/>
        <w:left w:val="none" w:sz="0" w:space="0" w:color="auto"/>
        <w:bottom w:val="none" w:sz="0" w:space="0" w:color="auto"/>
        <w:right w:val="none" w:sz="0" w:space="0" w:color="auto"/>
      </w:divBdr>
    </w:div>
    <w:div w:id="904726671">
      <w:bodyDiv w:val="1"/>
      <w:marLeft w:val="0"/>
      <w:marRight w:val="0"/>
      <w:marTop w:val="0"/>
      <w:marBottom w:val="0"/>
      <w:divBdr>
        <w:top w:val="none" w:sz="0" w:space="0" w:color="auto"/>
        <w:left w:val="none" w:sz="0" w:space="0" w:color="auto"/>
        <w:bottom w:val="none" w:sz="0" w:space="0" w:color="auto"/>
        <w:right w:val="none" w:sz="0" w:space="0" w:color="auto"/>
      </w:divBdr>
    </w:div>
    <w:div w:id="933980367">
      <w:bodyDiv w:val="1"/>
      <w:marLeft w:val="0"/>
      <w:marRight w:val="0"/>
      <w:marTop w:val="0"/>
      <w:marBottom w:val="0"/>
      <w:divBdr>
        <w:top w:val="none" w:sz="0" w:space="0" w:color="auto"/>
        <w:left w:val="none" w:sz="0" w:space="0" w:color="auto"/>
        <w:bottom w:val="none" w:sz="0" w:space="0" w:color="auto"/>
        <w:right w:val="none" w:sz="0" w:space="0" w:color="auto"/>
      </w:divBdr>
      <w:divsChild>
        <w:div w:id="1825777913">
          <w:marLeft w:val="0"/>
          <w:marRight w:val="0"/>
          <w:marTop w:val="0"/>
          <w:marBottom w:val="0"/>
          <w:divBdr>
            <w:top w:val="none" w:sz="0" w:space="0" w:color="auto"/>
            <w:left w:val="none" w:sz="0" w:space="0" w:color="auto"/>
            <w:bottom w:val="none" w:sz="0" w:space="0" w:color="auto"/>
            <w:right w:val="none" w:sz="0" w:space="0" w:color="auto"/>
          </w:divBdr>
          <w:divsChild>
            <w:div w:id="1136949449">
              <w:marLeft w:val="0"/>
              <w:marRight w:val="0"/>
              <w:marTop w:val="0"/>
              <w:marBottom w:val="0"/>
              <w:divBdr>
                <w:top w:val="none" w:sz="0" w:space="0" w:color="auto"/>
                <w:left w:val="none" w:sz="0" w:space="0" w:color="auto"/>
                <w:bottom w:val="none" w:sz="0" w:space="0" w:color="auto"/>
                <w:right w:val="none" w:sz="0" w:space="0" w:color="auto"/>
              </w:divBdr>
              <w:divsChild>
                <w:div w:id="1777940062">
                  <w:marLeft w:val="0"/>
                  <w:marRight w:val="0"/>
                  <w:marTop w:val="0"/>
                  <w:marBottom w:val="0"/>
                  <w:divBdr>
                    <w:top w:val="none" w:sz="0" w:space="0" w:color="auto"/>
                    <w:left w:val="none" w:sz="0" w:space="0" w:color="auto"/>
                    <w:bottom w:val="none" w:sz="0" w:space="0" w:color="auto"/>
                    <w:right w:val="none" w:sz="0" w:space="0" w:color="auto"/>
                  </w:divBdr>
                  <w:divsChild>
                    <w:div w:id="17658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3742">
          <w:marLeft w:val="0"/>
          <w:marRight w:val="0"/>
          <w:marTop w:val="0"/>
          <w:marBottom w:val="0"/>
          <w:divBdr>
            <w:top w:val="none" w:sz="0" w:space="0" w:color="auto"/>
            <w:left w:val="none" w:sz="0" w:space="0" w:color="auto"/>
            <w:bottom w:val="none" w:sz="0" w:space="0" w:color="auto"/>
            <w:right w:val="none" w:sz="0" w:space="0" w:color="auto"/>
          </w:divBdr>
          <w:divsChild>
            <w:div w:id="1846092765">
              <w:marLeft w:val="0"/>
              <w:marRight w:val="0"/>
              <w:marTop w:val="0"/>
              <w:marBottom w:val="0"/>
              <w:divBdr>
                <w:top w:val="none" w:sz="0" w:space="0" w:color="auto"/>
                <w:left w:val="none" w:sz="0" w:space="0" w:color="auto"/>
                <w:bottom w:val="none" w:sz="0" w:space="0" w:color="auto"/>
                <w:right w:val="none" w:sz="0" w:space="0" w:color="auto"/>
              </w:divBdr>
              <w:divsChild>
                <w:div w:id="167394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528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26642654">
      <w:bodyDiv w:val="1"/>
      <w:marLeft w:val="0"/>
      <w:marRight w:val="0"/>
      <w:marTop w:val="0"/>
      <w:marBottom w:val="0"/>
      <w:divBdr>
        <w:top w:val="none" w:sz="0" w:space="0" w:color="auto"/>
        <w:left w:val="none" w:sz="0" w:space="0" w:color="auto"/>
        <w:bottom w:val="none" w:sz="0" w:space="0" w:color="auto"/>
        <w:right w:val="none" w:sz="0" w:space="0" w:color="auto"/>
      </w:divBdr>
      <w:divsChild>
        <w:div w:id="643854519">
          <w:marLeft w:val="0"/>
          <w:marRight w:val="0"/>
          <w:marTop w:val="0"/>
          <w:marBottom w:val="0"/>
          <w:divBdr>
            <w:top w:val="none" w:sz="0" w:space="0" w:color="auto"/>
            <w:left w:val="none" w:sz="0" w:space="0" w:color="auto"/>
            <w:bottom w:val="none" w:sz="0" w:space="0" w:color="auto"/>
            <w:right w:val="none" w:sz="0" w:space="0" w:color="auto"/>
          </w:divBdr>
          <w:divsChild>
            <w:div w:id="1247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45691">
      <w:bodyDiv w:val="1"/>
      <w:marLeft w:val="0"/>
      <w:marRight w:val="0"/>
      <w:marTop w:val="0"/>
      <w:marBottom w:val="0"/>
      <w:divBdr>
        <w:top w:val="none" w:sz="0" w:space="0" w:color="auto"/>
        <w:left w:val="none" w:sz="0" w:space="0" w:color="auto"/>
        <w:bottom w:val="none" w:sz="0" w:space="0" w:color="auto"/>
        <w:right w:val="none" w:sz="0" w:space="0" w:color="auto"/>
      </w:divBdr>
    </w:div>
    <w:div w:id="1147934639">
      <w:bodyDiv w:val="1"/>
      <w:marLeft w:val="0"/>
      <w:marRight w:val="0"/>
      <w:marTop w:val="0"/>
      <w:marBottom w:val="0"/>
      <w:divBdr>
        <w:top w:val="none" w:sz="0" w:space="0" w:color="auto"/>
        <w:left w:val="none" w:sz="0" w:space="0" w:color="auto"/>
        <w:bottom w:val="none" w:sz="0" w:space="0" w:color="auto"/>
        <w:right w:val="none" w:sz="0" w:space="0" w:color="auto"/>
      </w:divBdr>
    </w:div>
    <w:div w:id="1191651243">
      <w:bodyDiv w:val="1"/>
      <w:marLeft w:val="0"/>
      <w:marRight w:val="0"/>
      <w:marTop w:val="0"/>
      <w:marBottom w:val="0"/>
      <w:divBdr>
        <w:top w:val="none" w:sz="0" w:space="0" w:color="auto"/>
        <w:left w:val="none" w:sz="0" w:space="0" w:color="auto"/>
        <w:bottom w:val="none" w:sz="0" w:space="0" w:color="auto"/>
        <w:right w:val="none" w:sz="0" w:space="0" w:color="auto"/>
      </w:divBdr>
    </w:div>
    <w:div w:id="1229463975">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62391731">
      <w:bodyDiv w:val="1"/>
      <w:marLeft w:val="0"/>
      <w:marRight w:val="0"/>
      <w:marTop w:val="0"/>
      <w:marBottom w:val="0"/>
      <w:divBdr>
        <w:top w:val="none" w:sz="0" w:space="0" w:color="auto"/>
        <w:left w:val="none" w:sz="0" w:space="0" w:color="auto"/>
        <w:bottom w:val="none" w:sz="0" w:space="0" w:color="auto"/>
        <w:right w:val="none" w:sz="0" w:space="0" w:color="auto"/>
      </w:divBdr>
      <w:divsChild>
        <w:div w:id="1972513393">
          <w:marLeft w:val="0"/>
          <w:marRight w:val="0"/>
          <w:marTop w:val="0"/>
          <w:marBottom w:val="0"/>
          <w:divBdr>
            <w:top w:val="none" w:sz="0" w:space="0" w:color="auto"/>
            <w:left w:val="none" w:sz="0" w:space="0" w:color="auto"/>
            <w:bottom w:val="none" w:sz="0" w:space="0" w:color="auto"/>
            <w:right w:val="none" w:sz="0" w:space="0" w:color="auto"/>
          </w:divBdr>
          <w:divsChild>
            <w:div w:id="3592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8013">
      <w:bodyDiv w:val="1"/>
      <w:marLeft w:val="0"/>
      <w:marRight w:val="0"/>
      <w:marTop w:val="0"/>
      <w:marBottom w:val="0"/>
      <w:divBdr>
        <w:top w:val="none" w:sz="0" w:space="0" w:color="auto"/>
        <w:left w:val="none" w:sz="0" w:space="0" w:color="auto"/>
        <w:bottom w:val="none" w:sz="0" w:space="0" w:color="auto"/>
        <w:right w:val="none" w:sz="0" w:space="0" w:color="auto"/>
      </w:divBdr>
    </w:div>
    <w:div w:id="1445542518">
      <w:bodyDiv w:val="1"/>
      <w:marLeft w:val="0"/>
      <w:marRight w:val="0"/>
      <w:marTop w:val="0"/>
      <w:marBottom w:val="0"/>
      <w:divBdr>
        <w:top w:val="none" w:sz="0" w:space="0" w:color="auto"/>
        <w:left w:val="none" w:sz="0" w:space="0" w:color="auto"/>
        <w:bottom w:val="none" w:sz="0" w:space="0" w:color="auto"/>
        <w:right w:val="none" w:sz="0" w:space="0" w:color="auto"/>
      </w:divBdr>
      <w:divsChild>
        <w:div w:id="734162527">
          <w:marLeft w:val="0"/>
          <w:marRight w:val="0"/>
          <w:marTop w:val="0"/>
          <w:marBottom w:val="0"/>
          <w:divBdr>
            <w:top w:val="none" w:sz="0" w:space="0" w:color="auto"/>
            <w:left w:val="none" w:sz="0" w:space="0" w:color="auto"/>
            <w:bottom w:val="none" w:sz="0" w:space="0" w:color="auto"/>
            <w:right w:val="none" w:sz="0" w:space="0" w:color="auto"/>
          </w:divBdr>
          <w:divsChild>
            <w:div w:id="20092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51346">
      <w:bodyDiv w:val="1"/>
      <w:marLeft w:val="0"/>
      <w:marRight w:val="0"/>
      <w:marTop w:val="0"/>
      <w:marBottom w:val="0"/>
      <w:divBdr>
        <w:top w:val="none" w:sz="0" w:space="0" w:color="auto"/>
        <w:left w:val="none" w:sz="0" w:space="0" w:color="auto"/>
        <w:bottom w:val="none" w:sz="0" w:space="0" w:color="auto"/>
        <w:right w:val="none" w:sz="0" w:space="0" w:color="auto"/>
      </w:divBdr>
    </w:div>
    <w:div w:id="1588149922">
      <w:bodyDiv w:val="1"/>
      <w:marLeft w:val="0"/>
      <w:marRight w:val="0"/>
      <w:marTop w:val="0"/>
      <w:marBottom w:val="0"/>
      <w:divBdr>
        <w:top w:val="none" w:sz="0" w:space="0" w:color="auto"/>
        <w:left w:val="none" w:sz="0" w:space="0" w:color="auto"/>
        <w:bottom w:val="none" w:sz="0" w:space="0" w:color="auto"/>
        <w:right w:val="none" w:sz="0" w:space="0" w:color="auto"/>
      </w:divBdr>
    </w:div>
    <w:div w:id="1657873966">
      <w:bodyDiv w:val="1"/>
      <w:marLeft w:val="0"/>
      <w:marRight w:val="0"/>
      <w:marTop w:val="0"/>
      <w:marBottom w:val="0"/>
      <w:divBdr>
        <w:top w:val="none" w:sz="0" w:space="0" w:color="auto"/>
        <w:left w:val="none" w:sz="0" w:space="0" w:color="auto"/>
        <w:bottom w:val="none" w:sz="0" w:space="0" w:color="auto"/>
        <w:right w:val="none" w:sz="0" w:space="0" w:color="auto"/>
      </w:divBdr>
    </w:div>
    <w:div w:id="168729463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00471">
      <w:bodyDiv w:val="1"/>
      <w:marLeft w:val="0"/>
      <w:marRight w:val="0"/>
      <w:marTop w:val="0"/>
      <w:marBottom w:val="0"/>
      <w:divBdr>
        <w:top w:val="none" w:sz="0" w:space="0" w:color="auto"/>
        <w:left w:val="none" w:sz="0" w:space="0" w:color="auto"/>
        <w:bottom w:val="none" w:sz="0" w:space="0" w:color="auto"/>
        <w:right w:val="none" w:sz="0" w:space="0" w:color="auto"/>
      </w:divBdr>
      <w:divsChild>
        <w:div w:id="694616100">
          <w:marLeft w:val="0"/>
          <w:marRight w:val="0"/>
          <w:marTop w:val="0"/>
          <w:marBottom w:val="0"/>
          <w:divBdr>
            <w:top w:val="none" w:sz="0" w:space="0" w:color="auto"/>
            <w:left w:val="none" w:sz="0" w:space="0" w:color="auto"/>
            <w:bottom w:val="none" w:sz="0" w:space="0" w:color="auto"/>
            <w:right w:val="none" w:sz="0" w:space="0" w:color="auto"/>
          </w:divBdr>
        </w:div>
      </w:divsChild>
    </w:div>
    <w:div w:id="1931112445">
      <w:bodyDiv w:val="1"/>
      <w:marLeft w:val="0"/>
      <w:marRight w:val="0"/>
      <w:marTop w:val="0"/>
      <w:marBottom w:val="0"/>
      <w:divBdr>
        <w:top w:val="none" w:sz="0" w:space="0" w:color="auto"/>
        <w:left w:val="none" w:sz="0" w:space="0" w:color="auto"/>
        <w:bottom w:val="none" w:sz="0" w:space="0" w:color="auto"/>
        <w:right w:val="none" w:sz="0" w:space="0" w:color="auto"/>
      </w:divBdr>
    </w:div>
    <w:div w:id="2018802942">
      <w:bodyDiv w:val="1"/>
      <w:marLeft w:val="0"/>
      <w:marRight w:val="0"/>
      <w:marTop w:val="0"/>
      <w:marBottom w:val="0"/>
      <w:divBdr>
        <w:top w:val="none" w:sz="0" w:space="0" w:color="auto"/>
        <w:left w:val="none" w:sz="0" w:space="0" w:color="auto"/>
        <w:bottom w:val="none" w:sz="0" w:space="0" w:color="auto"/>
        <w:right w:val="none" w:sz="0" w:space="0" w:color="auto"/>
      </w:divBdr>
    </w:div>
    <w:div w:id="2107260456">
      <w:bodyDiv w:val="1"/>
      <w:marLeft w:val="0"/>
      <w:marRight w:val="0"/>
      <w:marTop w:val="0"/>
      <w:marBottom w:val="0"/>
      <w:divBdr>
        <w:top w:val="none" w:sz="0" w:space="0" w:color="auto"/>
        <w:left w:val="none" w:sz="0" w:space="0" w:color="auto"/>
        <w:bottom w:val="none" w:sz="0" w:space="0" w:color="auto"/>
        <w:right w:val="none" w:sz="0" w:space="0" w:color="auto"/>
      </w:divBdr>
      <w:divsChild>
        <w:div w:id="793521672">
          <w:marLeft w:val="0"/>
          <w:marRight w:val="0"/>
          <w:marTop w:val="0"/>
          <w:marBottom w:val="0"/>
          <w:divBdr>
            <w:top w:val="none" w:sz="0" w:space="0" w:color="auto"/>
            <w:left w:val="none" w:sz="0" w:space="0" w:color="auto"/>
            <w:bottom w:val="none" w:sz="0" w:space="0" w:color="auto"/>
            <w:right w:val="none" w:sz="0" w:space="0" w:color="auto"/>
          </w:divBdr>
          <w:divsChild>
            <w:div w:id="13922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A52F-C1B1-4C90-AB2E-B898E577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857</Words>
  <Characters>5403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2024-09-20T08:09:00Z</cp:lastPrinted>
  <dcterms:created xsi:type="dcterms:W3CDTF">2024-09-19T13:50:00Z</dcterms:created>
  <dcterms:modified xsi:type="dcterms:W3CDTF">2024-09-20T08:26:00Z</dcterms:modified>
</cp:coreProperties>
</file>