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77777777" w:rsidR="000F7C57" w:rsidRPr="00DA65B4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DA65B4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B17DD0F" w14:textId="77777777" w:rsidR="000F7C57" w:rsidRPr="00DA65B4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DA65B4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3AB1DC74" w:rsidR="000F7C57" w:rsidRPr="00DA65B4" w:rsidRDefault="00094451">
      <w:pPr>
        <w:ind w:left="0"/>
        <w:jc w:val="both"/>
        <w:rPr>
          <w:rFonts w:ascii="Calibri" w:hAnsi="Calibri" w:cs="Calibri"/>
          <w:i/>
          <w:iCs/>
          <w:spacing w:val="0"/>
        </w:rPr>
      </w:pPr>
      <w:r>
        <w:rPr>
          <w:rFonts w:ascii="Calibri" w:hAnsi="Calibri" w:cs="Calibri"/>
          <w:i/>
          <w:iCs/>
          <w:spacing w:val="0"/>
        </w:rPr>
        <w:t>Unternehmensmeldung/ Marketing/ Sponsoring/ Vereinssport/ Handball/ Fußball</w:t>
      </w:r>
    </w:p>
    <w:p w14:paraId="3D8051C2" w14:textId="77777777" w:rsidR="00B06A42" w:rsidRPr="00DA65B4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20500C4E" w:rsidR="000F7C57" w:rsidRPr="00831A99" w:rsidRDefault="00831A99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6"/>
          <w:sz w:val="42"/>
          <w:szCs w:val="42"/>
        </w:rPr>
      </w:pPr>
      <w:r w:rsidRPr="00831A99">
        <w:rPr>
          <w:rFonts w:ascii="Calibri" w:hAnsi="Calibri" w:cs="Calibri"/>
          <w:b/>
          <w:bCs/>
          <w:spacing w:val="-6"/>
          <w:sz w:val="42"/>
          <w:szCs w:val="42"/>
        </w:rPr>
        <w:t>Sportliche Botschafter für Technik und Leistung</w:t>
      </w:r>
    </w:p>
    <w:p w14:paraId="28C85480" w14:textId="1F45A1EA" w:rsidR="000F7C57" w:rsidRPr="00486FA1" w:rsidRDefault="00831A99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486FA1">
        <w:rPr>
          <w:rFonts w:ascii="Calibri" w:hAnsi="Calibri" w:cs="Calibri"/>
          <w:b/>
          <w:spacing w:val="-2"/>
          <w:sz w:val="24"/>
          <w:szCs w:val="24"/>
        </w:rPr>
        <w:t xml:space="preserve">Mit seinem Sponsoring fördert Kager </w:t>
      </w:r>
      <w:r w:rsidR="00641075" w:rsidRPr="00486FA1">
        <w:rPr>
          <w:rFonts w:ascii="Calibri" w:hAnsi="Calibri" w:cs="Calibri"/>
          <w:b/>
          <w:spacing w:val="-2"/>
          <w:sz w:val="24"/>
          <w:szCs w:val="24"/>
        </w:rPr>
        <w:t xml:space="preserve">die </w:t>
      </w:r>
      <w:r w:rsidRPr="00486FA1">
        <w:rPr>
          <w:rFonts w:ascii="Calibri" w:hAnsi="Calibri" w:cs="Calibri"/>
          <w:b/>
          <w:spacing w:val="-2"/>
          <w:sz w:val="24"/>
          <w:szCs w:val="24"/>
        </w:rPr>
        <w:t>Nachwuchs</w:t>
      </w:r>
      <w:r w:rsidR="00641075" w:rsidRPr="00486FA1">
        <w:rPr>
          <w:rFonts w:ascii="Calibri" w:hAnsi="Calibri" w:cs="Calibri"/>
          <w:b/>
          <w:spacing w:val="-2"/>
          <w:sz w:val="24"/>
          <w:szCs w:val="24"/>
        </w:rPr>
        <w:t>arbeit</w:t>
      </w:r>
      <w:r w:rsidRPr="00486FA1">
        <w:rPr>
          <w:rFonts w:ascii="Calibri" w:hAnsi="Calibri" w:cs="Calibri"/>
          <w:b/>
          <w:spacing w:val="-2"/>
          <w:sz w:val="24"/>
          <w:szCs w:val="24"/>
        </w:rPr>
        <w:t xml:space="preserve"> i</w:t>
      </w:r>
      <w:r w:rsidR="00641075" w:rsidRPr="00486FA1">
        <w:rPr>
          <w:rFonts w:ascii="Calibri" w:hAnsi="Calibri" w:cs="Calibri"/>
          <w:b/>
          <w:spacing w:val="-2"/>
          <w:sz w:val="24"/>
          <w:szCs w:val="24"/>
        </w:rPr>
        <w:t xml:space="preserve">m </w:t>
      </w:r>
      <w:r w:rsidRPr="00486FA1">
        <w:rPr>
          <w:rFonts w:ascii="Calibri" w:hAnsi="Calibri" w:cs="Calibri"/>
          <w:b/>
          <w:spacing w:val="-2"/>
          <w:sz w:val="24"/>
          <w:szCs w:val="24"/>
        </w:rPr>
        <w:t xml:space="preserve">Hand- und Fußball </w:t>
      </w:r>
    </w:p>
    <w:p w14:paraId="221234F0" w14:textId="6DE1365D" w:rsidR="00C27A95" w:rsidRPr="00147FD4" w:rsidRDefault="00F11C82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147FD4">
        <w:rPr>
          <w:rFonts w:ascii="Calibri" w:hAnsi="Calibri" w:cs="Calibri"/>
          <w:spacing w:val="0"/>
          <w:szCs w:val="22"/>
        </w:rPr>
        <w:t>Im Rahmen ihrer Marketing-Aktivitäten nutzt die Kager Industrieprodukte GmbH unter anderem die Möglichkeiten des Sport-Sponsorings. S</w:t>
      </w:r>
      <w:r w:rsidR="00C27A95" w:rsidRPr="00147FD4">
        <w:rPr>
          <w:rFonts w:ascii="Calibri" w:hAnsi="Calibri" w:cs="Calibri"/>
          <w:spacing w:val="0"/>
          <w:szCs w:val="22"/>
        </w:rPr>
        <w:t xml:space="preserve">o </w:t>
      </w:r>
      <w:r w:rsidRPr="00147FD4">
        <w:rPr>
          <w:rFonts w:ascii="Calibri" w:hAnsi="Calibri" w:cs="Calibri"/>
          <w:spacing w:val="0"/>
          <w:szCs w:val="22"/>
        </w:rPr>
        <w:t xml:space="preserve">begleitet das mittelständische Handels- und Beratungsunternehmen </w:t>
      </w:r>
      <w:r w:rsidR="00831A99" w:rsidRPr="00147FD4">
        <w:rPr>
          <w:rFonts w:ascii="Calibri" w:hAnsi="Calibri" w:cs="Calibri"/>
          <w:spacing w:val="0"/>
          <w:szCs w:val="22"/>
        </w:rPr>
        <w:t xml:space="preserve">mit gezielten </w:t>
      </w:r>
      <w:r w:rsidRPr="00147FD4">
        <w:rPr>
          <w:rFonts w:ascii="Calibri" w:hAnsi="Calibri" w:cs="Calibri"/>
          <w:spacing w:val="0"/>
          <w:szCs w:val="22"/>
        </w:rPr>
        <w:t xml:space="preserve">Maßnahmen </w:t>
      </w:r>
      <w:r w:rsidR="00C27A95" w:rsidRPr="00147FD4">
        <w:rPr>
          <w:rFonts w:ascii="Calibri" w:hAnsi="Calibri" w:cs="Calibri"/>
          <w:spacing w:val="0"/>
          <w:szCs w:val="22"/>
        </w:rPr>
        <w:t>d</w:t>
      </w:r>
      <w:r w:rsidR="00831A99" w:rsidRPr="00147FD4">
        <w:rPr>
          <w:rFonts w:ascii="Calibri" w:hAnsi="Calibri" w:cs="Calibri"/>
          <w:spacing w:val="0"/>
          <w:szCs w:val="22"/>
        </w:rPr>
        <w:t>ie Talentförderung der Rhein-Neckar</w:t>
      </w:r>
      <w:r w:rsidR="00E417D4" w:rsidRPr="00147FD4">
        <w:rPr>
          <w:rFonts w:ascii="Calibri" w:hAnsi="Calibri" w:cs="Calibri"/>
          <w:spacing w:val="0"/>
          <w:szCs w:val="22"/>
        </w:rPr>
        <w:t xml:space="preserve"> </w:t>
      </w:r>
      <w:r w:rsidR="00831A99" w:rsidRPr="00147FD4">
        <w:rPr>
          <w:rFonts w:ascii="Calibri" w:hAnsi="Calibri" w:cs="Calibri"/>
          <w:spacing w:val="0"/>
          <w:szCs w:val="22"/>
        </w:rPr>
        <w:t>Löwen und des FSV Frankfurt 1899.</w:t>
      </w:r>
      <w:r w:rsidRPr="00147FD4">
        <w:rPr>
          <w:rFonts w:ascii="Calibri" w:hAnsi="Calibri" w:cs="Calibri"/>
          <w:spacing w:val="0"/>
          <w:szCs w:val="22"/>
        </w:rPr>
        <w:t xml:space="preserve"> </w:t>
      </w:r>
      <w:r w:rsidR="00CC3DA7" w:rsidRPr="00147FD4">
        <w:rPr>
          <w:rFonts w:ascii="Calibri" w:hAnsi="Calibri" w:cs="Calibri"/>
          <w:spacing w:val="0"/>
          <w:szCs w:val="22"/>
        </w:rPr>
        <w:t xml:space="preserve">Das Fundament </w:t>
      </w:r>
      <w:r w:rsidR="00C27A95" w:rsidRPr="00147FD4">
        <w:rPr>
          <w:rFonts w:ascii="Calibri" w:hAnsi="Calibri" w:cs="Calibri"/>
          <w:spacing w:val="0"/>
          <w:szCs w:val="22"/>
        </w:rPr>
        <w:t xml:space="preserve">dieser Partnerschaften </w:t>
      </w:r>
      <w:r w:rsidR="00CC3DA7" w:rsidRPr="00147FD4">
        <w:rPr>
          <w:rFonts w:ascii="Calibri" w:hAnsi="Calibri" w:cs="Calibri"/>
          <w:spacing w:val="0"/>
          <w:szCs w:val="22"/>
        </w:rPr>
        <w:t>bilden</w:t>
      </w:r>
      <w:r w:rsidR="00C27A95" w:rsidRPr="00147FD4">
        <w:rPr>
          <w:rFonts w:ascii="Calibri" w:hAnsi="Calibri" w:cs="Calibri"/>
          <w:spacing w:val="0"/>
          <w:szCs w:val="22"/>
        </w:rPr>
        <w:t xml:space="preserve"> gemeinsame Wertvorstellungen </w:t>
      </w:r>
      <w:r w:rsidR="00CC3DA7" w:rsidRPr="00147FD4">
        <w:rPr>
          <w:rFonts w:ascii="Calibri" w:hAnsi="Calibri" w:cs="Calibri"/>
          <w:spacing w:val="0"/>
          <w:szCs w:val="22"/>
        </w:rPr>
        <w:t xml:space="preserve">von Fairplay, Wettbewerb, </w:t>
      </w:r>
      <w:r w:rsidR="006F0581" w:rsidRPr="00147FD4">
        <w:rPr>
          <w:rFonts w:ascii="Calibri" w:hAnsi="Calibri" w:cs="Calibri"/>
          <w:spacing w:val="0"/>
          <w:szCs w:val="22"/>
        </w:rPr>
        <w:t>Erfolg</w:t>
      </w:r>
      <w:r w:rsidR="00641075" w:rsidRPr="00147FD4">
        <w:rPr>
          <w:rFonts w:ascii="Calibri" w:hAnsi="Calibri" w:cs="Calibri"/>
          <w:spacing w:val="0"/>
          <w:szCs w:val="22"/>
        </w:rPr>
        <w:t xml:space="preserve"> </w:t>
      </w:r>
      <w:r w:rsidR="00CC3DA7" w:rsidRPr="00147FD4">
        <w:rPr>
          <w:rFonts w:ascii="Calibri" w:hAnsi="Calibri" w:cs="Calibri"/>
          <w:spacing w:val="0"/>
          <w:szCs w:val="22"/>
        </w:rPr>
        <w:t xml:space="preserve">und </w:t>
      </w:r>
      <w:r w:rsidR="006F0581" w:rsidRPr="00147FD4">
        <w:rPr>
          <w:rFonts w:ascii="Calibri" w:hAnsi="Calibri" w:cs="Calibri"/>
          <w:spacing w:val="0"/>
          <w:szCs w:val="22"/>
        </w:rPr>
        <w:t>Professionalität</w:t>
      </w:r>
      <w:r w:rsidR="00CC3DA7" w:rsidRPr="00147FD4">
        <w:rPr>
          <w:rFonts w:ascii="Calibri" w:hAnsi="Calibri" w:cs="Calibri"/>
          <w:spacing w:val="0"/>
          <w:szCs w:val="22"/>
        </w:rPr>
        <w:t>.</w:t>
      </w:r>
    </w:p>
    <w:p w14:paraId="033D5159" w14:textId="05ABBEAE" w:rsidR="00657761" w:rsidRPr="00147FD4" w:rsidRDefault="00C27A95" w:rsidP="00F47EE4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147FD4">
        <w:rPr>
          <w:rFonts w:ascii="Calibri" w:hAnsi="Calibri" w:cs="Calibri"/>
          <w:b w:val="0"/>
          <w:bCs w:val="0"/>
          <w:i/>
          <w:iCs/>
          <w:spacing w:val="0"/>
          <w:szCs w:val="22"/>
        </w:rPr>
        <w:t>Dietzenbach, November 2022. –</w:t>
      </w:r>
      <w:r w:rsidR="00B03FAC" w:rsidRPr="00147FD4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B03FAC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„Mit unseren Aktivitäten auf dem Gebiet des Sport-Sponsorings nehmen wir unsere gesellschaftliche Verantwortung als Unternehmen des deutschen Mittelstandes wahr. Wir 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>stärken</w:t>
      </w:r>
      <w:r w:rsidR="00B03FAC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damit den Vereinssport unserer Region und fördern gezielt die Ausbildung sportlicher Talente“, sagt Claudia Berck, die geschäftsführende Inhaberin des Handels- und Beratungsunternehmens Kager. 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Im Mittelpunkt stehen dabei aktuell vor allem zwei konkrete Maßnahmen im Ligasport des deutschen Hand- und Fußballs: Während Kager im Rahmen des Rent-A-Friend-Programms der Rhein-Neckar Löwen die Karriere des 20-jährigen Torwart-Jungstars David Späth </w:t>
      </w:r>
      <w:r w:rsidR="00094451" w:rsidRPr="00147FD4">
        <w:rPr>
          <w:rFonts w:ascii="Calibri" w:hAnsi="Calibri" w:cs="Calibri"/>
          <w:b w:val="0"/>
          <w:bCs w:val="0"/>
          <w:spacing w:val="0"/>
          <w:szCs w:val="22"/>
        </w:rPr>
        <w:t>unterstützt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, </w:t>
      </w:r>
      <w:r w:rsidR="00094451" w:rsidRPr="00147FD4">
        <w:rPr>
          <w:rFonts w:ascii="Calibri" w:hAnsi="Calibri" w:cs="Calibri"/>
          <w:b w:val="0"/>
          <w:bCs w:val="0"/>
          <w:spacing w:val="0"/>
          <w:szCs w:val="22"/>
        </w:rPr>
        <w:t>leistet das Unternehmen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094451" w:rsidRPr="00147FD4">
        <w:rPr>
          <w:rFonts w:ascii="Calibri" w:hAnsi="Calibri" w:cs="Calibri"/>
          <w:b w:val="0"/>
          <w:bCs w:val="0"/>
          <w:spacing w:val="0"/>
          <w:szCs w:val="22"/>
        </w:rPr>
        <w:t>mit dem finanziellen Support des Leistungszentrums des FSV Frankfurt 1899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094451" w:rsidRPr="00147FD4">
        <w:rPr>
          <w:rFonts w:ascii="Calibri" w:hAnsi="Calibri" w:cs="Calibri"/>
          <w:b w:val="0"/>
          <w:bCs w:val="0"/>
          <w:spacing w:val="0"/>
          <w:szCs w:val="22"/>
        </w:rPr>
        <w:t>einen aktiven Beitrag zu</w:t>
      </w:r>
      <w:r w:rsidR="00D65EC8" w:rsidRPr="00147FD4">
        <w:rPr>
          <w:rFonts w:ascii="Calibri" w:hAnsi="Calibri" w:cs="Calibri"/>
          <w:b w:val="0"/>
          <w:bCs w:val="0"/>
          <w:spacing w:val="0"/>
          <w:szCs w:val="22"/>
        </w:rPr>
        <w:t>r</w:t>
      </w:r>
      <w:r w:rsidR="00094451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fußballerischen Ausbildung der Nachwuchskader.</w:t>
      </w:r>
      <w:r w:rsidR="0064107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B03FAC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In beiden Fällen bilden gemeinsame Wertvorstellungen </w:t>
      </w:r>
      <w:r w:rsidR="00E417D4" w:rsidRPr="00147FD4">
        <w:rPr>
          <w:rFonts w:ascii="Calibri" w:hAnsi="Calibri" w:cs="Calibri"/>
          <w:b w:val="0"/>
          <w:bCs w:val="0"/>
          <w:spacing w:val="0"/>
          <w:szCs w:val="22"/>
        </w:rPr>
        <w:t>die Grundlage für die Partnerschaft</w:t>
      </w:r>
      <w:r w:rsidR="0064107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en. „So wie die 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>Clubs</w:t>
      </w:r>
      <w:r w:rsidR="0064107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und ihre Spieler identifizier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>en</w:t>
      </w:r>
      <w:r w:rsidR="0064107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sich auch 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die Mitarbeiter </w:t>
      </w:r>
      <w:r w:rsidR="0064107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von Kager 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mit den Maximen des fairen Wettbewerbs, des </w:t>
      </w:r>
      <w:r w:rsidR="006F0581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familiär geprägten 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Team-Buildings und der Bereitstellung </w:t>
      </w:r>
      <w:r w:rsidR="006F0581" w:rsidRPr="00147FD4">
        <w:rPr>
          <w:rFonts w:ascii="Calibri" w:hAnsi="Calibri" w:cs="Calibri"/>
          <w:b w:val="0"/>
          <w:bCs w:val="0"/>
          <w:spacing w:val="0"/>
          <w:szCs w:val="22"/>
        </w:rPr>
        <w:t>professioneller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Leistungen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>. W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ir betrachten diese Faktoren als fundamental für unseren 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>Geschäftse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rfolg als </w:t>
      </w:r>
      <w:r w:rsidR="00EE28DD" w:rsidRPr="00147FD4">
        <w:rPr>
          <w:rFonts w:ascii="Calibri" w:hAnsi="Calibri" w:cs="Calibri"/>
          <w:b w:val="0"/>
          <w:bCs w:val="0"/>
          <w:spacing w:val="0"/>
          <w:szCs w:val="22"/>
        </w:rPr>
        <w:t>Lieferant der Industrie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>“,</w:t>
      </w:r>
      <w:r w:rsidR="00EE28DD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sagt Claudia Berck. Kager versorgt Kunden in vielen verschiedenen Branchen unter anderem mit Messmitteln, Kleb- und Isolierstoffen sowie Coatings, Keramikprodukten und Faser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>werkstoffen</w:t>
      </w:r>
      <w:r w:rsidR="00EE28DD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für Hochtemperatur-Anwendungen.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EE28DD" w:rsidRPr="00147FD4">
        <w:rPr>
          <w:rFonts w:ascii="Calibri" w:hAnsi="Calibri" w:cs="Calibri"/>
          <w:b w:val="0"/>
          <w:bCs w:val="0"/>
          <w:spacing w:val="0"/>
          <w:szCs w:val="22"/>
        </w:rPr>
        <w:t>Auch Arbeitsschutzkleidung, Kaltluft-Erzeuger und Druckmessfolien gehören zum Portfolio des Unternehmens.</w:t>
      </w:r>
    </w:p>
    <w:p w14:paraId="7557E6DB" w14:textId="4BEF4BD4" w:rsidR="00657761" w:rsidRPr="00147FD4" w:rsidRDefault="003D5882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>
        <w:rPr>
          <w:rFonts w:ascii="Calibri" w:hAnsi="Calibri" w:cs="Calibri"/>
          <w:spacing w:val="0"/>
          <w:szCs w:val="22"/>
        </w:rPr>
        <w:t>„Mit den Teams auf dem Spielfeld“</w:t>
      </w:r>
    </w:p>
    <w:p w14:paraId="2276E2C8" w14:textId="79700D84" w:rsidR="00AC6E22" w:rsidRDefault="000C38E1" w:rsidP="00F47EE4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Die </w:t>
      </w:r>
      <w:r w:rsidR="006F0581" w:rsidRPr="00147FD4">
        <w:rPr>
          <w:rFonts w:ascii="Calibri" w:hAnsi="Calibri" w:cs="Calibri"/>
          <w:b w:val="0"/>
          <w:bCs w:val="0"/>
          <w:spacing w:val="0"/>
          <w:szCs w:val="22"/>
        </w:rPr>
        <w:t>Rhein-Neckar Löwen zählen seit Jahren zu den Topvereinen der deutschen Handball-Bundesliga, kämpfen derzeit um die</w:t>
      </w:r>
      <w:r w:rsidR="00C246B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F0581" w:rsidRPr="00147FD4">
        <w:rPr>
          <w:rFonts w:ascii="Calibri" w:hAnsi="Calibri" w:cs="Calibri"/>
          <w:b w:val="0"/>
          <w:bCs w:val="0"/>
          <w:spacing w:val="0"/>
          <w:szCs w:val="22"/>
        </w:rPr>
        <w:t>Meisterschaft</w:t>
      </w:r>
      <w:r w:rsidR="00393CB3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6F0581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und </w:t>
      </w:r>
      <w:r w:rsidR="00C246B5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stehen im Wettbewerb um den </w:t>
      </w:r>
      <w:r w:rsidR="00C246B5" w:rsidRPr="00147FD4">
        <w:rPr>
          <w:rFonts w:ascii="Calibri" w:hAnsi="Calibri" w:cs="Calibri"/>
          <w:b w:val="0"/>
          <w:bCs w:val="0"/>
          <w:spacing w:val="0"/>
          <w:szCs w:val="22"/>
        </w:rPr>
        <w:lastRenderedPageBreak/>
        <w:t xml:space="preserve">DHB-Pokal. Der FSV Frankfurt 1899 hingegen spielt aktuell in der vierten Bundesliga und realisiert in seiner vorbildlich organisierten Nachwuchsarbeit die hohen Standards des DFB. 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>Beide Vereine begleite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t Kager inzwischen 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schon 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einige 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Jahre mit 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>seinen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Sponsoring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-Maßnahmen. „Wir 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freuen uns darüber, auf diese Weise einen aktiven </w:t>
      </w:r>
      <w:r w:rsidR="00AC6E22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Beitrag 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>zu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>r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Talent- und Karriereförderung 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junger Sportler 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>leisten zu können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>. Und wenn wir in den Hallen oder auf den Trikots der Spieler</w:t>
      </w:r>
      <w:r w:rsidR="00AC6E22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unser Firmenlogo </w:t>
      </w:r>
      <w:r w:rsidR="00AC6E22" w:rsidRPr="00147FD4">
        <w:rPr>
          <w:rFonts w:ascii="Calibri" w:hAnsi="Calibri" w:cs="Calibri"/>
          <w:b w:val="0"/>
          <w:bCs w:val="0"/>
          <w:spacing w:val="0"/>
          <w:szCs w:val="22"/>
        </w:rPr>
        <w:t>erblicken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, </w:t>
      </w:r>
      <w:r w:rsidR="00AC6E22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ist das fast so, als würden wir 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>gemeinsam mit dem Teams auf dem Spielfeld stehen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>“, be</w:t>
      </w:r>
      <w:r w:rsidR="00ED5239" w:rsidRPr="00147FD4">
        <w:rPr>
          <w:rFonts w:ascii="Calibri" w:hAnsi="Calibri" w:cs="Calibri"/>
          <w:b w:val="0"/>
          <w:bCs w:val="0"/>
          <w:spacing w:val="0"/>
          <w:szCs w:val="22"/>
        </w:rPr>
        <w:t>richtet</w:t>
      </w:r>
      <w:r w:rsidR="009048D7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Claudia Berck.</w:t>
      </w:r>
    </w:p>
    <w:p w14:paraId="754C3538" w14:textId="0A4E3B6B" w:rsidR="003D5882" w:rsidRPr="003D5882" w:rsidRDefault="003D5882" w:rsidP="00F47EE4">
      <w:pPr>
        <w:pStyle w:val="Textkrper2"/>
        <w:spacing w:after="120"/>
        <w:rPr>
          <w:rFonts w:ascii="Calibri" w:hAnsi="Calibri" w:cs="Calibri"/>
          <w:spacing w:val="0"/>
          <w:szCs w:val="22"/>
        </w:rPr>
      </w:pPr>
      <w:r w:rsidRPr="003D5882">
        <w:rPr>
          <w:rFonts w:ascii="Calibri" w:hAnsi="Calibri" w:cs="Calibri"/>
          <w:spacing w:val="0"/>
          <w:szCs w:val="22"/>
        </w:rPr>
        <w:t>Teil eines Ganzen</w:t>
      </w:r>
    </w:p>
    <w:p w14:paraId="08F0C48B" w14:textId="717FB535" w:rsidR="0041235F" w:rsidRPr="00147FD4" w:rsidRDefault="0083567C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147FD4">
        <w:rPr>
          <w:rFonts w:ascii="Calibri" w:hAnsi="Calibri" w:cs="Calibri"/>
          <w:b w:val="0"/>
          <w:bCs w:val="0"/>
          <w:spacing w:val="0"/>
          <w:szCs w:val="22"/>
        </w:rPr>
        <w:t>Im Konzert der Marketing-Aktivitäten von Kager nimmt das Sport-Sponsoring</w:t>
      </w:r>
      <w:r w:rsidR="0074733A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 xml:space="preserve">inzwischen </w:t>
      </w:r>
      <w:r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einen stattlichen Raum ein. Dabei erfüllt es neben der Online- und Printwerbung, </w:t>
      </w:r>
      <w:r w:rsidR="00147F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dem Direkt-Marketing, </w:t>
      </w:r>
      <w:r w:rsidR="009C279B">
        <w:rPr>
          <w:rFonts w:ascii="Calibri" w:hAnsi="Calibri" w:cs="Calibri"/>
          <w:b w:val="0"/>
          <w:bCs w:val="0"/>
          <w:spacing w:val="0"/>
          <w:szCs w:val="22"/>
        </w:rPr>
        <w:t xml:space="preserve">regelmäßigen </w:t>
      </w:r>
      <w:r w:rsidRPr="00147FD4">
        <w:rPr>
          <w:rFonts w:ascii="Calibri" w:hAnsi="Calibri" w:cs="Calibri"/>
          <w:b w:val="0"/>
          <w:bCs w:val="0"/>
          <w:spacing w:val="0"/>
          <w:szCs w:val="22"/>
        </w:rPr>
        <w:t>PR-</w:t>
      </w:r>
      <w:r w:rsidR="009C279B">
        <w:rPr>
          <w:rFonts w:ascii="Calibri" w:hAnsi="Calibri" w:cs="Calibri"/>
          <w:b w:val="0"/>
          <w:bCs w:val="0"/>
          <w:spacing w:val="0"/>
          <w:szCs w:val="22"/>
        </w:rPr>
        <w:t>Meldungen</w:t>
      </w:r>
      <w:r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und dem Katalogversand </w:t>
      </w:r>
      <w:r w:rsidR="00D24E3D">
        <w:rPr>
          <w:rFonts w:ascii="Calibri" w:hAnsi="Calibri" w:cs="Calibri"/>
          <w:b w:val="0"/>
          <w:bCs w:val="0"/>
          <w:spacing w:val="0"/>
          <w:szCs w:val="22"/>
        </w:rPr>
        <w:t>insbesondere</w:t>
      </w:r>
      <w:r w:rsidR="00147FD4" w:rsidRPr="00147FD4">
        <w:rPr>
          <w:rFonts w:ascii="Calibri" w:hAnsi="Calibri" w:cs="Calibri"/>
          <w:b w:val="0"/>
          <w:bCs w:val="0"/>
          <w:spacing w:val="0"/>
          <w:szCs w:val="22"/>
        </w:rPr>
        <w:t xml:space="preserve"> die Funktion der gesellschaftlichen Einbindung des Unternehmens.</w:t>
      </w:r>
      <w:r w:rsidR="009A6AE8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A04E7A" w:rsidRPr="00147FD4">
        <w:rPr>
          <w:rFonts w:ascii="Calibri" w:hAnsi="Calibri" w:cs="Calibri"/>
          <w:b w:val="0"/>
          <w:bCs w:val="0"/>
          <w:i/>
          <w:spacing w:val="0"/>
          <w:szCs w:val="22"/>
        </w:rPr>
        <w:t>m</w:t>
      </w:r>
      <w:r w:rsidR="0041235F" w:rsidRPr="00147FD4">
        <w:rPr>
          <w:rFonts w:ascii="Calibri" w:hAnsi="Calibri" w:cs="Calibri"/>
          <w:b w:val="0"/>
          <w:bCs w:val="0"/>
          <w:i/>
          <w:spacing w:val="0"/>
          <w:szCs w:val="22"/>
        </w:rPr>
        <w:t>s</w:t>
      </w:r>
    </w:p>
    <w:p w14:paraId="17B0B9F4" w14:textId="759F4E51" w:rsidR="0041235F" w:rsidRPr="00DA65B4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>4</w:t>
      </w:r>
      <w:r w:rsidR="00940208">
        <w:rPr>
          <w:rFonts w:ascii="Calibri" w:hAnsi="Calibri" w:cs="Calibri"/>
          <w:b w:val="0"/>
          <w:bCs w:val="0"/>
          <w:i/>
          <w:iCs/>
          <w:spacing w:val="0"/>
          <w:sz w:val="16"/>
        </w:rPr>
        <w:t>1</w:t>
      </w:r>
      <w:r w:rsidR="009A6685">
        <w:rPr>
          <w:rFonts w:ascii="Calibri" w:hAnsi="Calibri" w:cs="Calibri"/>
          <w:b w:val="0"/>
          <w:bCs w:val="0"/>
          <w:i/>
          <w:iCs/>
          <w:spacing w:val="0"/>
          <w:sz w:val="16"/>
        </w:rPr>
        <w:t>0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="00940208">
        <w:rPr>
          <w:rFonts w:ascii="Calibri" w:hAnsi="Calibri" w:cs="Calibri"/>
          <w:b w:val="0"/>
          <w:bCs w:val="0"/>
          <w:i/>
          <w:iCs/>
          <w:spacing w:val="0"/>
          <w:sz w:val="16"/>
        </w:rPr>
        <w:t>2</w:t>
      </w:r>
      <w:r w:rsidR="009A6685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41 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>Zeichen (inkl. Leerzeichen)</w:t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41235F" w:rsidRPr="00DA65B4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71DA801F" w14:textId="77777777" w:rsidR="009824C8" w:rsidRPr="00DA65B4" w:rsidRDefault="009824C8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2097A" w14:textId="77777777" w:rsidR="000F7C57" w:rsidRPr="00DA65B4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DA65B4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DA65B4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DA65B4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DA65B4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3FE2783E" w14:textId="012395C4" w:rsidR="000F7C57" w:rsidRPr="00DA65B4" w:rsidRDefault="000F7C57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7D6E4970" w:rsidR="00F67BB3" w:rsidRPr="00DA65B4" w:rsidRDefault="00F67BB3" w:rsidP="004C5744">
      <w:pPr>
        <w:spacing w:after="120"/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BB0BE5" w:rsidRPr="00DA65B4">
        <w:rPr>
          <w:rFonts w:ascii="Calibri" w:hAnsi="Calibri" w:cs="Calibri"/>
          <w:i/>
          <w:iCs/>
          <w:sz w:val="22"/>
          <w:szCs w:val="22"/>
          <w:u w:val="single"/>
        </w:rPr>
        <w:t xml:space="preserve">3 </w:t>
      </w: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Motiv</w:t>
      </w:r>
      <w:r w:rsidR="00757FE3" w:rsidRPr="00DA65B4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DA65B4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7C1E66C8" w14:textId="455DBBCC" w:rsidR="00757FE3" w:rsidRPr="00DA65B4" w:rsidRDefault="00757FE3" w:rsidP="004C5744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DA65B4">
        <w:rPr>
          <w:rFonts w:ascii="Calibri" w:hAnsi="Calibri" w:cs="Calibri"/>
          <w:spacing w:val="0"/>
          <w:szCs w:val="22"/>
        </w:rPr>
        <w:t xml:space="preserve"> </w:t>
      </w:r>
      <w:r w:rsidR="004C5744" w:rsidRPr="004C5744">
        <w:rPr>
          <w:rFonts w:ascii="Calibri" w:hAnsi="Calibri" w:cs="Calibri"/>
          <w:b w:val="0"/>
          <w:bCs w:val="0"/>
          <w:spacing w:val="0"/>
          <w:szCs w:val="22"/>
        </w:rPr>
        <w:t>Geschäftsführerin Claudia Berck (i.B.re): „</w:t>
      </w:r>
      <w:r w:rsidR="009A6AE8" w:rsidRPr="004C5744">
        <w:rPr>
          <w:rFonts w:ascii="Calibri" w:hAnsi="Calibri" w:cs="Calibri"/>
          <w:b w:val="0"/>
          <w:bCs w:val="0"/>
          <w:spacing w:val="0"/>
          <w:szCs w:val="22"/>
        </w:rPr>
        <w:t>Im Rahmen des Rent-A-Friend-Programms der Rhein-Neckar Löwen unterstütz</w:t>
      </w:r>
      <w:r w:rsidR="004C5744" w:rsidRPr="004C5744">
        <w:rPr>
          <w:rFonts w:ascii="Calibri" w:hAnsi="Calibri" w:cs="Calibri"/>
          <w:b w:val="0"/>
          <w:bCs w:val="0"/>
          <w:spacing w:val="0"/>
          <w:szCs w:val="22"/>
        </w:rPr>
        <w:t xml:space="preserve">en wir </w:t>
      </w:r>
      <w:r w:rsidR="009A6AE8" w:rsidRPr="004C5744">
        <w:rPr>
          <w:rFonts w:ascii="Calibri" w:hAnsi="Calibri" w:cs="Calibri"/>
          <w:b w:val="0"/>
          <w:bCs w:val="0"/>
          <w:spacing w:val="0"/>
          <w:szCs w:val="22"/>
        </w:rPr>
        <w:t>die Karriere des 20-jährigen Torwartstars David Späth.</w:t>
      </w:r>
      <w:r w:rsidR="004C5744" w:rsidRPr="004C5744">
        <w:rPr>
          <w:rFonts w:ascii="Calibri" w:hAnsi="Calibri" w:cs="Calibri"/>
          <w:b w:val="0"/>
          <w:bCs w:val="0"/>
          <w:spacing w:val="0"/>
          <w:szCs w:val="22"/>
        </w:rPr>
        <w:t>“</w:t>
      </w:r>
    </w:p>
    <w:p w14:paraId="5910DFBD" w14:textId="3B5EF174" w:rsidR="00757FE3" w:rsidRPr="00DA65B4" w:rsidRDefault="00757FE3" w:rsidP="004C5744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DA65B4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2:</w:t>
      </w:r>
      <w:r w:rsidRPr="00DA65B4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4C5744">
        <w:rPr>
          <w:rFonts w:ascii="Calibri" w:hAnsi="Calibri" w:cs="Calibri"/>
          <w:b w:val="0"/>
          <w:bCs w:val="0"/>
          <w:spacing w:val="0"/>
          <w:szCs w:val="22"/>
        </w:rPr>
        <w:t>Als Sponsor-Partner der Rhein-Neckar Löwen ist Kager mit Firmenlogo und Produktbotschaften bei den Bundesliga-Heimspielen des Handballvereins präsent.</w:t>
      </w:r>
    </w:p>
    <w:p w14:paraId="1B19E7AC" w14:textId="4ECCAFF7" w:rsidR="009A2340" w:rsidRDefault="009A2340" w:rsidP="004C5744">
      <w:pPr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 w:rsidRPr="00DA65B4">
        <w:rPr>
          <w:rFonts w:ascii="Calibri" w:hAnsi="Calibri" w:cs="Calibri"/>
          <w:i/>
          <w:iCs/>
          <w:spacing w:val="0"/>
          <w:sz w:val="22"/>
          <w:szCs w:val="22"/>
        </w:rPr>
        <w:t>Bild 3:</w:t>
      </w:r>
      <w:r w:rsidR="004C5744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  <w:r w:rsidR="004C5744" w:rsidRPr="004C5744">
        <w:rPr>
          <w:rFonts w:ascii="Calibri" w:hAnsi="Calibri" w:cs="Calibri"/>
          <w:spacing w:val="0"/>
          <w:sz w:val="22"/>
          <w:szCs w:val="22"/>
        </w:rPr>
        <w:t xml:space="preserve">Mechanisch bearbeitbare Festkeramik-Halbzeuge </w:t>
      </w:r>
      <w:r w:rsidR="004C5744">
        <w:rPr>
          <w:rFonts w:ascii="Calibri" w:hAnsi="Calibri" w:cs="Calibri"/>
          <w:spacing w:val="0"/>
          <w:sz w:val="22"/>
          <w:szCs w:val="22"/>
        </w:rPr>
        <w:t xml:space="preserve">für Hochtemperatur-Anwendungen </w:t>
      </w:r>
      <w:r w:rsidR="004C5744" w:rsidRPr="004C5744">
        <w:rPr>
          <w:rFonts w:ascii="Calibri" w:hAnsi="Calibri" w:cs="Calibri"/>
          <w:spacing w:val="0"/>
          <w:sz w:val="22"/>
          <w:szCs w:val="22"/>
        </w:rPr>
        <w:t xml:space="preserve">gehören zu den Erfolgsprodukten </w:t>
      </w:r>
      <w:r w:rsidR="004C5744">
        <w:rPr>
          <w:rFonts w:ascii="Calibri" w:hAnsi="Calibri" w:cs="Calibri"/>
          <w:spacing w:val="0"/>
          <w:sz w:val="22"/>
          <w:szCs w:val="22"/>
        </w:rPr>
        <w:t xml:space="preserve">im Lieferprogramm </w:t>
      </w:r>
      <w:r w:rsidR="004C5744" w:rsidRPr="004C5744">
        <w:rPr>
          <w:rFonts w:ascii="Calibri" w:hAnsi="Calibri" w:cs="Calibri"/>
          <w:spacing w:val="0"/>
          <w:sz w:val="22"/>
          <w:szCs w:val="22"/>
        </w:rPr>
        <w:t>von Kager.</w:t>
      </w:r>
    </w:p>
    <w:p w14:paraId="0AC87AE6" w14:textId="77777777" w:rsidR="002B2D93" w:rsidRDefault="002B2D93" w:rsidP="004C5744">
      <w:pPr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</w:p>
    <w:p w14:paraId="481F86C5" w14:textId="47020B50" w:rsidR="002B2D93" w:rsidRPr="002B2D93" w:rsidRDefault="002B2D93" w:rsidP="004C5744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2B2D93">
        <w:rPr>
          <w:rFonts w:ascii="Calibri" w:hAnsi="Calibri" w:cs="Calibri"/>
          <w:i/>
          <w:spacing w:val="0"/>
          <w:sz w:val="16"/>
          <w:szCs w:val="16"/>
        </w:rPr>
        <w:t xml:space="preserve">Alle Bilder: </w:t>
      </w:r>
      <w:r w:rsidR="00A27280" w:rsidRPr="00A27280">
        <w:rPr>
          <w:rFonts w:ascii="Calibri" w:hAnsi="Calibri" w:cs="Calibri"/>
          <w:i/>
          <w:spacing w:val="0"/>
          <w:sz w:val="16"/>
          <w:szCs w:val="16"/>
        </w:rPr>
        <w:t>Industrieprodukte GmbH</w:t>
      </w:r>
      <w:bookmarkStart w:id="0" w:name="_GoBack"/>
      <w:bookmarkEnd w:id="0"/>
    </w:p>
    <w:p w14:paraId="40A06948" w14:textId="16C4A12D" w:rsidR="00F67BB3" w:rsidRPr="00DA65B4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p w14:paraId="59BB7A5D" w14:textId="77777777" w:rsidR="00667894" w:rsidRPr="00DA65B4" w:rsidRDefault="00667894" w:rsidP="00E107A7">
      <w:pPr>
        <w:ind w:left="0"/>
        <w:jc w:val="both"/>
        <w:rPr>
          <w:rFonts w:ascii="Calibri" w:hAnsi="Calibri" w:cs="Calibri"/>
          <w:spacing w:val="0"/>
          <w:sz w:val="16"/>
          <w:szCs w:val="16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DA65B4" w14:paraId="5A576F30" w14:textId="77777777" w:rsidTr="009A2AEB">
        <w:tc>
          <w:tcPr>
            <w:tcW w:w="5599" w:type="dxa"/>
          </w:tcPr>
          <w:p w14:paraId="64F3D1D6" w14:textId="77777777" w:rsidR="000F7C57" w:rsidRPr="00DA65B4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DA65B4" w14:paraId="04638DEF" w14:textId="77777777" w:rsidTr="009A2AEB">
        <w:tc>
          <w:tcPr>
            <w:tcW w:w="5599" w:type="dxa"/>
          </w:tcPr>
          <w:p w14:paraId="67515894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DA65B4" w14:paraId="61D283EB" w14:textId="77777777" w:rsidTr="009A2AEB">
        <w:tc>
          <w:tcPr>
            <w:tcW w:w="5599" w:type="dxa"/>
          </w:tcPr>
          <w:p w14:paraId="7A48BB93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DA65B4" w14:paraId="59D03165" w14:textId="77777777" w:rsidTr="009A2AEB">
        <w:tc>
          <w:tcPr>
            <w:tcW w:w="5599" w:type="dxa"/>
          </w:tcPr>
          <w:p w14:paraId="641BC14F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DA65B4" w14:paraId="13A0ED14" w14:textId="77777777" w:rsidTr="009A2AEB">
        <w:tc>
          <w:tcPr>
            <w:tcW w:w="5599" w:type="dxa"/>
          </w:tcPr>
          <w:p w14:paraId="2303E4A8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DA65B4" w14:paraId="72E8040A" w14:textId="77777777" w:rsidTr="009A2AEB">
        <w:tc>
          <w:tcPr>
            <w:tcW w:w="5599" w:type="dxa"/>
          </w:tcPr>
          <w:p w14:paraId="1FB3D4A9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6" w:history="1">
              <w:r w:rsidRPr="00DA65B4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DA65B4" w14:paraId="211F15A4" w14:textId="77777777" w:rsidTr="009A2AEB">
        <w:tc>
          <w:tcPr>
            <w:tcW w:w="5599" w:type="dxa"/>
          </w:tcPr>
          <w:p w14:paraId="49EFEE71" w14:textId="77777777" w:rsidR="000F7C57" w:rsidRPr="00DA65B4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1D3E99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1D3E99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7" w:history="1">
              <w:r w:rsidRPr="001D3E99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DA65B4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8" w:history="1">
              <w:r w:rsidRPr="00DA65B4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35FAD"/>
    <w:rsid w:val="00057129"/>
    <w:rsid w:val="00057625"/>
    <w:rsid w:val="00070027"/>
    <w:rsid w:val="00074963"/>
    <w:rsid w:val="00080070"/>
    <w:rsid w:val="000902A7"/>
    <w:rsid w:val="000935BC"/>
    <w:rsid w:val="00094451"/>
    <w:rsid w:val="00094783"/>
    <w:rsid w:val="000A3AC7"/>
    <w:rsid w:val="000B7829"/>
    <w:rsid w:val="000C38E1"/>
    <w:rsid w:val="000E2318"/>
    <w:rsid w:val="000E7137"/>
    <w:rsid w:val="000F5B44"/>
    <w:rsid w:val="000F7C57"/>
    <w:rsid w:val="0010728B"/>
    <w:rsid w:val="00130E39"/>
    <w:rsid w:val="00140B3E"/>
    <w:rsid w:val="00143781"/>
    <w:rsid w:val="00147FD4"/>
    <w:rsid w:val="00156DDE"/>
    <w:rsid w:val="00157872"/>
    <w:rsid w:val="00167672"/>
    <w:rsid w:val="001826C8"/>
    <w:rsid w:val="001829C8"/>
    <w:rsid w:val="001832CD"/>
    <w:rsid w:val="001C169D"/>
    <w:rsid w:val="001D3E99"/>
    <w:rsid w:val="001D48D6"/>
    <w:rsid w:val="001E3907"/>
    <w:rsid w:val="001F61BC"/>
    <w:rsid w:val="00217081"/>
    <w:rsid w:val="002174BA"/>
    <w:rsid w:val="00217D36"/>
    <w:rsid w:val="00232F7B"/>
    <w:rsid w:val="00236051"/>
    <w:rsid w:val="0023649F"/>
    <w:rsid w:val="00243814"/>
    <w:rsid w:val="00244C46"/>
    <w:rsid w:val="0024748A"/>
    <w:rsid w:val="002628E2"/>
    <w:rsid w:val="002658B4"/>
    <w:rsid w:val="00271604"/>
    <w:rsid w:val="002831D3"/>
    <w:rsid w:val="0029349F"/>
    <w:rsid w:val="00297D3C"/>
    <w:rsid w:val="002A2695"/>
    <w:rsid w:val="002A3EE9"/>
    <w:rsid w:val="002A4B48"/>
    <w:rsid w:val="002B2D93"/>
    <w:rsid w:val="002B3241"/>
    <w:rsid w:val="002C2495"/>
    <w:rsid w:val="002D032A"/>
    <w:rsid w:val="002D0625"/>
    <w:rsid w:val="002D1831"/>
    <w:rsid w:val="002D6384"/>
    <w:rsid w:val="002E5B9A"/>
    <w:rsid w:val="002E7DC6"/>
    <w:rsid w:val="002F45ED"/>
    <w:rsid w:val="00321753"/>
    <w:rsid w:val="00323840"/>
    <w:rsid w:val="00325DF2"/>
    <w:rsid w:val="0032724C"/>
    <w:rsid w:val="0033686F"/>
    <w:rsid w:val="00342450"/>
    <w:rsid w:val="003452A0"/>
    <w:rsid w:val="003629E9"/>
    <w:rsid w:val="00374B99"/>
    <w:rsid w:val="003768A0"/>
    <w:rsid w:val="0037780F"/>
    <w:rsid w:val="003816F1"/>
    <w:rsid w:val="00384C68"/>
    <w:rsid w:val="00384E6A"/>
    <w:rsid w:val="00390130"/>
    <w:rsid w:val="00393CB3"/>
    <w:rsid w:val="003A16ED"/>
    <w:rsid w:val="003B0F2F"/>
    <w:rsid w:val="003C72C8"/>
    <w:rsid w:val="003D5882"/>
    <w:rsid w:val="003D7C7F"/>
    <w:rsid w:val="003E5F3D"/>
    <w:rsid w:val="003F1DD7"/>
    <w:rsid w:val="003F44DB"/>
    <w:rsid w:val="003F4A59"/>
    <w:rsid w:val="0040238A"/>
    <w:rsid w:val="0041235F"/>
    <w:rsid w:val="0042114B"/>
    <w:rsid w:val="00432EE6"/>
    <w:rsid w:val="004339F2"/>
    <w:rsid w:val="004350D9"/>
    <w:rsid w:val="00435E2C"/>
    <w:rsid w:val="0043685F"/>
    <w:rsid w:val="004453C8"/>
    <w:rsid w:val="00455E96"/>
    <w:rsid w:val="00457E50"/>
    <w:rsid w:val="00461E8F"/>
    <w:rsid w:val="00486FA1"/>
    <w:rsid w:val="004A337D"/>
    <w:rsid w:val="004A3D88"/>
    <w:rsid w:val="004B3A47"/>
    <w:rsid w:val="004C5744"/>
    <w:rsid w:val="004C6084"/>
    <w:rsid w:val="004D2A4B"/>
    <w:rsid w:val="004F372A"/>
    <w:rsid w:val="00500C0F"/>
    <w:rsid w:val="00503339"/>
    <w:rsid w:val="00531BD8"/>
    <w:rsid w:val="005403BD"/>
    <w:rsid w:val="005422FA"/>
    <w:rsid w:val="00543C61"/>
    <w:rsid w:val="00547722"/>
    <w:rsid w:val="005535DD"/>
    <w:rsid w:val="00553F83"/>
    <w:rsid w:val="00555757"/>
    <w:rsid w:val="00566CED"/>
    <w:rsid w:val="005754CD"/>
    <w:rsid w:val="005778F2"/>
    <w:rsid w:val="005807EC"/>
    <w:rsid w:val="0059267F"/>
    <w:rsid w:val="005940DC"/>
    <w:rsid w:val="005A1C27"/>
    <w:rsid w:val="005A4BF9"/>
    <w:rsid w:val="005A6790"/>
    <w:rsid w:val="005D2ADD"/>
    <w:rsid w:val="005D43B1"/>
    <w:rsid w:val="005D7BC8"/>
    <w:rsid w:val="005E37C8"/>
    <w:rsid w:val="005E6CAC"/>
    <w:rsid w:val="005F4669"/>
    <w:rsid w:val="00622E14"/>
    <w:rsid w:val="00624478"/>
    <w:rsid w:val="006278BA"/>
    <w:rsid w:val="00630345"/>
    <w:rsid w:val="0063116E"/>
    <w:rsid w:val="00632025"/>
    <w:rsid w:val="006344D2"/>
    <w:rsid w:val="00641075"/>
    <w:rsid w:val="00641F67"/>
    <w:rsid w:val="00657761"/>
    <w:rsid w:val="00663D44"/>
    <w:rsid w:val="00667894"/>
    <w:rsid w:val="00676EEB"/>
    <w:rsid w:val="00691C0F"/>
    <w:rsid w:val="006A4FA6"/>
    <w:rsid w:val="006A647D"/>
    <w:rsid w:val="006C6CFD"/>
    <w:rsid w:val="006D7516"/>
    <w:rsid w:val="006F0581"/>
    <w:rsid w:val="006F2F5E"/>
    <w:rsid w:val="006F6FAB"/>
    <w:rsid w:val="007006DD"/>
    <w:rsid w:val="00710E42"/>
    <w:rsid w:val="007116FF"/>
    <w:rsid w:val="00714589"/>
    <w:rsid w:val="00715368"/>
    <w:rsid w:val="007251AE"/>
    <w:rsid w:val="007421EF"/>
    <w:rsid w:val="0074733A"/>
    <w:rsid w:val="007533EA"/>
    <w:rsid w:val="00757FE3"/>
    <w:rsid w:val="0076480E"/>
    <w:rsid w:val="007654E4"/>
    <w:rsid w:val="007673C6"/>
    <w:rsid w:val="0077174E"/>
    <w:rsid w:val="00790C26"/>
    <w:rsid w:val="007B37AE"/>
    <w:rsid w:val="007B66B8"/>
    <w:rsid w:val="007C67B5"/>
    <w:rsid w:val="007E487D"/>
    <w:rsid w:val="007F0166"/>
    <w:rsid w:val="007F313D"/>
    <w:rsid w:val="00801DE3"/>
    <w:rsid w:val="00801F38"/>
    <w:rsid w:val="00810E53"/>
    <w:rsid w:val="00811567"/>
    <w:rsid w:val="0082238B"/>
    <w:rsid w:val="00831A99"/>
    <w:rsid w:val="0083567C"/>
    <w:rsid w:val="00845BFB"/>
    <w:rsid w:val="00857742"/>
    <w:rsid w:val="0086739D"/>
    <w:rsid w:val="008745A8"/>
    <w:rsid w:val="00874AFC"/>
    <w:rsid w:val="00890818"/>
    <w:rsid w:val="008A4148"/>
    <w:rsid w:val="008B1116"/>
    <w:rsid w:val="008C5F70"/>
    <w:rsid w:val="008D5A39"/>
    <w:rsid w:val="008F02D8"/>
    <w:rsid w:val="008F498D"/>
    <w:rsid w:val="009023E5"/>
    <w:rsid w:val="009048D7"/>
    <w:rsid w:val="00905C86"/>
    <w:rsid w:val="00933905"/>
    <w:rsid w:val="00940208"/>
    <w:rsid w:val="00941D26"/>
    <w:rsid w:val="00956DCC"/>
    <w:rsid w:val="0096288E"/>
    <w:rsid w:val="009824C8"/>
    <w:rsid w:val="009839EE"/>
    <w:rsid w:val="009A2340"/>
    <w:rsid w:val="009A2AEB"/>
    <w:rsid w:val="009A6685"/>
    <w:rsid w:val="009A6AE8"/>
    <w:rsid w:val="009B4871"/>
    <w:rsid w:val="009B65E5"/>
    <w:rsid w:val="009B6CEA"/>
    <w:rsid w:val="009C279B"/>
    <w:rsid w:val="009F0641"/>
    <w:rsid w:val="009F214E"/>
    <w:rsid w:val="009F51E0"/>
    <w:rsid w:val="009F6CD3"/>
    <w:rsid w:val="00A0296A"/>
    <w:rsid w:val="00A02AA0"/>
    <w:rsid w:val="00A04E7A"/>
    <w:rsid w:val="00A1095D"/>
    <w:rsid w:val="00A14E9B"/>
    <w:rsid w:val="00A222E7"/>
    <w:rsid w:val="00A26937"/>
    <w:rsid w:val="00A27280"/>
    <w:rsid w:val="00A35845"/>
    <w:rsid w:val="00A36518"/>
    <w:rsid w:val="00A53103"/>
    <w:rsid w:val="00A55FFF"/>
    <w:rsid w:val="00A8325B"/>
    <w:rsid w:val="00A8343E"/>
    <w:rsid w:val="00AA210D"/>
    <w:rsid w:val="00AC6E22"/>
    <w:rsid w:val="00AD269D"/>
    <w:rsid w:val="00AD2F49"/>
    <w:rsid w:val="00AD3B43"/>
    <w:rsid w:val="00AD55DF"/>
    <w:rsid w:val="00AD6E13"/>
    <w:rsid w:val="00AD7FDE"/>
    <w:rsid w:val="00AE6C0F"/>
    <w:rsid w:val="00AF2609"/>
    <w:rsid w:val="00B03FAC"/>
    <w:rsid w:val="00B04742"/>
    <w:rsid w:val="00B06A42"/>
    <w:rsid w:val="00B078AA"/>
    <w:rsid w:val="00B13BB6"/>
    <w:rsid w:val="00B2022A"/>
    <w:rsid w:val="00B37C57"/>
    <w:rsid w:val="00B44CDA"/>
    <w:rsid w:val="00B47B84"/>
    <w:rsid w:val="00B548BB"/>
    <w:rsid w:val="00B6722B"/>
    <w:rsid w:val="00B71361"/>
    <w:rsid w:val="00B734B3"/>
    <w:rsid w:val="00B76AD8"/>
    <w:rsid w:val="00B81ACC"/>
    <w:rsid w:val="00B86228"/>
    <w:rsid w:val="00B86367"/>
    <w:rsid w:val="00B8707F"/>
    <w:rsid w:val="00BA01D5"/>
    <w:rsid w:val="00BB0BE5"/>
    <w:rsid w:val="00BB1A58"/>
    <w:rsid w:val="00BB460F"/>
    <w:rsid w:val="00BB78F9"/>
    <w:rsid w:val="00BD7E71"/>
    <w:rsid w:val="00BE5C55"/>
    <w:rsid w:val="00BE6978"/>
    <w:rsid w:val="00BF07C3"/>
    <w:rsid w:val="00BF12D0"/>
    <w:rsid w:val="00BF2905"/>
    <w:rsid w:val="00C23C5A"/>
    <w:rsid w:val="00C243D6"/>
    <w:rsid w:val="00C246B5"/>
    <w:rsid w:val="00C271E3"/>
    <w:rsid w:val="00C27300"/>
    <w:rsid w:val="00C2733D"/>
    <w:rsid w:val="00C27A95"/>
    <w:rsid w:val="00C332B3"/>
    <w:rsid w:val="00C47215"/>
    <w:rsid w:val="00C5457E"/>
    <w:rsid w:val="00C5784A"/>
    <w:rsid w:val="00C66EEA"/>
    <w:rsid w:val="00C721D0"/>
    <w:rsid w:val="00CB5A48"/>
    <w:rsid w:val="00CC28EA"/>
    <w:rsid w:val="00CC3DA7"/>
    <w:rsid w:val="00CD2387"/>
    <w:rsid w:val="00CF4A77"/>
    <w:rsid w:val="00D00683"/>
    <w:rsid w:val="00D01BF7"/>
    <w:rsid w:val="00D05EB3"/>
    <w:rsid w:val="00D207FD"/>
    <w:rsid w:val="00D21FAD"/>
    <w:rsid w:val="00D24E3D"/>
    <w:rsid w:val="00D304CF"/>
    <w:rsid w:val="00D43A7A"/>
    <w:rsid w:val="00D459D4"/>
    <w:rsid w:val="00D478C1"/>
    <w:rsid w:val="00D51C39"/>
    <w:rsid w:val="00D5204C"/>
    <w:rsid w:val="00D5523E"/>
    <w:rsid w:val="00D65EC8"/>
    <w:rsid w:val="00D908CD"/>
    <w:rsid w:val="00D93D25"/>
    <w:rsid w:val="00DA65B4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4573"/>
    <w:rsid w:val="00E159F3"/>
    <w:rsid w:val="00E169AB"/>
    <w:rsid w:val="00E212FB"/>
    <w:rsid w:val="00E417D4"/>
    <w:rsid w:val="00E440C2"/>
    <w:rsid w:val="00E5372F"/>
    <w:rsid w:val="00E53DC7"/>
    <w:rsid w:val="00E57C20"/>
    <w:rsid w:val="00E8018B"/>
    <w:rsid w:val="00E97769"/>
    <w:rsid w:val="00EA36C0"/>
    <w:rsid w:val="00EC3A47"/>
    <w:rsid w:val="00EC5F39"/>
    <w:rsid w:val="00EC7A32"/>
    <w:rsid w:val="00ED5239"/>
    <w:rsid w:val="00ED547C"/>
    <w:rsid w:val="00EE28DD"/>
    <w:rsid w:val="00EE4364"/>
    <w:rsid w:val="00EE7246"/>
    <w:rsid w:val="00F11C82"/>
    <w:rsid w:val="00F11DD9"/>
    <w:rsid w:val="00F12A97"/>
    <w:rsid w:val="00F14184"/>
    <w:rsid w:val="00F151DE"/>
    <w:rsid w:val="00F367E2"/>
    <w:rsid w:val="00F4666E"/>
    <w:rsid w:val="00F472EA"/>
    <w:rsid w:val="00F47EE4"/>
    <w:rsid w:val="00F67BB3"/>
    <w:rsid w:val="00F714C7"/>
    <w:rsid w:val="00F723C5"/>
    <w:rsid w:val="00F72818"/>
    <w:rsid w:val="00F7288B"/>
    <w:rsid w:val="00F92916"/>
    <w:rsid w:val="00F9464F"/>
    <w:rsid w:val="00F97785"/>
    <w:rsid w:val="00FB4C11"/>
    <w:rsid w:val="00FF2737"/>
    <w:rsid w:val="00FF4428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ger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4569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83</cp:revision>
  <cp:lastPrinted>2022-11-10T09:21:00Z</cp:lastPrinted>
  <dcterms:created xsi:type="dcterms:W3CDTF">2021-06-09T04:46:00Z</dcterms:created>
  <dcterms:modified xsi:type="dcterms:W3CDTF">2022-11-10T09:21:00Z</dcterms:modified>
</cp:coreProperties>
</file>