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653F4" w14:textId="7C8EE59A" w:rsidR="00EE5EA9" w:rsidRPr="00283A22" w:rsidRDefault="00EE5EA9">
      <w:pPr>
        <w:pBdr>
          <w:bottom w:val="single" w:sz="4" w:space="1" w:color="auto"/>
        </w:pBdr>
        <w:ind w:left="0"/>
        <w:rPr>
          <w:rFonts w:ascii="Calibri" w:hAnsi="Calibri" w:cs="Calibri"/>
          <w:spacing w:val="0"/>
          <w:sz w:val="24"/>
          <w:szCs w:val="24"/>
          <w:lang w:val="en-GB"/>
        </w:rPr>
      </w:pPr>
      <w:r w:rsidRPr="00283A22">
        <w:rPr>
          <w:rFonts w:ascii="Calibri" w:hAnsi="Calibri" w:cs="Calibri"/>
          <w:spacing w:val="0"/>
          <w:sz w:val="24"/>
          <w:szCs w:val="24"/>
          <w:lang w:val="en-GB"/>
        </w:rPr>
        <w:t>PRESS</w:t>
      </w:r>
      <w:r w:rsidR="00E25F45" w:rsidRPr="00283A22">
        <w:rPr>
          <w:rFonts w:ascii="Calibri" w:hAnsi="Calibri" w:cs="Calibri"/>
          <w:spacing w:val="0"/>
          <w:sz w:val="24"/>
          <w:szCs w:val="24"/>
          <w:lang w:val="en-GB"/>
        </w:rPr>
        <w:t xml:space="preserve"> </w:t>
      </w:r>
      <w:r w:rsidRPr="00283A22">
        <w:rPr>
          <w:rFonts w:ascii="Calibri" w:hAnsi="Calibri" w:cs="Calibri"/>
          <w:spacing w:val="0"/>
          <w:sz w:val="24"/>
          <w:szCs w:val="24"/>
          <w:lang w:val="en-GB"/>
        </w:rPr>
        <w:t>INFORMATION</w:t>
      </w:r>
    </w:p>
    <w:p w14:paraId="3BEF8617" w14:textId="77777777" w:rsidR="00EE5EA9" w:rsidRPr="00283A22" w:rsidRDefault="00EE5EA9">
      <w:pPr>
        <w:ind w:left="0"/>
        <w:rPr>
          <w:rFonts w:ascii="Calibri" w:hAnsi="Calibri" w:cs="Calibri"/>
          <w:i/>
          <w:spacing w:val="0"/>
          <w:sz w:val="16"/>
          <w:szCs w:val="16"/>
          <w:u w:val="single"/>
          <w:lang w:val="en-GB"/>
        </w:rPr>
      </w:pPr>
    </w:p>
    <w:p w14:paraId="6EF80103" w14:textId="77777777" w:rsidR="00EE5EA9" w:rsidRPr="00283A22" w:rsidRDefault="00EE5EA9">
      <w:pPr>
        <w:ind w:left="0"/>
        <w:rPr>
          <w:rFonts w:ascii="Calibri" w:hAnsi="Calibri" w:cs="Calibri"/>
          <w:spacing w:val="0"/>
          <w:sz w:val="16"/>
          <w:szCs w:val="16"/>
          <w:lang w:val="en-GB"/>
        </w:rPr>
      </w:pPr>
    </w:p>
    <w:p w14:paraId="3B4BB611" w14:textId="1C50A2D1" w:rsidR="00EE5EA9" w:rsidRPr="00283A22" w:rsidRDefault="00E25F45">
      <w:pPr>
        <w:ind w:left="0"/>
        <w:rPr>
          <w:rFonts w:ascii="Calibri" w:hAnsi="Calibri" w:cs="Calibri"/>
          <w:i/>
          <w:spacing w:val="0"/>
          <w:lang w:val="en-GB"/>
        </w:rPr>
      </w:pPr>
      <w:r w:rsidRPr="00283A22">
        <w:rPr>
          <w:rFonts w:ascii="Calibri" w:hAnsi="Calibri"/>
          <w:i/>
          <w:spacing w:val="0"/>
          <w:lang w:val="en-GB"/>
        </w:rPr>
        <w:t xml:space="preserve">Power Transmission </w:t>
      </w:r>
      <w:r w:rsidR="00FF3E26" w:rsidRPr="00283A22">
        <w:rPr>
          <w:rFonts w:ascii="Calibri" w:hAnsi="Calibri" w:cs="Calibri"/>
          <w:i/>
          <w:spacing w:val="0"/>
          <w:lang w:val="en-GB"/>
        </w:rPr>
        <w:t xml:space="preserve">/ </w:t>
      </w:r>
      <w:r w:rsidRPr="00283A22">
        <w:rPr>
          <w:rFonts w:ascii="Calibri" w:hAnsi="Calibri" w:cs="Calibri"/>
          <w:i/>
          <w:spacing w:val="0"/>
          <w:lang w:val="en-GB"/>
        </w:rPr>
        <w:t>D</w:t>
      </w:r>
      <w:r w:rsidRPr="00283A22">
        <w:rPr>
          <w:rFonts w:ascii="Calibri" w:hAnsi="Calibri"/>
          <w:i/>
          <w:spacing w:val="0"/>
          <w:lang w:val="en-GB"/>
        </w:rPr>
        <w:t>esign Engineering</w:t>
      </w:r>
      <w:r w:rsidRPr="00283A22">
        <w:rPr>
          <w:rFonts w:ascii="Calibri" w:hAnsi="Calibri" w:cs="Calibri"/>
          <w:i/>
          <w:spacing w:val="0"/>
          <w:lang w:val="en-GB"/>
        </w:rPr>
        <w:t xml:space="preserve"> </w:t>
      </w:r>
      <w:r w:rsidR="00FF3E26" w:rsidRPr="00283A22">
        <w:rPr>
          <w:rFonts w:ascii="Calibri" w:hAnsi="Calibri" w:cs="Calibri"/>
          <w:i/>
          <w:spacing w:val="0"/>
          <w:lang w:val="en-GB"/>
        </w:rPr>
        <w:t>/</w:t>
      </w:r>
      <w:r w:rsidR="00AA3933" w:rsidRPr="00283A22">
        <w:rPr>
          <w:rFonts w:ascii="Calibri" w:hAnsi="Calibri" w:cs="Calibri"/>
          <w:i/>
          <w:spacing w:val="0"/>
          <w:lang w:val="en-GB"/>
        </w:rPr>
        <w:t xml:space="preserve"> </w:t>
      </w:r>
      <w:r w:rsidRPr="00283A22">
        <w:rPr>
          <w:rFonts w:ascii="Calibri" w:hAnsi="Calibri" w:cs="Calibri"/>
          <w:i/>
          <w:spacing w:val="0"/>
          <w:lang w:val="en-GB"/>
        </w:rPr>
        <w:t>M</w:t>
      </w:r>
      <w:r w:rsidRPr="00283A22">
        <w:rPr>
          <w:rFonts w:ascii="Calibri" w:hAnsi="Calibri" w:cs="Calibri"/>
          <w:i/>
          <w:lang w:val="en-GB"/>
        </w:rPr>
        <w:t>achine Elements</w:t>
      </w:r>
      <w:r w:rsidRPr="00283A22">
        <w:rPr>
          <w:rFonts w:ascii="Calibri" w:hAnsi="Calibri" w:cs="Calibri"/>
          <w:i/>
          <w:spacing w:val="0"/>
          <w:lang w:val="en-GB"/>
        </w:rPr>
        <w:t xml:space="preserve"> </w:t>
      </w:r>
      <w:r w:rsidR="00B14D09" w:rsidRPr="00283A22">
        <w:rPr>
          <w:rFonts w:ascii="Calibri" w:hAnsi="Calibri" w:cs="Calibri"/>
          <w:i/>
          <w:spacing w:val="0"/>
          <w:lang w:val="en-GB"/>
        </w:rPr>
        <w:t xml:space="preserve">/ </w:t>
      </w:r>
      <w:r w:rsidRPr="00283A22">
        <w:rPr>
          <w:rFonts w:ascii="Calibri" w:hAnsi="Calibri" w:cs="Calibri"/>
          <w:i/>
          <w:spacing w:val="0"/>
          <w:lang w:val="en-GB"/>
        </w:rPr>
        <w:t>C</w:t>
      </w:r>
      <w:r w:rsidRPr="00283A22">
        <w:rPr>
          <w:rFonts w:ascii="Calibri" w:hAnsi="Calibri" w:cs="Calibri"/>
          <w:i/>
          <w:lang w:val="en-GB"/>
        </w:rPr>
        <w:t xml:space="preserve">onnection Technology </w:t>
      </w:r>
      <w:r w:rsidR="00500835" w:rsidRPr="00283A22">
        <w:rPr>
          <w:rFonts w:ascii="Calibri" w:hAnsi="Calibri" w:cs="Calibri"/>
          <w:i/>
          <w:spacing w:val="0"/>
          <w:lang w:val="en-GB"/>
        </w:rPr>
        <w:t xml:space="preserve">/ </w:t>
      </w:r>
      <w:r w:rsidR="00A148ED" w:rsidRPr="00283A22">
        <w:rPr>
          <w:rFonts w:ascii="Calibri" w:hAnsi="Calibri" w:cs="Calibri"/>
          <w:i/>
          <w:spacing w:val="0"/>
          <w:lang w:val="en-GB"/>
        </w:rPr>
        <w:t xml:space="preserve">Mechanical </w:t>
      </w:r>
      <w:r w:rsidR="00283A22" w:rsidRPr="00283A22">
        <w:rPr>
          <w:rFonts w:ascii="Calibri" w:hAnsi="Calibri" w:cs="Calibri"/>
          <w:i/>
          <w:spacing w:val="0"/>
          <w:lang w:val="en-GB"/>
        </w:rPr>
        <w:t>and</w:t>
      </w:r>
      <w:r w:rsidR="00A148ED" w:rsidRPr="00283A22">
        <w:rPr>
          <w:rFonts w:ascii="Calibri" w:hAnsi="Calibri" w:cs="Calibri"/>
          <w:i/>
          <w:spacing w:val="0"/>
          <w:lang w:val="en-GB"/>
        </w:rPr>
        <w:t xml:space="preserve"> Plant Engineering</w:t>
      </w:r>
    </w:p>
    <w:p w14:paraId="62948C41" w14:textId="77777777" w:rsidR="00AF0619" w:rsidRPr="00283A22" w:rsidRDefault="00AF0619">
      <w:pPr>
        <w:ind w:left="0"/>
        <w:rPr>
          <w:rFonts w:ascii="Calibri" w:hAnsi="Calibri" w:cs="Calibri"/>
          <w:spacing w:val="0"/>
          <w:sz w:val="21"/>
          <w:szCs w:val="21"/>
          <w:lang w:val="en-GB"/>
        </w:rPr>
      </w:pPr>
    </w:p>
    <w:p w14:paraId="1997C05D" w14:textId="77777777" w:rsidR="008B6D10" w:rsidRPr="00283A22" w:rsidRDefault="008B6D10" w:rsidP="008B6D10">
      <w:pPr>
        <w:pStyle w:val="berschrift3"/>
        <w:spacing w:after="120" w:line="240" w:lineRule="auto"/>
        <w:rPr>
          <w:rFonts w:ascii="Calibri" w:hAnsi="Calibri" w:cs="Calibri"/>
          <w:spacing w:val="-2"/>
          <w:szCs w:val="40"/>
          <w:lang w:val="en-GB"/>
        </w:rPr>
      </w:pPr>
      <w:r w:rsidRPr="00283A22">
        <w:rPr>
          <w:rFonts w:ascii="Calibri" w:hAnsi="Calibri" w:cs="Calibri"/>
          <w:spacing w:val="-2"/>
          <w:szCs w:val="40"/>
          <w:lang w:val="en-GB"/>
        </w:rPr>
        <w:t>Offset compensation in all directions</w:t>
      </w:r>
    </w:p>
    <w:p w14:paraId="68480864" w14:textId="43CE91F8" w:rsidR="008B6D10" w:rsidRPr="00283A22" w:rsidRDefault="008B6D10" w:rsidP="008B6D10">
      <w:pPr>
        <w:pStyle w:val="berschrift2"/>
        <w:spacing w:after="240" w:line="240" w:lineRule="auto"/>
        <w:rPr>
          <w:rFonts w:ascii="Calibri" w:hAnsi="Calibri" w:cs="Calibri"/>
          <w:spacing w:val="-2"/>
          <w:sz w:val="23"/>
          <w:szCs w:val="23"/>
          <w:lang w:val="en-GB"/>
        </w:rPr>
      </w:pPr>
      <w:r w:rsidRPr="00283A22">
        <w:rPr>
          <w:rFonts w:ascii="Calibri" w:hAnsi="Calibri" w:cs="Calibri"/>
          <w:spacing w:val="-2"/>
          <w:sz w:val="23"/>
          <w:szCs w:val="23"/>
          <w:lang w:val="en-GB"/>
        </w:rPr>
        <w:t>RINGSPANN is extending its portfolio with several types of compact heli</w:t>
      </w:r>
      <w:r w:rsidR="00DA31F1">
        <w:rPr>
          <w:rFonts w:ascii="Calibri" w:hAnsi="Calibri" w:cs="Calibri"/>
          <w:spacing w:val="-2"/>
          <w:sz w:val="23"/>
          <w:szCs w:val="23"/>
          <w:lang w:val="en-GB"/>
        </w:rPr>
        <w:t>x</w:t>
      </w:r>
      <w:r w:rsidRPr="00283A22">
        <w:rPr>
          <w:rFonts w:ascii="Calibri" w:hAnsi="Calibri" w:cs="Calibri"/>
          <w:spacing w:val="-2"/>
          <w:sz w:val="23"/>
          <w:szCs w:val="23"/>
          <w:lang w:val="en-GB"/>
        </w:rPr>
        <w:t xml:space="preserve"> couplings </w:t>
      </w:r>
    </w:p>
    <w:p w14:paraId="52951C82" w14:textId="2DD9646A" w:rsidR="008B6D10" w:rsidRPr="00283A22" w:rsidRDefault="008B6D10" w:rsidP="008B6D10">
      <w:pPr>
        <w:spacing w:after="120" w:line="360" w:lineRule="auto"/>
        <w:ind w:left="0"/>
        <w:jc w:val="both"/>
        <w:rPr>
          <w:rFonts w:ascii="Calibri" w:hAnsi="Calibri" w:cs="Calibri"/>
          <w:b/>
          <w:spacing w:val="-2"/>
          <w:sz w:val="21"/>
          <w:szCs w:val="21"/>
          <w:lang w:val="en-GB"/>
        </w:rPr>
      </w:pPr>
      <w:r w:rsidRPr="00283A22">
        <w:rPr>
          <w:rFonts w:ascii="Calibri" w:hAnsi="Calibri" w:cs="Calibri"/>
          <w:b/>
          <w:spacing w:val="-2"/>
          <w:sz w:val="21"/>
          <w:szCs w:val="21"/>
          <w:lang w:val="en-GB"/>
        </w:rPr>
        <w:t>In a few days, RINGSPANN will be launching several designs of heli</w:t>
      </w:r>
      <w:r w:rsidR="00DA31F1">
        <w:rPr>
          <w:rFonts w:ascii="Calibri" w:hAnsi="Calibri" w:cs="Calibri"/>
          <w:b/>
          <w:spacing w:val="-2"/>
          <w:sz w:val="21"/>
          <w:szCs w:val="21"/>
          <w:lang w:val="en-GB"/>
        </w:rPr>
        <w:t>x</w:t>
      </w:r>
      <w:r w:rsidRPr="00283A22">
        <w:rPr>
          <w:rFonts w:ascii="Calibri" w:hAnsi="Calibri" w:cs="Calibri"/>
          <w:b/>
          <w:spacing w:val="-2"/>
          <w:sz w:val="21"/>
          <w:szCs w:val="21"/>
          <w:lang w:val="en-GB"/>
        </w:rPr>
        <w:t xml:space="preserve"> couplings made of steel and aluminium. With these, the company can offer designers of drive technology an additional compact and wear-free solution for backlash-free and angular synchronous connection of and on pinion and drive shafts. The huge advantage here is that, in contrast to other coupling types, </w:t>
      </w:r>
      <w:r w:rsidR="00F66DAD">
        <w:rPr>
          <w:rFonts w:ascii="Calibri" w:hAnsi="Calibri" w:cs="Calibri"/>
          <w:b/>
          <w:spacing w:val="-2"/>
          <w:sz w:val="21"/>
          <w:szCs w:val="21"/>
          <w:lang w:val="en-GB"/>
        </w:rPr>
        <w:t>helix</w:t>
      </w:r>
      <w:r w:rsidRPr="00283A22">
        <w:rPr>
          <w:rFonts w:ascii="Calibri" w:hAnsi="Calibri" w:cs="Calibri"/>
          <w:b/>
          <w:spacing w:val="-2"/>
          <w:sz w:val="21"/>
          <w:szCs w:val="21"/>
          <w:lang w:val="en-GB"/>
        </w:rPr>
        <w:t xml:space="preserve"> couplings can offset both </w:t>
      </w:r>
      <w:bookmarkStart w:id="0" w:name="_Hlk140752663"/>
      <w:r w:rsidRPr="00283A22">
        <w:rPr>
          <w:rFonts w:ascii="Calibri" w:hAnsi="Calibri" w:cs="Calibri"/>
          <w:b/>
          <w:spacing w:val="-2"/>
          <w:sz w:val="21"/>
          <w:szCs w:val="21"/>
          <w:lang w:val="en-GB"/>
        </w:rPr>
        <w:t>angular and oblique misalignment as well as radial and axial displacements of shafts</w:t>
      </w:r>
      <w:bookmarkEnd w:id="0"/>
      <w:r w:rsidRPr="00283A22">
        <w:rPr>
          <w:rFonts w:ascii="Calibri" w:hAnsi="Calibri" w:cs="Calibri"/>
          <w:b/>
          <w:spacing w:val="-2"/>
          <w:sz w:val="21"/>
          <w:szCs w:val="21"/>
          <w:lang w:val="en-GB"/>
        </w:rPr>
        <w:t xml:space="preserve"> – simultaneously and, depending on the type, even in three-dimensions!</w:t>
      </w:r>
    </w:p>
    <w:p w14:paraId="656271B3" w14:textId="2B2DB53A" w:rsidR="008B6D10" w:rsidRPr="00283A22" w:rsidRDefault="008B6D10" w:rsidP="008B6D10">
      <w:pPr>
        <w:spacing w:after="120" w:line="360" w:lineRule="auto"/>
        <w:ind w:left="0"/>
        <w:jc w:val="both"/>
        <w:rPr>
          <w:rFonts w:ascii="Calibri" w:hAnsi="Calibri" w:cs="Calibri"/>
          <w:spacing w:val="-2"/>
          <w:sz w:val="21"/>
          <w:szCs w:val="21"/>
          <w:lang w:val="en-GB"/>
        </w:rPr>
      </w:pPr>
      <w:r w:rsidRPr="00283A22">
        <w:rPr>
          <w:rFonts w:ascii="Calibri" w:hAnsi="Calibri" w:cs="Calibri"/>
          <w:bCs/>
          <w:i/>
          <w:iCs/>
          <w:spacing w:val="-2"/>
          <w:sz w:val="21"/>
          <w:szCs w:val="21"/>
          <w:lang w:val="en-GB"/>
        </w:rPr>
        <w:t xml:space="preserve">Bad Homburg, </w:t>
      </w:r>
      <w:r w:rsidR="00E30F12">
        <w:rPr>
          <w:rFonts w:ascii="Calibri" w:hAnsi="Calibri" w:cs="Calibri"/>
          <w:bCs/>
          <w:i/>
          <w:iCs/>
          <w:spacing w:val="-2"/>
          <w:sz w:val="21"/>
          <w:szCs w:val="21"/>
          <w:lang w:val="en-GB"/>
        </w:rPr>
        <w:t xml:space="preserve">September </w:t>
      </w:r>
      <w:r w:rsidRPr="00283A22">
        <w:rPr>
          <w:rFonts w:ascii="Calibri" w:hAnsi="Calibri" w:cs="Calibri"/>
          <w:bCs/>
          <w:i/>
          <w:iCs/>
          <w:spacing w:val="-2"/>
          <w:sz w:val="21"/>
          <w:szCs w:val="21"/>
          <w:lang w:val="en-GB"/>
        </w:rPr>
        <w:t xml:space="preserve">2023. </w:t>
      </w:r>
      <w:r w:rsidRPr="00283A22">
        <w:rPr>
          <w:rFonts w:ascii="Calibri" w:hAnsi="Calibri" w:cs="Calibri"/>
          <w:bCs/>
          <w:spacing w:val="-2"/>
          <w:sz w:val="21"/>
          <w:szCs w:val="21"/>
          <w:lang w:val="en-GB"/>
        </w:rPr>
        <w:t xml:space="preserve">– The new </w:t>
      </w:r>
      <w:r w:rsidR="00F66DAD">
        <w:rPr>
          <w:rFonts w:ascii="Calibri" w:hAnsi="Calibri" w:cs="Calibri"/>
          <w:bCs/>
          <w:spacing w:val="-2"/>
          <w:sz w:val="21"/>
          <w:szCs w:val="21"/>
          <w:lang w:val="en-GB"/>
        </w:rPr>
        <w:t>helix</w:t>
      </w:r>
      <w:r w:rsidRPr="00283A22">
        <w:rPr>
          <w:rFonts w:ascii="Calibri" w:hAnsi="Calibri" w:cs="Calibri"/>
          <w:bCs/>
          <w:spacing w:val="-2"/>
          <w:sz w:val="21"/>
          <w:szCs w:val="21"/>
          <w:lang w:val="en-GB"/>
        </w:rPr>
        <w:t xml:space="preserve"> couplings in the RBC series in RINGPANN’s one-stop shop are compact </w:t>
      </w:r>
      <w:r w:rsidRPr="00283A22">
        <w:rPr>
          <w:rFonts w:ascii="Calibri" w:hAnsi="Calibri" w:cs="Calibri"/>
          <w:spacing w:val="-2"/>
          <w:sz w:val="21"/>
          <w:szCs w:val="21"/>
          <w:lang w:val="en-GB"/>
        </w:rPr>
        <w:t xml:space="preserve">shaft connections that are manufactured from a single piece of stainless steel or aluminium. Characteristic for their design is a cylindrical main body in which one or more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grooves – the </w:t>
      </w:r>
      <w:r w:rsidR="00F72CEA">
        <w:rPr>
          <w:rFonts w:ascii="Calibri" w:hAnsi="Calibri" w:cs="Calibri"/>
          <w:spacing w:val="-2"/>
          <w:sz w:val="21"/>
          <w:szCs w:val="21"/>
          <w:lang w:val="en-GB"/>
        </w:rPr>
        <w:t>coils</w:t>
      </w:r>
      <w:r w:rsidRPr="00283A22">
        <w:rPr>
          <w:rFonts w:ascii="Calibri" w:hAnsi="Calibri" w:cs="Calibri"/>
          <w:spacing w:val="-2"/>
          <w:sz w:val="21"/>
          <w:szCs w:val="21"/>
          <w:lang w:val="en-GB"/>
        </w:rPr>
        <w:t xml:space="preserve"> – are incorporated. This spiral-like shape gives the coupling one or more flexible areas with precisely calculable elasticity. One-piece production also enables the integration of multiple functions and features into a single, space-saving machine element. </w:t>
      </w:r>
      <w:bookmarkStart w:id="1" w:name="_Hlk140840410"/>
      <w:r w:rsidRPr="00283A22">
        <w:rPr>
          <w:rFonts w:ascii="Calibri" w:hAnsi="Calibri" w:cs="Calibri"/>
          <w:spacing w:val="-2"/>
          <w:sz w:val="21"/>
          <w:szCs w:val="21"/>
          <w:lang w:val="en-GB"/>
        </w:rPr>
        <w:t xml:space="preserve">"Our RBC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therefore don't have any additional moving parts. This means they are wear-free and offer the advantage of high dynamic stability with vibration-free, smooth-running and low bearing loads – even with large </w:t>
      </w:r>
      <w:r w:rsidRPr="00283A22">
        <w:rPr>
          <w:rFonts w:ascii="Calibri" w:hAnsi="Calibri" w:cs="Calibri"/>
          <w:bCs/>
          <w:spacing w:val="-2"/>
          <w:sz w:val="21"/>
          <w:szCs w:val="21"/>
          <w:lang w:val="en-GB"/>
        </w:rPr>
        <w:t>angular, inclined, radial and axial misalignments</w:t>
      </w:r>
      <w:r w:rsidRPr="00283A22">
        <w:rPr>
          <w:rFonts w:ascii="Calibri" w:hAnsi="Calibri" w:cs="Calibri"/>
          <w:spacing w:val="-2"/>
          <w:sz w:val="21"/>
          <w:szCs w:val="21"/>
          <w:lang w:val="en-GB"/>
        </w:rPr>
        <w:t xml:space="preserve">," explains </w:t>
      </w:r>
      <w:bookmarkEnd w:id="1"/>
      <w:r w:rsidRPr="00283A22">
        <w:rPr>
          <w:rFonts w:ascii="Calibri" w:hAnsi="Calibri" w:cs="Calibri"/>
          <w:spacing w:val="-2"/>
          <w:sz w:val="21"/>
          <w:szCs w:val="21"/>
          <w:lang w:val="en-GB"/>
        </w:rPr>
        <w:t xml:space="preserve">Daniel Jenny, the Managing Director of RINGSPANN AG in Zug. The RINGSPANN subsidiary in Switzerland is directing the market launch of the new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which will be offered in three types right from the start: as couplings with a single helix, with two helixes and in a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beam variant. The programme also includes the development and production of customer-specific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 for use in medical and food technology, for example. "In the field of special solutions, we have already implemented micro couplings for micro apparatus construction or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with integrated pinions for direct connection to adjustment units," reports Daniel Jenny.</w:t>
      </w:r>
    </w:p>
    <w:p w14:paraId="47814E81" w14:textId="77777777" w:rsidR="008B6D10" w:rsidRPr="00283A22" w:rsidRDefault="008B6D10" w:rsidP="008B6D10">
      <w:pPr>
        <w:spacing w:after="120" w:line="360" w:lineRule="auto"/>
        <w:ind w:left="0"/>
        <w:jc w:val="both"/>
        <w:rPr>
          <w:rFonts w:ascii="Calibri" w:hAnsi="Calibri" w:cs="Calibri"/>
          <w:b/>
          <w:bCs/>
          <w:spacing w:val="-2"/>
          <w:sz w:val="21"/>
          <w:szCs w:val="21"/>
          <w:lang w:val="en-GB"/>
        </w:rPr>
      </w:pPr>
      <w:r w:rsidRPr="00283A22">
        <w:rPr>
          <w:rFonts w:ascii="Calibri" w:hAnsi="Calibri" w:cs="Calibri"/>
          <w:b/>
          <w:bCs/>
          <w:spacing w:val="-2"/>
          <w:sz w:val="21"/>
          <w:szCs w:val="21"/>
          <w:lang w:val="en-GB"/>
        </w:rPr>
        <w:t>Three basic types and plenty of room for manoeuvre</w:t>
      </w:r>
    </w:p>
    <w:p w14:paraId="634DC3AE" w14:textId="1988EB9D" w:rsidR="00A45A6A" w:rsidRPr="00283A22" w:rsidRDefault="008B6D10" w:rsidP="0096736A">
      <w:pPr>
        <w:spacing w:after="120" w:line="360" w:lineRule="auto"/>
        <w:ind w:left="0"/>
        <w:jc w:val="both"/>
        <w:rPr>
          <w:rFonts w:ascii="Calibri" w:hAnsi="Calibri" w:cs="Calibri"/>
          <w:spacing w:val="-2"/>
          <w:sz w:val="21"/>
          <w:szCs w:val="21"/>
          <w:lang w:val="en-GB"/>
        </w:rPr>
      </w:pPr>
      <w:r w:rsidRPr="00283A22">
        <w:rPr>
          <w:rFonts w:ascii="Calibri" w:hAnsi="Calibri" w:cs="Calibri"/>
          <w:spacing w:val="-2"/>
          <w:sz w:val="21"/>
          <w:szCs w:val="21"/>
          <w:lang w:val="en-GB"/>
        </w:rPr>
        <w:t xml:space="preserve">The single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of the new RINGSPANN RBC series transmit torques of 9.5 Nm in the aluminium version and 18.5 Nm in the steel version. They are designed for mounting on shafts that rotate at speeds of up to 10,000 rpm. The double-</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have higher torque capacities of 18.6 Nm (aluminium) and 41.7 Nm (steel). They are primarily suitable for slower running shafts with speeds of up to 3,600 rpm. The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beam coupling is initially only available in aluminium and transmits at revolutions of up to 10,000 rpm.</w:t>
      </w:r>
      <w:r w:rsidRPr="00283A22">
        <w:rPr>
          <w:rFonts w:ascii="Calibri" w:hAnsi="Calibri" w:cs="Calibri"/>
          <w:spacing w:val="-2"/>
          <w:sz w:val="21"/>
          <w:szCs w:val="21"/>
          <w:vertAlign w:val="superscript"/>
          <w:lang w:val="en-GB"/>
        </w:rPr>
        <w:t xml:space="preserve"> </w:t>
      </w:r>
      <w:proofErr w:type="gramStart"/>
      <w:r w:rsidRPr="00283A22">
        <w:rPr>
          <w:rFonts w:ascii="Calibri" w:hAnsi="Calibri" w:cs="Calibri"/>
          <w:spacing w:val="-2"/>
          <w:sz w:val="21"/>
          <w:szCs w:val="21"/>
          <w:lang w:val="en-GB"/>
        </w:rPr>
        <w:t>Torques of up to 10 Nm.</w:t>
      </w:r>
      <w:proofErr w:type="gramEnd"/>
      <w:r w:rsidRPr="00283A22">
        <w:rPr>
          <w:rFonts w:ascii="Calibri" w:hAnsi="Calibri" w:cs="Calibri"/>
          <w:spacing w:val="-2"/>
          <w:sz w:val="21"/>
          <w:szCs w:val="21"/>
          <w:lang w:val="en-GB"/>
        </w:rPr>
        <w:t xml:space="preserve"> For fixation to the connection </w:t>
      </w:r>
      <w:r w:rsidRPr="00283A22">
        <w:rPr>
          <w:rFonts w:ascii="Calibri" w:hAnsi="Calibri" w:cs="Calibri"/>
          <w:spacing w:val="-2"/>
          <w:sz w:val="21"/>
          <w:szCs w:val="21"/>
          <w:lang w:val="en-GB"/>
        </w:rPr>
        <w:lastRenderedPageBreak/>
        <w:t xml:space="preserve">shafts, RINGSPANN offers clamping hubs or </w:t>
      </w:r>
      <w:r w:rsidR="00F72CEA">
        <w:rPr>
          <w:rFonts w:ascii="Calibri" w:hAnsi="Calibri" w:cs="Calibri"/>
          <w:spacing w:val="-2"/>
          <w:sz w:val="21"/>
          <w:szCs w:val="21"/>
          <w:lang w:val="en-GB"/>
        </w:rPr>
        <w:t>set</w:t>
      </w:r>
      <w:r w:rsidRPr="00283A22">
        <w:rPr>
          <w:rFonts w:ascii="Calibri" w:hAnsi="Calibri" w:cs="Calibri"/>
          <w:spacing w:val="-2"/>
          <w:sz w:val="21"/>
          <w:szCs w:val="21"/>
          <w:lang w:val="en-GB"/>
        </w:rPr>
        <w:t xml:space="preserve"> screws as standard. "On the other hand, the connections are freely selectable with the special solutions. The same applies to the material specification. The only requirement here is that the material can be machined," says Daniel Jenny</w:t>
      </w:r>
      <w:r w:rsidR="00D00A42" w:rsidRPr="00283A22">
        <w:rPr>
          <w:rFonts w:ascii="Calibri" w:hAnsi="Calibri" w:cs="Calibri"/>
          <w:spacing w:val="-2"/>
          <w:sz w:val="21"/>
          <w:szCs w:val="21"/>
          <w:lang w:val="en-GB"/>
        </w:rPr>
        <w:t>.</w:t>
      </w:r>
    </w:p>
    <w:p w14:paraId="33A0EB8D" w14:textId="77777777" w:rsidR="008B6D10" w:rsidRPr="00283A22" w:rsidRDefault="008B6D10" w:rsidP="008B6D10">
      <w:pPr>
        <w:spacing w:after="120" w:line="360" w:lineRule="auto"/>
        <w:ind w:left="0"/>
        <w:jc w:val="both"/>
        <w:rPr>
          <w:rFonts w:ascii="Calibri" w:hAnsi="Calibri" w:cs="Calibri"/>
          <w:b/>
          <w:bCs/>
          <w:spacing w:val="-2"/>
          <w:sz w:val="21"/>
          <w:szCs w:val="21"/>
          <w:lang w:val="en-GB"/>
        </w:rPr>
      </w:pPr>
      <w:r w:rsidRPr="00283A22">
        <w:rPr>
          <w:rFonts w:ascii="Calibri" w:hAnsi="Calibri" w:cs="Calibri"/>
          <w:b/>
          <w:bCs/>
          <w:spacing w:val="-2"/>
          <w:sz w:val="21"/>
          <w:szCs w:val="21"/>
          <w:lang w:val="en-GB"/>
        </w:rPr>
        <w:t>Close on the inside, stretch on the outside</w:t>
      </w:r>
    </w:p>
    <w:p w14:paraId="7CBDBB28" w14:textId="7E9ADFB2" w:rsidR="00501B85" w:rsidRPr="00283A22" w:rsidRDefault="00501B85" w:rsidP="00501B85">
      <w:pPr>
        <w:spacing w:after="120" w:line="360" w:lineRule="auto"/>
        <w:ind w:left="0"/>
        <w:jc w:val="both"/>
        <w:rPr>
          <w:rFonts w:ascii="Calibri" w:hAnsi="Calibri" w:cs="Calibri"/>
          <w:spacing w:val="-2"/>
          <w:sz w:val="21"/>
          <w:szCs w:val="21"/>
          <w:lang w:val="en-GB"/>
        </w:rPr>
      </w:pPr>
      <w:r w:rsidRPr="00283A22">
        <w:rPr>
          <w:rFonts w:ascii="Calibri" w:hAnsi="Calibri" w:cs="Calibri"/>
          <w:spacing w:val="-2"/>
          <w:sz w:val="21"/>
          <w:szCs w:val="21"/>
          <w:lang w:val="en-GB"/>
        </w:rPr>
        <w:t xml:space="preserve">The new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from RINGSPANN are recommended as a solution for many areas of industrial drive technology. Their typical areas of application include, for example, assembly of encoders, tachometer generators or spindle drives, as well as drive trains with servo and stepper motors, as they are often found in apparatus engineering and positioning technology. In principle,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are among the standard shaft connections in general mechanical and plant engineering. They show their strengths wherever shafts in drive trains have to run with offsets and displacements. Angular displacements are a fairly common phenomenon.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couplings can compensate for them by closing their inner bars and stretching the outer ones. If there is sufficient space between the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groove, displacements of up to 20° or more are possible. Radial displacements place much higher demands on a coupling. "If the coupling system cannot compensate for them, the resulting lateral forces damage the bearing points. However, the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principle offers a way out here. Even our standard solutions allow values of up to ± 0.8 mm. Customer-specific designs can achieve even higher values," explains Daniel Jenny. </w:t>
      </w:r>
      <w:bookmarkStart w:id="2" w:name="_Hlk141172590"/>
      <w:r w:rsidRPr="00283A22">
        <w:rPr>
          <w:rFonts w:ascii="Calibri" w:hAnsi="Calibri" w:cs="Calibri"/>
          <w:spacing w:val="-2"/>
          <w:sz w:val="21"/>
          <w:szCs w:val="21"/>
          <w:lang w:val="en-GB"/>
        </w:rPr>
        <w:t xml:space="preserve">If the helix is sufficiently long, a RINGSPANN </w:t>
      </w:r>
      <w:r w:rsidR="00F66DAD">
        <w:rPr>
          <w:rFonts w:ascii="Calibri" w:hAnsi="Calibri" w:cs="Calibri"/>
          <w:spacing w:val="-2"/>
          <w:sz w:val="21"/>
          <w:szCs w:val="21"/>
          <w:lang w:val="en-GB"/>
        </w:rPr>
        <w:t>helix</w:t>
      </w:r>
      <w:r w:rsidRPr="00283A22">
        <w:rPr>
          <w:rFonts w:ascii="Calibri" w:hAnsi="Calibri" w:cs="Calibri"/>
          <w:spacing w:val="-2"/>
          <w:sz w:val="21"/>
          <w:szCs w:val="21"/>
          <w:lang w:val="en-GB"/>
        </w:rPr>
        <w:t xml:space="preserve"> coupling can even compensate for a three-dimensional oblique displacement in which the drive shafts do not have a common plane.</w:t>
      </w:r>
      <w:bookmarkEnd w:id="2"/>
    </w:p>
    <w:p w14:paraId="5FAEFCCD" w14:textId="77777777" w:rsidR="00501B85" w:rsidRPr="00283A22" w:rsidRDefault="00501B85" w:rsidP="00501B85">
      <w:pPr>
        <w:spacing w:after="120" w:line="360" w:lineRule="auto"/>
        <w:ind w:left="0"/>
        <w:jc w:val="both"/>
        <w:rPr>
          <w:rFonts w:ascii="Calibri" w:hAnsi="Calibri" w:cs="Calibri"/>
          <w:b/>
          <w:bCs/>
          <w:spacing w:val="-2"/>
          <w:sz w:val="21"/>
          <w:szCs w:val="21"/>
          <w:lang w:val="en-GB"/>
        </w:rPr>
      </w:pPr>
      <w:r w:rsidRPr="00283A22">
        <w:rPr>
          <w:rFonts w:ascii="Calibri" w:hAnsi="Calibri" w:cs="Calibri"/>
          <w:b/>
          <w:bCs/>
          <w:spacing w:val="-2"/>
          <w:sz w:val="21"/>
          <w:szCs w:val="21"/>
          <w:lang w:val="en-GB"/>
        </w:rPr>
        <w:t>Almost all important types of construction</w:t>
      </w:r>
    </w:p>
    <w:p w14:paraId="5ED74AA0" w14:textId="709B30B3" w:rsidR="00D5043E" w:rsidRPr="00283A22" w:rsidRDefault="00501B85" w:rsidP="008D40E5">
      <w:pPr>
        <w:spacing w:after="240" w:line="360" w:lineRule="auto"/>
        <w:ind w:left="0"/>
        <w:jc w:val="both"/>
        <w:rPr>
          <w:rFonts w:ascii="Calibri" w:hAnsi="Calibri" w:cs="Calibri"/>
          <w:spacing w:val="-2"/>
          <w:sz w:val="21"/>
          <w:szCs w:val="21"/>
          <w:lang w:val="en-GB"/>
        </w:rPr>
      </w:pPr>
      <w:r w:rsidRPr="00283A22">
        <w:rPr>
          <w:rFonts w:ascii="Calibri" w:hAnsi="Calibri" w:cs="Calibri"/>
          <w:bCs/>
          <w:spacing w:val="-2"/>
          <w:sz w:val="21"/>
          <w:szCs w:val="21"/>
          <w:lang w:val="en-GB"/>
        </w:rPr>
        <w:t xml:space="preserve">With the new </w:t>
      </w:r>
      <w:r w:rsidR="00F66DAD">
        <w:rPr>
          <w:rFonts w:ascii="Calibri" w:hAnsi="Calibri" w:cs="Calibri"/>
          <w:bCs/>
          <w:spacing w:val="-2"/>
          <w:sz w:val="21"/>
          <w:szCs w:val="21"/>
          <w:lang w:val="en-GB"/>
        </w:rPr>
        <w:t>helix</w:t>
      </w:r>
      <w:r w:rsidRPr="00283A22">
        <w:rPr>
          <w:rFonts w:ascii="Calibri" w:hAnsi="Calibri" w:cs="Calibri"/>
          <w:bCs/>
          <w:spacing w:val="-2"/>
          <w:sz w:val="21"/>
          <w:szCs w:val="21"/>
          <w:lang w:val="en-GB"/>
        </w:rPr>
        <w:t xml:space="preserve"> couplings of the RBC family, the already very comprehensive shaft coupling range from RINGSPANN has been further expanded. Besides the new additions, designers of industrial drive technology will now find a wide selection of flange and compensating couplings, conical clamping couplings and gear couplings, steel belt couplings and pin couplings, as well as jaw couplings and multi-plate couplings in twenty-three series. The company's portfolio covers almost all technically relevant types and offers a wide range of solutions for compensating for axial, radial and angular misalignments for nominal torques from 2.0 to 1,299,500 Nm. This opens up a great deal of freedom for designers and engineers in plant construction to realize rigid, </w:t>
      </w:r>
      <w:proofErr w:type="spellStart"/>
      <w:r w:rsidRPr="00283A22">
        <w:rPr>
          <w:rFonts w:ascii="Calibri" w:hAnsi="Calibri" w:cs="Calibri"/>
          <w:bCs/>
          <w:spacing w:val="-2"/>
          <w:sz w:val="21"/>
          <w:szCs w:val="21"/>
          <w:lang w:val="en-GB"/>
        </w:rPr>
        <w:t>torsionally</w:t>
      </w:r>
      <w:proofErr w:type="spellEnd"/>
      <w:r w:rsidRPr="00283A22">
        <w:rPr>
          <w:rFonts w:ascii="Calibri" w:hAnsi="Calibri" w:cs="Calibri"/>
          <w:bCs/>
          <w:spacing w:val="-2"/>
          <w:sz w:val="21"/>
          <w:szCs w:val="21"/>
          <w:lang w:val="en-GB"/>
        </w:rPr>
        <w:t xml:space="preserve"> rigid or </w:t>
      </w:r>
      <w:proofErr w:type="spellStart"/>
      <w:r w:rsidRPr="00283A22">
        <w:rPr>
          <w:rFonts w:ascii="Calibri" w:hAnsi="Calibri" w:cs="Calibri"/>
          <w:bCs/>
          <w:spacing w:val="-2"/>
          <w:sz w:val="21"/>
          <w:szCs w:val="21"/>
          <w:lang w:val="en-GB"/>
        </w:rPr>
        <w:t>torsionally</w:t>
      </w:r>
      <w:proofErr w:type="spellEnd"/>
      <w:r w:rsidRPr="00283A22">
        <w:rPr>
          <w:rFonts w:ascii="Calibri" w:hAnsi="Calibri" w:cs="Calibri"/>
          <w:bCs/>
          <w:spacing w:val="-2"/>
          <w:sz w:val="21"/>
          <w:szCs w:val="21"/>
          <w:lang w:val="en-GB"/>
        </w:rPr>
        <w:t xml:space="preserve"> elastic connections between shafts, gears, motors and machines</w:t>
      </w:r>
      <w:r w:rsidR="00DB4A95" w:rsidRPr="00283A22">
        <w:rPr>
          <w:rFonts w:ascii="Calibri" w:hAnsi="Calibri" w:cs="Calibri"/>
          <w:bCs/>
          <w:spacing w:val="-2"/>
          <w:sz w:val="21"/>
          <w:szCs w:val="21"/>
          <w:lang w:val="en-GB"/>
        </w:rPr>
        <w:t>.</w:t>
      </w:r>
      <w:r w:rsidR="000E61BA" w:rsidRPr="00283A22">
        <w:rPr>
          <w:rFonts w:ascii="Calibri" w:hAnsi="Calibri" w:cs="Calibri"/>
          <w:bCs/>
          <w:spacing w:val="-2"/>
          <w:sz w:val="21"/>
          <w:szCs w:val="21"/>
          <w:lang w:val="en-GB"/>
        </w:rPr>
        <w:t xml:space="preserve"> </w:t>
      </w:r>
      <w:proofErr w:type="gramStart"/>
      <w:r w:rsidR="00B019B0" w:rsidRPr="00283A22">
        <w:rPr>
          <w:rFonts w:ascii="Calibri" w:hAnsi="Calibri" w:cs="Calibri"/>
          <w:i/>
          <w:iCs/>
          <w:spacing w:val="-2"/>
          <w:sz w:val="21"/>
          <w:szCs w:val="21"/>
          <w:lang w:val="en-GB"/>
        </w:rPr>
        <w:t>ms</w:t>
      </w:r>
      <w:proofErr w:type="gramEnd"/>
    </w:p>
    <w:p w14:paraId="0456C148" w14:textId="2CD78590" w:rsidR="00A555B8" w:rsidRPr="00283A22" w:rsidRDefault="00F96C30" w:rsidP="00A555B8">
      <w:pPr>
        <w:spacing w:after="240" w:line="360" w:lineRule="auto"/>
        <w:ind w:left="0"/>
        <w:jc w:val="both"/>
        <w:rPr>
          <w:rFonts w:ascii="Calibri" w:hAnsi="Calibri" w:cs="Calibri"/>
          <w:i/>
          <w:spacing w:val="-2"/>
          <w:sz w:val="16"/>
          <w:lang w:val="en-GB"/>
        </w:rPr>
      </w:pPr>
      <w:r w:rsidRPr="00283A22">
        <w:rPr>
          <w:rFonts w:ascii="Calibri" w:hAnsi="Calibri" w:cs="Calibri"/>
          <w:i/>
          <w:spacing w:val="-2"/>
          <w:sz w:val="16"/>
          <w:lang w:val="en-GB"/>
        </w:rPr>
        <w:t>7</w:t>
      </w:r>
      <w:r w:rsidR="00074935" w:rsidRPr="00283A22">
        <w:rPr>
          <w:rFonts w:ascii="Calibri" w:hAnsi="Calibri" w:cs="Calibri"/>
          <w:i/>
          <w:spacing w:val="-2"/>
          <w:sz w:val="16"/>
          <w:lang w:val="en-GB"/>
        </w:rPr>
        <w:t>2</w:t>
      </w:r>
      <w:r w:rsidR="002655CA" w:rsidRPr="00283A22">
        <w:rPr>
          <w:rFonts w:ascii="Calibri" w:hAnsi="Calibri" w:cs="Calibri"/>
          <w:i/>
          <w:spacing w:val="-2"/>
          <w:sz w:val="16"/>
          <w:lang w:val="en-GB"/>
        </w:rPr>
        <w:t>7</w:t>
      </w:r>
      <w:r w:rsidR="00A555B8" w:rsidRPr="00283A22">
        <w:rPr>
          <w:rFonts w:ascii="Calibri" w:hAnsi="Calibri" w:cs="Calibri"/>
          <w:i/>
          <w:spacing w:val="-2"/>
          <w:sz w:val="16"/>
          <w:lang w:val="en-GB"/>
        </w:rPr>
        <w:t xml:space="preserve"> </w:t>
      </w:r>
      <w:r w:rsidR="00A148ED" w:rsidRPr="00283A22">
        <w:rPr>
          <w:rFonts w:ascii="Calibri" w:hAnsi="Calibri" w:cs="Calibri"/>
          <w:i/>
          <w:sz w:val="16"/>
          <w:lang w:val="en-GB"/>
        </w:rPr>
        <w:t xml:space="preserve">words with </w:t>
      </w:r>
      <w:r w:rsidR="00074935" w:rsidRPr="00283A22">
        <w:rPr>
          <w:rFonts w:ascii="Calibri" w:hAnsi="Calibri" w:cs="Calibri"/>
          <w:i/>
          <w:spacing w:val="-2"/>
          <w:sz w:val="16"/>
          <w:lang w:val="en-GB"/>
        </w:rPr>
        <w:t>5</w:t>
      </w:r>
      <w:r w:rsidR="00A148ED" w:rsidRPr="00283A22">
        <w:rPr>
          <w:rFonts w:ascii="Calibri" w:hAnsi="Calibri" w:cs="Calibri"/>
          <w:i/>
          <w:spacing w:val="-2"/>
          <w:sz w:val="16"/>
          <w:lang w:val="en-GB"/>
        </w:rPr>
        <w:t>,</w:t>
      </w:r>
      <w:r w:rsidR="00074935" w:rsidRPr="00283A22">
        <w:rPr>
          <w:rFonts w:ascii="Calibri" w:hAnsi="Calibri" w:cs="Calibri"/>
          <w:i/>
          <w:spacing w:val="-2"/>
          <w:sz w:val="16"/>
          <w:lang w:val="en-GB"/>
        </w:rPr>
        <w:t>7</w:t>
      </w:r>
      <w:r w:rsidR="002655CA" w:rsidRPr="00283A22">
        <w:rPr>
          <w:rFonts w:ascii="Calibri" w:hAnsi="Calibri" w:cs="Calibri"/>
          <w:i/>
          <w:spacing w:val="-2"/>
          <w:sz w:val="16"/>
          <w:lang w:val="en-GB"/>
        </w:rPr>
        <w:t>61</w:t>
      </w:r>
      <w:r w:rsidR="00074935" w:rsidRPr="00283A22">
        <w:rPr>
          <w:rFonts w:ascii="Calibri" w:hAnsi="Calibri" w:cs="Calibri"/>
          <w:i/>
          <w:spacing w:val="-2"/>
          <w:sz w:val="16"/>
          <w:lang w:val="en-GB"/>
        </w:rPr>
        <w:t xml:space="preserve"> </w:t>
      </w:r>
      <w:r w:rsidR="00A148ED" w:rsidRPr="00283A22">
        <w:rPr>
          <w:rFonts w:ascii="Calibri" w:hAnsi="Calibri" w:cs="Calibri"/>
          <w:i/>
          <w:sz w:val="16"/>
          <w:lang w:val="en-GB"/>
        </w:rPr>
        <w:t>characters (with spaces</w:t>
      </w:r>
      <w:r w:rsidR="00A555B8" w:rsidRPr="00283A22">
        <w:rPr>
          <w:rFonts w:ascii="Calibri" w:hAnsi="Calibri" w:cs="Calibri"/>
          <w:i/>
          <w:spacing w:val="-2"/>
          <w:sz w:val="16"/>
          <w:lang w:val="en-GB"/>
        </w:rPr>
        <w:t>)</w:t>
      </w:r>
      <w:r w:rsidR="00B019B0" w:rsidRPr="00283A22">
        <w:rPr>
          <w:rFonts w:ascii="Calibri" w:hAnsi="Calibri" w:cs="Calibri"/>
          <w:i/>
          <w:spacing w:val="-2"/>
          <w:sz w:val="16"/>
          <w:lang w:val="en-GB"/>
        </w:rPr>
        <w:tab/>
      </w:r>
      <w:r w:rsidR="00B019B0" w:rsidRPr="00283A22">
        <w:rPr>
          <w:rFonts w:ascii="Calibri" w:hAnsi="Calibri" w:cs="Calibri"/>
          <w:i/>
          <w:spacing w:val="-2"/>
          <w:sz w:val="16"/>
          <w:lang w:val="en-GB"/>
        </w:rPr>
        <w:tab/>
      </w:r>
      <w:r w:rsidR="00B019B0" w:rsidRPr="00283A22">
        <w:rPr>
          <w:rFonts w:ascii="Calibri" w:hAnsi="Calibri" w:cs="Calibri"/>
          <w:i/>
          <w:spacing w:val="-2"/>
          <w:sz w:val="16"/>
          <w:lang w:val="en-GB"/>
        </w:rPr>
        <w:tab/>
      </w:r>
      <w:r w:rsidR="00661F5C" w:rsidRPr="00283A22">
        <w:rPr>
          <w:rFonts w:ascii="Calibri" w:hAnsi="Calibri" w:cs="Calibri"/>
          <w:i/>
          <w:spacing w:val="-2"/>
          <w:sz w:val="16"/>
          <w:lang w:val="en-GB"/>
        </w:rPr>
        <w:t xml:space="preserve"> </w:t>
      </w:r>
      <w:r w:rsidR="00B019B0" w:rsidRPr="00283A22">
        <w:rPr>
          <w:rFonts w:ascii="Calibri" w:hAnsi="Calibri" w:cs="Calibri"/>
          <w:i/>
          <w:spacing w:val="-2"/>
          <w:sz w:val="16"/>
          <w:lang w:val="en-GB"/>
        </w:rPr>
        <w:t xml:space="preserve">         </w:t>
      </w:r>
      <w:proofErr w:type="spellStart"/>
      <w:r w:rsidR="00B019B0" w:rsidRPr="00283A22">
        <w:rPr>
          <w:rFonts w:ascii="Calibri" w:hAnsi="Calibri" w:cs="Calibri"/>
          <w:i/>
          <w:spacing w:val="-2"/>
          <w:sz w:val="16"/>
          <w:lang w:val="en-GB"/>
        </w:rPr>
        <w:t>Mirco</w:t>
      </w:r>
      <w:proofErr w:type="spellEnd"/>
      <w:r w:rsidR="00B019B0" w:rsidRPr="00283A22">
        <w:rPr>
          <w:rFonts w:ascii="Calibri" w:hAnsi="Calibri" w:cs="Calibri"/>
          <w:i/>
          <w:spacing w:val="-2"/>
          <w:sz w:val="16"/>
          <w:lang w:val="en-GB"/>
        </w:rPr>
        <w:t xml:space="preserve"> von Stein, </w:t>
      </w:r>
      <w:bookmarkStart w:id="3" w:name="_Hlk69475192"/>
      <w:r w:rsidR="00A148ED" w:rsidRPr="00283A22">
        <w:rPr>
          <w:rFonts w:ascii="Calibri" w:hAnsi="Calibri" w:cs="Calibri"/>
          <w:i/>
          <w:iCs/>
          <w:sz w:val="16"/>
          <w:szCs w:val="16"/>
          <w:lang w:val="en-GB"/>
        </w:rPr>
        <w:t>freelance specialist journalist</w:t>
      </w:r>
      <w:bookmarkEnd w:id="3"/>
      <w:r w:rsidR="00B019B0" w:rsidRPr="00283A22">
        <w:rPr>
          <w:rFonts w:ascii="Calibri" w:hAnsi="Calibri" w:cs="Calibri"/>
          <w:i/>
          <w:spacing w:val="-2"/>
          <w:sz w:val="16"/>
          <w:lang w:val="en-GB"/>
        </w:rPr>
        <w:t>, Darmstadt</w:t>
      </w:r>
    </w:p>
    <w:p w14:paraId="5EFBFDDB" w14:textId="77777777" w:rsidR="00A148ED" w:rsidRPr="00283A22" w:rsidRDefault="00A148ED" w:rsidP="00A148ED">
      <w:pPr>
        <w:spacing w:after="240" w:line="360" w:lineRule="auto"/>
        <w:ind w:left="0"/>
        <w:jc w:val="both"/>
        <w:rPr>
          <w:rFonts w:ascii="Calibri" w:hAnsi="Calibri" w:cs="Calibri"/>
          <w:b/>
          <w:spacing w:val="0"/>
          <w:sz w:val="21"/>
          <w:szCs w:val="21"/>
          <w:lang w:val="en-GB"/>
        </w:rPr>
      </w:pPr>
      <w:r w:rsidRPr="00283A22">
        <w:rPr>
          <w:rFonts w:ascii="Calibri" w:hAnsi="Calibri"/>
          <w:b/>
          <w:i/>
          <w:sz w:val="21"/>
          <w:lang w:val="en-GB"/>
        </w:rPr>
        <w:t xml:space="preserve">Note for editorial staff: </w:t>
      </w:r>
      <w:r w:rsidRPr="00283A22">
        <w:rPr>
          <w:rFonts w:ascii="Calibri" w:hAnsi="Calibri"/>
          <w:b/>
          <w:sz w:val="21"/>
          <w:lang w:val="en-GB"/>
        </w:rPr>
        <w:t>Text and images available at www.pr-box.de</w:t>
      </w:r>
      <w:r w:rsidRPr="00283A22">
        <w:rPr>
          <w:rFonts w:ascii="Calibri" w:hAnsi="Calibri" w:cs="Calibri"/>
          <w:b/>
          <w:spacing w:val="0"/>
          <w:sz w:val="21"/>
          <w:szCs w:val="21"/>
          <w:lang w:val="en-GB"/>
        </w:rPr>
        <w:t>!</w:t>
      </w:r>
    </w:p>
    <w:p w14:paraId="64123C4C" w14:textId="3F927510" w:rsidR="002B6A65" w:rsidRPr="00283A22" w:rsidRDefault="00A148ED" w:rsidP="00017D1E">
      <w:pPr>
        <w:spacing w:after="120"/>
        <w:ind w:left="0"/>
        <w:jc w:val="both"/>
        <w:rPr>
          <w:rFonts w:ascii="Calibri" w:hAnsi="Calibri" w:cs="Calibri"/>
          <w:i/>
          <w:spacing w:val="-2"/>
          <w:sz w:val="21"/>
          <w:szCs w:val="21"/>
          <w:u w:val="single"/>
          <w:lang w:val="en-GB"/>
        </w:rPr>
      </w:pPr>
      <w:r w:rsidRPr="00283A22">
        <w:rPr>
          <w:rFonts w:ascii="Calibri" w:hAnsi="Calibri"/>
          <w:i/>
          <w:sz w:val="21"/>
          <w:u w:val="single"/>
          <w:lang w:val="en-GB"/>
        </w:rPr>
        <w:t>Captions (5 pictures</w:t>
      </w:r>
      <w:r w:rsidR="002B6A65" w:rsidRPr="00283A22">
        <w:rPr>
          <w:rFonts w:ascii="Calibri" w:hAnsi="Calibri" w:cs="Calibri"/>
          <w:i/>
          <w:spacing w:val="-2"/>
          <w:sz w:val="21"/>
          <w:szCs w:val="21"/>
          <w:u w:val="single"/>
          <w:lang w:val="en-GB"/>
        </w:rPr>
        <w:t>)</w:t>
      </w:r>
    </w:p>
    <w:p w14:paraId="2AA0100B" w14:textId="297C35FB" w:rsidR="002B6A65" w:rsidRPr="00283A22" w:rsidRDefault="00A148ED" w:rsidP="00017D1E">
      <w:pPr>
        <w:spacing w:after="120"/>
        <w:ind w:left="0"/>
        <w:jc w:val="both"/>
        <w:rPr>
          <w:rFonts w:ascii="Calibri" w:hAnsi="Calibri" w:cs="Calibri"/>
          <w:spacing w:val="-2"/>
          <w:sz w:val="21"/>
          <w:szCs w:val="21"/>
          <w:lang w:val="en-GB"/>
        </w:rPr>
      </w:pPr>
      <w:r w:rsidRPr="00283A22">
        <w:rPr>
          <w:rFonts w:ascii="Calibri" w:hAnsi="Calibri" w:cs="Calibri"/>
          <w:i/>
          <w:spacing w:val="-2"/>
          <w:sz w:val="21"/>
          <w:szCs w:val="21"/>
          <w:lang w:val="en-GB"/>
        </w:rPr>
        <w:t>Figure</w:t>
      </w:r>
      <w:r w:rsidR="00B2200E" w:rsidRPr="00283A22">
        <w:rPr>
          <w:rFonts w:ascii="Calibri" w:hAnsi="Calibri" w:cs="Calibri"/>
          <w:i/>
          <w:spacing w:val="-2"/>
          <w:sz w:val="21"/>
          <w:szCs w:val="21"/>
          <w:lang w:val="en-GB"/>
        </w:rPr>
        <w:t xml:space="preserve"> 1: </w:t>
      </w:r>
      <w:r w:rsidR="00283A22" w:rsidRPr="00283A22">
        <w:rPr>
          <w:rFonts w:ascii="Calibri" w:hAnsi="Calibri" w:cs="Calibri"/>
          <w:bCs/>
          <w:iCs/>
          <w:spacing w:val="-2"/>
          <w:sz w:val="21"/>
          <w:szCs w:val="21"/>
          <w:lang w:val="en-GB"/>
        </w:rPr>
        <w:t xml:space="preserve">New in RINGSPANN's one-stop shop: compact </w:t>
      </w:r>
      <w:r w:rsidR="00F66DAD">
        <w:rPr>
          <w:rFonts w:ascii="Calibri" w:hAnsi="Calibri" w:cs="Calibri"/>
          <w:bCs/>
          <w:iCs/>
          <w:spacing w:val="-2"/>
          <w:sz w:val="21"/>
          <w:szCs w:val="21"/>
          <w:lang w:val="en-GB"/>
        </w:rPr>
        <w:t>helix</w:t>
      </w:r>
      <w:r w:rsidR="00283A22" w:rsidRPr="00283A22">
        <w:rPr>
          <w:rFonts w:ascii="Calibri" w:hAnsi="Calibri" w:cs="Calibri"/>
          <w:bCs/>
          <w:iCs/>
          <w:spacing w:val="-2"/>
          <w:sz w:val="21"/>
          <w:szCs w:val="21"/>
          <w:lang w:val="en-GB"/>
        </w:rPr>
        <w:t xml:space="preserve"> couplings</w:t>
      </w:r>
      <w:r w:rsidR="00283A22" w:rsidRPr="00283A22">
        <w:rPr>
          <w:rFonts w:ascii="Calibri" w:hAnsi="Calibri" w:cs="Calibri"/>
          <w:iCs/>
          <w:spacing w:val="-2"/>
          <w:sz w:val="21"/>
          <w:szCs w:val="21"/>
          <w:lang w:val="en-GB"/>
        </w:rPr>
        <w:t>, made from a single piece of stainless steel or aluminium</w:t>
      </w:r>
      <w:r w:rsidR="002355DD" w:rsidRPr="00283A22">
        <w:rPr>
          <w:rFonts w:ascii="Calibri" w:hAnsi="Calibri" w:cs="Calibri"/>
          <w:iCs/>
          <w:spacing w:val="-2"/>
          <w:sz w:val="21"/>
          <w:szCs w:val="21"/>
          <w:lang w:val="en-GB"/>
        </w:rPr>
        <w:t>.</w:t>
      </w:r>
    </w:p>
    <w:p w14:paraId="59944711" w14:textId="49E1B94B" w:rsidR="002B6A65" w:rsidRPr="00283A22" w:rsidRDefault="00A148ED" w:rsidP="00017D1E">
      <w:pPr>
        <w:autoSpaceDE w:val="0"/>
        <w:autoSpaceDN w:val="0"/>
        <w:adjustRightInd w:val="0"/>
        <w:spacing w:after="120"/>
        <w:ind w:left="0"/>
        <w:jc w:val="both"/>
        <w:rPr>
          <w:rFonts w:ascii="Calibri" w:hAnsi="Calibri" w:cs="Calibri"/>
          <w:i/>
          <w:spacing w:val="-2"/>
          <w:sz w:val="21"/>
          <w:szCs w:val="21"/>
          <w:lang w:val="en-GB"/>
        </w:rPr>
      </w:pPr>
      <w:r w:rsidRPr="00283A22">
        <w:rPr>
          <w:rFonts w:ascii="Calibri" w:hAnsi="Calibri" w:cs="Calibri"/>
          <w:i/>
          <w:spacing w:val="-2"/>
          <w:sz w:val="21"/>
          <w:szCs w:val="21"/>
          <w:lang w:val="en-GB"/>
        </w:rPr>
        <w:lastRenderedPageBreak/>
        <w:t>Figure</w:t>
      </w:r>
      <w:r w:rsidR="002B6A65" w:rsidRPr="00283A22">
        <w:rPr>
          <w:rFonts w:ascii="Calibri" w:hAnsi="Calibri" w:cs="Calibri"/>
          <w:i/>
          <w:spacing w:val="-2"/>
          <w:sz w:val="21"/>
          <w:szCs w:val="21"/>
          <w:lang w:val="en-GB"/>
        </w:rPr>
        <w:t xml:space="preserve"> 2: </w:t>
      </w:r>
      <w:r w:rsidR="00283A22" w:rsidRPr="00283A22">
        <w:rPr>
          <w:rFonts w:ascii="Calibri" w:hAnsi="Calibri" w:cs="Calibri"/>
          <w:iCs/>
          <w:spacing w:val="-2"/>
          <w:sz w:val="21"/>
          <w:szCs w:val="21"/>
          <w:lang w:val="en-GB"/>
        </w:rPr>
        <w:t>Daniel Jenny: "Our new RBC-</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couplings are wear-free and offer the advantage of high dynamic stability with vibration-free, smooth-running and low bearing loads – even with large </w:t>
      </w:r>
      <w:r w:rsidR="00283A22" w:rsidRPr="00283A22">
        <w:rPr>
          <w:rFonts w:ascii="Calibri" w:hAnsi="Calibri" w:cs="Calibri"/>
          <w:bCs/>
          <w:iCs/>
          <w:spacing w:val="-2"/>
          <w:sz w:val="21"/>
          <w:szCs w:val="21"/>
          <w:lang w:val="en-GB"/>
        </w:rPr>
        <w:t>angle, incline, radial and axial misalignments.</w:t>
      </w:r>
      <w:r w:rsidR="00283A22" w:rsidRPr="00283A22">
        <w:rPr>
          <w:rFonts w:ascii="Calibri" w:hAnsi="Calibri" w:cs="Calibri"/>
          <w:iCs/>
          <w:spacing w:val="-2"/>
          <w:sz w:val="21"/>
          <w:szCs w:val="21"/>
          <w:lang w:val="en-GB"/>
        </w:rPr>
        <w:t>"</w:t>
      </w:r>
      <w:r w:rsidR="00017D1E" w:rsidRPr="00283A22">
        <w:rPr>
          <w:rFonts w:ascii="Calibri" w:hAnsi="Calibri" w:cs="Calibri"/>
          <w:iCs/>
          <w:spacing w:val="-2"/>
          <w:sz w:val="21"/>
          <w:szCs w:val="21"/>
          <w:lang w:val="en-GB"/>
        </w:rPr>
        <w:t xml:space="preserve"> </w:t>
      </w:r>
    </w:p>
    <w:p w14:paraId="2877458C" w14:textId="629B8642" w:rsidR="004C565E" w:rsidRPr="00283A22" w:rsidRDefault="00A148ED" w:rsidP="00017D1E">
      <w:pPr>
        <w:spacing w:after="120"/>
        <w:ind w:left="0"/>
        <w:jc w:val="both"/>
        <w:rPr>
          <w:rFonts w:ascii="Calibri" w:hAnsi="Calibri" w:cs="Calibri"/>
          <w:i/>
          <w:spacing w:val="-2"/>
          <w:sz w:val="21"/>
          <w:szCs w:val="21"/>
          <w:lang w:val="en-GB"/>
        </w:rPr>
      </w:pPr>
      <w:r w:rsidRPr="00283A22">
        <w:rPr>
          <w:rFonts w:ascii="Calibri" w:hAnsi="Calibri" w:cs="Calibri"/>
          <w:i/>
          <w:spacing w:val="-2"/>
          <w:sz w:val="21"/>
          <w:szCs w:val="21"/>
          <w:lang w:val="en-GB"/>
        </w:rPr>
        <w:t>Figure</w:t>
      </w:r>
      <w:r w:rsidR="002B6A65" w:rsidRPr="00283A22">
        <w:rPr>
          <w:rFonts w:ascii="Calibri" w:hAnsi="Calibri" w:cs="Calibri"/>
          <w:i/>
          <w:spacing w:val="-2"/>
          <w:sz w:val="21"/>
          <w:szCs w:val="21"/>
          <w:lang w:val="en-GB"/>
        </w:rPr>
        <w:t xml:space="preserve"> 3: </w:t>
      </w:r>
      <w:r w:rsidR="00283A22" w:rsidRPr="00283A22">
        <w:rPr>
          <w:rFonts w:ascii="Calibri" w:hAnsi="Calibri" w:cs="Calibri"/>
          <w:iCs/>
          <w:spacing w:val="-2"/>
          <w:sz w:val="21"/>
          <w:szCs w:val="21"/>
          <w:lang w:val="en-GB"/>
        </w:rPr>
        <w:t xml:space="preserve">The new </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couplings from RINGSPANN are offered in three </w:t>
      </w:r>
      <w:proofErr w:type="gramStart"/>
      <w:r w:rsidR="00283A22" w:rsidRPr="00283A22">
        <w:rPr>
          <w:rFonts w:ascii="Calibri" w:hAnsi="Calibri" w:cs="Calibri"/>
          <w:iCs/>
          <w:spacing w:val="-2"/>
          <w:sz w:val="21"/>
          <w:szCs w:val="21"/>
          <w:lang w:val="en-GB"/>
        </w:rPr>
        <w:t>types</w:t>
      </w:r>
      <w:proofErr w:type="gramEnd"/>
      <w:r w:rsidR="00283A22" w:rsidRPr="00283A22">
        <w:rPr>
          <w:rFonts w:ascii="Calibri" w:hAnsi="Calibri" w:cs="Calibri"/>
          <w:iCs/>
          <w:spacing w:val="-2"/>
          <w:sz w:val="21"/>
          <w:szCs w:val="21"/>
          <w:lang w:val="en-GB"/>
        </w:rPr>
        <w:t xml:space="preserve"> right from the start: as couplings with a single helix, with two helixes and in a </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beam version</w:t>
      </w:r>
    </w:p>
    <w:p w14:paraId="02B3D4B2" w14:textId="0D7820B8" w:rsidR="00B2200E" w:rsidRPr="00283A22" w:rsidRDefault="00A148ED" w:rsidP="00017D1E">
      <w:pPr>
        <w:spacing w:after="120"/>
        <w:ind w:left="0"/>
        <w:jc w:val="both"/>
        <w:rPr>
          <w:rFonts w:ascii="Calibri" w:hAnsi="Calibri" w:cs="Calibri"/>
          <w:i/>
          <w:color w:val="FF0000"/>
          <w:spacing w:val="-2"/>
          <w:sz w:val="21"/>
          <w:szCs w:val="21"/>
          <w:lang w:val="en-GB"/>
        </w:rPr>
      </w:pPr>
      <w:r w:rsidRPr="00283A22">
        <w:rPr>
          <w:rFonts w:ascii="Calibri" w:hAnsi="Calibri" w:cs="Calibri"/>
          <w:i/>
          <w:spacing w:val="-2"/>
          <w:sz w:val="21"/>
          <w:szCs w:val="21"/>
          <w:lang w:val="en-GB"/>
        </w:rPr>
        <w:t>Figure</w:t>
      </w:r>
      <w:r w:rsidR="00B2200E" w:rsidRPr="00283A22">
        <w:rPr>
          <w:rFonts w:ascii="Calibri" w:hAnsi="Calibri" w:cs="Calibri"/>
          <w:i/>
          <w:spacing w:val="-2"/>
          <w:sz w:val="21"/>
          <w:szCs w:val="21"/>
          <w:lang w:val="en-GB"/>
        </w:rPr>
        <w:t xml:space="preserve"> 4</w:t>
      </w:r>
      <w:r w:rsidR="00017D1E" w:rsidRPr="00283A22">
        <w:rPr>
          <w:rFonts w:ascii="Calibri" w:hAnsi="Calibri" w:cs="Calibri"/>
          <w:i/>
          <w:spacing w:val="-2"/>
          <w:sz w:val="21"/>
          <w:szCs w:val="21"/>
          <w:lang w:val="en-GB"/>
        </w:rPr>
        <w:t xml:space="preserve">: </w:t>
      </w:r>
      <w:r w:rsidR="00283A22" w:rsidRPr="00283A22">
        <w:rPr>
          <w:rFonts w:ascii="Calibri" w:hAnsi="Calibri" w:cs="Calibri"/>
          <w:iCs/>
          <w:spacing w:val="-2"/>
          <w:sz w:val="21"/>
          <w:szCs w:val="21"/>
          <w:lang w:val="en-GB"/>
        </w:rPr>
        <w:t xml:space="preserve">If the helix is sufficiently long, a RINGSPANN </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coupling can even compensate for a three-dimensional oblique displacement</w:t>
      </w:r>
      <w:r w:rsidR="00461716" w:rsidRPr="00283A22">
        <w:rPr>
          <w:rFonts w:ascii="Calibri" w:hAnsi="Calibri" w:cs="Calibri"/>
          <w:iCs/>
          <w:spacing w:val="-2"/>
          <w:sz w:val="21"/>
          <w:szCs w:val="21"/>
          <w:lang w:val="en-GB"/>
        </w:rPr>
        <w:t xml:space="preserve">. </w:t>
      </w:r>
    </w:p>
    <w:p w14:paraId="47F3530E" w14:textId="6E95BAFA" w:rsidR="002B6A65" w:rsidRPr="00283A22" w:rsidRDefault="00A148ED" w:rsidP="00017D1E">
      <w:pPr>
        <w:spacing w:after="120"/>
        <w:ind w:left="0"/>
        <w:jc w:val="both"/>
        <w:rPr>
          <w:rFonts w:ascii="Calibri" w:hAnsi="Calibri" w:cs="Calibri"/>
          <w:i/>
          <w:iCs/>
          <w:spacing w:val="-2"/>
          <w:sz w:val="21"/>
          <w:szCs w:val="21"/>
          <w:lang w:val="en-GB"/>
        </w:rPr>
      </w:pPr>
      <w:r w:rsidRPr="00283A22">
        <w:rPr>
          <w:rFonts w:ascii="Calibri" w:hAnsi="Calibri" w:cs="Calibri"/>
          <w:i/>
          <w:spacing w:val="-2"/>
          <w:sz w:val="21"/>
          <w:szCs w:val="21"/>
          <w:lang w:val="en-GB"/>
        </w:rPr>
        <w:t>Figure</w:t>
      </w:r>
      <w:r w:rsidR="00B2200E" w:rsidRPr="00283A22">
        <w:rPr>
          <w:rFonts w:ascii="Calibri" w:hAnsi="Calibri" w:cs="Calibri"/>
          <w:i/>
          <w:spacing w:val="-2"/>
          <w:sz w:val="21"/>
          <w:szCs w:val="21"/>
          <w:lang w:val="en-GB"/>
        </w:rPr>
        <w:t xml:space="preserve"> </w:t>
      </w:r>
      <w:r w:rsidR="00017D1E" w:rsidRPr="00283A22">
        <w:rPr>
          <w:rFonts w:ascii="Calibri" w:hAnsi="Calibri" w:cs="Calibri"/>
          <w:i/>
          <w:spacing w:val="-2"/>
          <w:sz w:val="21"/>
          <w:szCs w:val="21"/>
          <w:lang w:val="en-GB"/>
        </w:rPr>
        <w:t>5</w:t>
      </w:r>
      <w:r w:rsidR="00017D1E" w:rsidRPr="00283A22">
        <w:rPr>
          <w:rFonts w:ascii="Calibri" w:hAnsi="Calibri" w:cs="Calibri"/>
          <w:iCs/>
          <w:spacing w:val="-2"/>
          <w:sz w:val="21"/>
          <w:szCs w:val="21"/>
          <w:lang w:val="en-GB"/>
        </w:rPr>
        <w:t>:</w:t>
      </w:r>
      <w:r w:rsidR="002C3D6C" w:rsidRPr="00283A22">
        <w:rPr>
          <w:rFonts w:ascii="Calibri" w:hAnsi="Calibri" w:cs="Calibri"/>
          <w:iCs/>
          <w:spacing w:val="-2"/>
          <w:sz w:val="21"/>
          <w:szCs w:val="21"/>
          <w:lang w:val="en-GB"/>
        </w:rPr>
        <w:t xml:space="preserve"> </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coupling with integrated pinion: the development and production of such customer-specific </w:t>
      </w:r>
      <w:r w:rsidR="00F66DAD">
        <w:rPr>
          <w:rFonts w:ascii="Calibri" w:hAnsi="Calibri" w:cs="Calibri"/>
          <w:iCs/>
          <w:spacing w:val="-2"/>
          <w:sz w:val="21"/>
          <w:szCs w:val="21"/>
          <w:lang w:val="en-GB"/>
        </w:rPr>
        <w:t>helix</w:t>
      </w:r>
      <w:r w:rsidR="00283A22" w:rsidRPr="00283A22">
        <w:rPr>
          <w:rFonts w:ascii="Calibri" w:hAnsi="Calibri" w:cs="Calibri"/>
          <w:iCs/>
          <w:spacing w:val="-2"/>
          <w:sz w:val="21"/>
          <w:szCs w:val="21"/>
          <w:lang w:val="en-GB"/>
        </w:rPr>
        <w:t xml:space="preserve"> couplings is one of RINGSPANN's strengths</w:t>
      </w:r>
      <w:r w:rsidR="002C3D6C" w:rsidRPr="00283A22">
        <w:rPr>
          <w:rFonts w:ascii="Calibri" w:hAnsi="Calibri" w:cs="Calibri"/>
          <w:iCs/>
          <w:spacing w:val="-2"/>
          <w:sz w:val="21"/>
          <w:szCs w:val="21"/>
          <w:lang w:val="en-GB"/>
        </w:rPr>
        <w:t>.</w:t>
      </w:r>
      <w:r w:rsidR="002C3D6C" w:rsidRPr="00283A22">
        <w:rPr>
          <w:rFonts w:ascii="Calibri" w:hAnsi="Calibri" w:cs="Calibri"/>
          <w:i/>
          <w:spacing w:val="-2"/>
          <w:sz w:val="21"/>
          <w:szCs w:val="21"/>
          <w:lang w:val="en-GB"/>
        </w:rPr>
        <w:t xml:space="preserve"> </w:t>
      </w:r>
    </w:p>
    <w:p w14:paraId="39028912" w14:textId="26B3684A" w:rsidR="004E173E" w:rsidRPr="00283A22" w:rsidRDefault="004E173E" w:rsidP="00017D1E">
      <w:pPr>
        <w:spacing w:after="120"/>
        <w:ind w:left="0"/>
        <w:jc w:val="both"/>
        <w:rPr>
          <w:rFonts w:ascii="Calibri" w:hAnsi="Calibri" w:cs="Calibri"/>
          <w:i/>
          <w:iCs/>
          <w:spacing w:val="-2"/>
          <w:sz w:val="16"/>
          <w:szCs w:val="16"/>
          <w:lang w:val="en-GB"/>
        </w:rPr>
      </w:pPr>
      <w:r w:rsidRPr="00283A22">
        <w:rPr>
          <w:rFonts w:ascii="Calibri" w:hAnsi="Calibri" w:cs="Calibri"/>
          <w:i/>
          <w:iCs/>
          <w:spacing w:val="-2"/>
          <w:sz w:val="16"/>
          <w:szCs w:val="16"/>
          <w:lang w:val="en-GB"/>
        </w:rPr>
        <w:t>All</w:t>
      </w:r>
      <w:r w:rsidR="00A148ED" w:rsidRPr="00283A22">
        <w:rPr>
          <w:rFonts w:ascii="Calibri" w:hAnsi="Calibri" w:cs="Calibri"/>
          <w:i/>
          <w:iCs/>
          <w:spacing w:val="-2"/>
          <w:sz w:val="16"/>
          <w:szCs w:val="16"/>
          <w:lang w:val="en-GB"/>
        </w:rPr>
        <w:t xml:space="preserve"> images</w:t>
      </w:r>
      <w:r w:rsidRPr="00283A22">
        <w:rPr>
          <w:rFonts w:ascii="Calibri" w:hAnsi="Calibri" w:cs="Calibri"/>
          <w:i/>
          <w:iCs/>
          <w:spacing w:val="-2"/>
          <w:sz w:val="16"/>
          <w:szCs w:val="16"/>
          <w:lang w:val="en-GB"/>
        </w:rPr>
        <w:t>: RINGSPANN</w:t>
      </w:r>
    </w:p>
    <w:p w14:paraId="195F3AD2" w14:textId="77777777" w:rsidR="003C6D8A" w:rsidRPr="00283A22" w:rsidRDefault="003C6D8A" w:rsidP="00017D1E">
      <w:pPr>
        <w:spacing w:after="120"/>
        <w:ind w:left="0"/>
        <w:jc w:val="both"/>
        <w:rPr>
          <w:rFonts w:ascii="Calibri" w:hAnsi="Calibri" w:cs="Calibri"/>
          <w:i/>
          <w:iCs/>
          <w:spacing w:val="-2"/>
          <w:sz w:val="16"/>
          <w:szCs w:val="16"/>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6D0E58" w:rsidRPr="004654B3" w14:paraId="05907B6C" w14:textId="77777777" w:rsidTr="009376F3">
        <w:tc>
          <w:tcPr>
            <w:tcW w:w="5599" w:type="dxa"/>
          </w:tcPr>
          <w:p w14:paraId="7B66FA20" w14:textId="07E37D0E" w:rsidR="006D0E58" w:rsidRPr="0076505D" w:rsidRDefault="00470642" w:rsidP="009376F3">
            <w:pPr>
              <w:ind w:left="0"/>
              <w:rPr>
                <w:rFonts w:ascii="Calibri" w:hAnsi="Calibri" w:cs="Calibri"/>
                <w:b/>
                <w:spacing w:val="0"/>
                <w:sz w:val="21"/>
                <w:szCs w:val="21"/>
                <w:lang w:val="en-US"/>
              </w:rPr>
            </w:pPr>
            <w:bookmarkStart w:id="4" w:name="_Hlk141185261"/>
            <w:r w:rsidRPr="0076505D">
              <w:rPr>
                <w:rFonts w:ascii="Calibri" w:hAnsi="Calibri" w:cs="Calibri"/>
                <w:b/>
                <w:sz w:val="21"/>
                <w:szCs w:val="21"/>
                <w:lang w:val="en-US"/>
              </w:rPr>
              <w:t>For publications in Germany and Austria</w:t>
            </w:r>
            <w:r w:rsidR="006D0E58" w:rsidRPr="0076505D">
              <w:rPr>
                <w:rFonts w:ascii="Calibri" w:hAnsi="Calibri" w:cs="Calibri"/>
                <w:b/>
                <w:sz w:val="21"/>
                <w:szCs w:val="21"/>
                <w:lang w:val="en-US"/>
              </w:rPr>
              <w:t>:</w:t>
            </w:r>
          </w:p>
        </w:tc>
        <w:tc>
          <w:tcPr>
            <w:tcW w:w="2906" w:type="dxa"/>
          </w:tcPr>
          <w:p w14:paraId="3896A04D" w14:textId="250A1128" w:rsidR="006D0E58" w:rsidRPr="004654B3" w:rsidRDefault="006D0E58" w:rsidP="009376F3">
            <w:pPr>
              <w:ind w:left="0"/>
              <w:rPr>
                <w:rFonts w:ascii="Calibri" w:hAnsi="Calibri" w:cs="Calibri"/>
                <w:b/>
                <w:spacing w:val="0"/>
                <w:sz w:val="21"/>
                <w:szCs w:val="21"/>
              </w:rPr>
            </w:pPr>
            <w:r w:rsidRPr="004654B3">
              <w:rPr>
                <w:rFonts w:ascii="Calibri" w:hAnsi="Calibri" w:cs="Calibri"/>
                <w:b/>
                <w:spacing w:val="0"/>
                <w:sz w:val="21"/>
                <w:szCs w:val="21"/>
              </w:rPr>
              <w:t>Press</w:t>
            </w:r>
            <w:r w:rsidR="00470642">
              <w:rPr>
                <w:rFonts w:ascii="Calibri" w:hAnsi="Calibri" w:cs="Calibri"/>
                <w:b/>
                <w:spacing w:val="0"/>
                <w:sz w:val="21"/>
                <w:szCs w:val="21"/>
              </w:rPr>
              <w:t xml:space="preserve"> </w:t>
            </w:r>
            <w:proofErr w:type="spellStart"/>
            <w:r w:rsidR="00470642">
              <w:rPr>
                <w:rFonts w:ascii="Calibri" w:hAnsi="Calibri" w:cs="Calibri"/>
                <w:b/>
                <w:spacing w:val="0"/>
                <w:sz w:val="21"/>
                <w:szCs w:val="21"/>
              </w:rPr>
              <w:t>agency</w:t>
            </w:r>
            <w:proofErr w:type="spellEnd"/>
            <w:r w:rsidRPr="004654B3">
              <w:rPr>
                <w:rFonts w:ascii="Calibri" w:hAnsi="Calibri" w:cs="Calibri"/>
                <w:b/>
                <w:spacing w:val="0"/>
                <w:sz w:val="21"/>
                <w:szCs w:val="21"/>
              </w:rPr>
              <w:t>:</w:t>
            </w:r>
          </w:p>
        </w:tc>
      </w:tr>
      <w:tr w:rsidR="006D0E58" w:rsidRPr="004654B3" w14:paraId="4C0737F4" w14:textId="77777777" w:rsidTr="009376F3">
        <w:tc>
          <w:tcPr>
            <w:tcW w:w="5599" w:type="dxa"/>
          </w:tcPr>
          <w:p w14:paraId="12DBA2B9"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RINGSPANN GmbH</w:t>
            </w:r>
          </w:p>
        </w:tc>
        <w:tc>
          <w:tcPr>
            <w:tcW w:w="2906" w:type="dxa"/>
          </w:tcPr>
          <w:p w14:paraId="0EFE476F"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Graf &amp; Creative PR</w:t>
            </w:r>
          </w:p>
        </w:tc>
      </w:tr>
      <w:tr w:rsidR="006D0E58" w:rsidRPr="004654B3" w14:paraId="0404D643" w14:textId="77777777" w:rsidTr="009376F3">
        <w:tc>
          <w:tcPr>
            <w:tcW w:w="5599" w:type="dxa"/>
          </w:tcPr>
          <w:p w14:paraId="4BFA622F"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Pia Katzenmeier</w:t>
            </w:r>
          </w:p>
        </w:tc>
        <w:tc>
          <w:tcPr>
            <w:tcW w:w="2906" w:type="dxa"/>
          </w:tcPr>
          <w:p w14:paraId="5F95770B"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Robert-Bosch-Str. 7</w:t>
            </w:r>
          </w:p>
        </w:tc>
      </w:tr>
      <w:tr w:rsidR="006D0E58" w:rsidRPr="004654B3" w14:paraId="59B8BBFE" w14:textId="77777777" w:rsidTr="009376F3">
        <w:tc>
          <w:tcPr>
            <w:tcW w:w="5599" w:type="dxa"/>
          </w:tcPr>
          <w:p w14:paraId="489C8615"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Schaberweg 30 - 34</w:t>
            </w:r>
          </w:p>
        </w:tc>
        <w:tc>
          <w:tcPr>
            <w:tcW w:w="2906" w:type="dxa"/>
          </w:tcPr>
          <w:p w14:paraId="37D0A0E1"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D-64293 Darmstadt</w:t>
            </w:r>
          </w:p>
        </w:tc>
      </w:tr>
      <w:tr w:rsidR="006D0E58" w:rsidRPr="004654B3" w14:paraId="78EFDFAC" w14:textId="77777777" w:rsidTr="009376F3">
        <w:tc>
          <w:tcPr>
            <w:tcW w:w="5599" w:type="dxa"/>
          </w:tcPr>
          <w:p w14:paraId="1F10DA77"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D-61348 Bad Homburg</w:t>
            </w:r>
          </w:p>
        </w:tc>
        <w:tc>
          <w:tcPr>
            <w:tcW w:w="2906" w:type="dxa"/>
          </w:tcPr>
          <w:p w14:paraId="6499BCE1"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Tel.: 0049 (0) 61 51 / 42 87 91-0</w:t>
            </w:r>
          </w:p>
        </w:tc>
      </w:tr>
      <w:tr w:rsidR="006D0E58" w:rsidRPr="004654B3" w14:paraId="0552B4EA" w14:textId="77777777" w:rsidTr="009376F3">
        <w:tc>
          <w:tcPr>
            <w:tcW w:w="5599" w:type="dxa"/>
          </w:tcPr>
          <w:p w14:paraId="2564C4D1"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 xml:space="preserve">Tel.: 0049 (0) 61 72/ 275 118 </w:t>
            </w:r>
          </w:p>
        </w:tc>
        <w:tc>
          <w:tcPr>
            <w:tcW w:w="2906" w:type="dxa"/>
          </w:tcPr>
          <w:p w14:paraId="25DF5F2B"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Fax: 0049 (0) 61 51 / 42 87 91-9</w:t>
            </w:r>
          </w:p>
        </w:tc>
      </w:tr>
      <w:tr w:rsidR="006D0E58" w:rsidRPr="004654B3" w14:paraId="70B29EC2" w14:textId="77777777" w:rsidTr="009376F3">
        <w:tc>
          <w:tcPr>
            <w:tcW w:w="5599" w:type="dxa"/>
          </w:tcPr>
          <w:p w14:paraId="50F322A3"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Fax: 0049 (0) 61 72/ 275 61 18</w:t>
            </w:r>
          </w:p>
        </w:tc>
        <w:tc>
          <w:tcPr>
            <w:tcW w:w="2906" w:type="dxa"/>
          </w:tcPr>
          <w:p w14:paraId="1A84B8CF"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E-</w:t>
            </w:r>
            <w:r w:rsidRPr="004654B3">
              <w:rPr>
                <w:rFonts w:ascii="Calibri" w:hAnsi="Calibri" w:cs="Calibri"/>
                <w:color w:val="000000"/>
                <w:spacing w:val="0"/>
                <w:sz w:val="21"/>
                <w:szCs w:val="21"/>
                <w:lang w:val="it-IT"/>
              </w:rPr>
              <w:t xml:space="preserve">Mail: </w:t>
            </w:r>
            <w:hyperlink r:id="rId7" w:history="1">
              <w:r w:rsidRPr="004654B3">
                <w:rPr>
                  <w:rStyle w:val="Hyperlink"/>
                  <w:rFonts w:ascii="Calibri" w:hAnsi="Calibri" w:cs="Calibri"/>
                  <w:color w:val="000000"/>
                  <w:spacing w:val="0"/>
                  <w:sz w:val="21"/>
                  <w:szCs w:val="21"/>
                  <w:u w:val="none"/>
                  <w:lang w:val="it-IT"/>
                </w:rPr>
                <w:t>info@guc.biz</w:t>
              </w:r>
            </w:hyperlink>
          </w:p>
        </w:tc>
      </w:tr>
      <w:tr w:rsidR="006D0E58" w:rsidRPr="004654B3" w14:paraId="5158DCD7" w14:textId="77777777" w:rsidTr="009376F3">
        <w:tc>
          <w:tcPr>
            <w:tcW w:w="5599" w:type="dxa"/>
          </w:tcPr>
          <w:p w14:paraId="0F817636"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E-Mail: </w:t>
            </w:r>
            <w:hyperlink r:id="rId8" w:history="1">
              <w:r w:rsidRPr="004654B3">
                <w:rPr>
                  <w:rStyle w:val="Hyperlink"/>
                  <w:rFonts w:ascii="Calibri" w:hAnsi="Calibri" w:cs="Calibri"/>
                  <w:spacing w:val="0"/>
                  <w:sz w:val="21"/>
                  <w:szCs w:val="21"/>
                  <w:lang w:val="it-IT"/>
                </w:rPr>
                <w:t>info@ringspann.de</w:t>
              </w:r>
            </w:hyperlink>
            <w:r w:rsidRPr="004654B3">
              <w:rPr>
                <w:rFonts w:ascii="Calibri" w:hAnsi="Calibri" w:cs="Calibri"/>
                <w:spacing w:val="0"/>
                <w:sz w:val="21"/>
                <w:szCs w:val="21"/>
                <w:lang w:val="it-IT"/>
              </w:rPr>
              <w:t>/ pia.katzenmeier@ringspann.de</w:t>
            </w:r>
          </w:p>
        </w:tc>
        <w:tc>
          <w:tcPr>
            <w:tcW w:w="2906" w:type="dxa"/>
          </w:tcPr>
          <w:p w14:paraId="74A0A14C"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Internet: www.pr-box.de</w:t>
            </w:r>
          </w:p>
        </w:tc>
      </w:tr>
      <w:tr w:rsidR="006D0E58" w14:paraId="15BC58B3" w14:textId="77777777" w:rsidTr="009376F3">
        <w:tc>
          <w:tcPr>
            <w:tcW w:w="5599" w:type="dxa"/>
          </w:tcPr>
          <w:p w14:paraId="591D043D" w14:textId="77777777" w:rsidR="006D0E58"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Internet: </w:t>
            </w:r>
            <w:hyperlink r:id="rId9" w:history="1">
              <w:r w:rsidRPr="004654B3">
                <w:rPr>
                  <w:rStyle w:val="Hyperlink"/>
                  <w:rFonts w:ascii="Calibri" w:hAnsi="Calibri" w:cs="Calibri"/>
                  <w:spacing w:val="0"/>
                  <w:sz w:val="21"/>
                  <w:szCs w:val="21"/>
                  <w:lang w:val="it-IT"/>
                </w:rPr>
                <w:t>www.ringspann.de/</w:t>
              </w:r>
            </w:hyperlink>
            <w:r w:rsidRPr="004654B3">
              <w:rPr>
                <w:rFonts w:ascii="Calibri" w:hAnsi="Calibri" w:cs="Calibri"/>
                <w:spacing w:val="0"/>
                <w:sz w:val="21"/>
                <w:szCs w:val="21"/>
                <w:lang w:val="it-IT"/>
              </w:rPr>
              <w:t xml:space="preserve"> www.ringspann.com</w:t>
            </w:r>
          </w:p>
        </w:tc>
        <w:tc>
          <w:tcPr>
            <w:tcW w:w="2906" w:type="dxa"/>
          </w:tcPr>
          <w:p w14:paraId="493873B9" w14:textId="77777777" w:rsidR="006D0E58" w:rsidRDefault="006D0E58" w:rsidP="009376F3">
            <w:pPr>
              <w:ind w:left="0"/>
              <w:rPr>
                <w:rFonts w:ascii="Calibri" w:hAnsi="Calibri" w:cs="Calibri"/>
                <w:spacing w:val="0"/>
                <w:sz w:val="21"/>
                <w:szCs w:val="21"/>
                <w:lang w:val="it-IT"/>
              </w:rPr>
            </w:pPr>
          </w:p>
        </w:tc>
      </w:tr>
      <w:bookmarkEnd w:id="4"/>
    </w:tbl>
    <w:p w14:paraId="75A3925B" w14:textId="77777777" w:rsidR="006D0E58" w:rsidRDefault="006D0E58" w:rsidP="006D0E58">
      <w:pPr>
        <w:spacing w:line="360" w:lineRule="auto"/>
        <w:ind w:left="0"/>
        <w:jc w:val="both"/>
        <w:rPr>
          <w:rFonts w:ascii="Calibri" w:hAnsi="Calibri" w:cs="Calibri"/>
          <w:sz w:val="21"/>
          <w:szCs w:val="21"/>
        </w:rPr>
      </w:pPr>
    </w:p>
    <w:tbl>
      <w:tblPr>
        <w:tblW w:w="0" w:type="auto"/>
        <w:tblCellMar>
          <w:left w:w="70" w:type="dxa"/>
          <w:right w:w="70" w:type="dxa"/>
        </w:tblCellMar>
        <w:tblLook w:val="0000" w:firstRow="0" w:lastRow="0" w:firstColumn="0" w:lastColumn="0" w:noHBand="0" w:noVBand="0"/>
      </w:tblPr>
      <w:tblGrid>
        <w:gridCol w:w="5599"/>
        <w:gridCol w:w="2906"/>
      </w:tblGrid>
      <w:tr w:rsidR="006D0E58" w:rsidRPr="004654B3" w14:paraId="178861BA" w14:textId="77777777" w:rsidTr="009376F3">
        <w:tc>
          <w:tcPr>
            <w:tcW w:w="5599" w:type="dxa"/>
          </w:tcPr>
          <w:p w14:paraId="1F32AA44" w14:textId="3D12B7EF" w:rsidR="006D0E58" w:rsidRPr="004654B3" w:rsidRDefault="00470642" w:rsidP="009376F3">
            <w:pPr>
              <w:ind w:left="0"/>
              <w:rPr>
                <w:rFonts w:ascii="Calibri" w:hAnsi="Calibri" w:cs="Calibri"/>
                <w:b/>
                <w:spacing w:val="0"/>
                <w:sz w:val="21"/>
                <w:szCs w:val="21"/>
              </w:rPr>
            </w:pPr>
            <w:proofErr w:type="spellStart"/>
            <w:r>
              <w:rPr>
                <w:rFonts w:ascii="Calibri" w:hAnsi="Calibri" w:cs="Calibri"/>
                <w:b/>
                <w:sz w:val="21"/>
                <w:szCs w:val="21"/>
              </w:rPr>
              <w:t>For</w:t>
            </w:r>
            <w:proofErr w:type="spellEnd"/>
            <w:r>
              <w:rPr>
                <w:rFonts w:ascii="Calibri" w:hAnsi="Calibri" w:cs="Calibri"/>
                <w:b/>
                <w:sz w:val="21"/>
                <w:szCs w:val="21"/>
              </w:rPr>
              <w:t xml:space="preserve"> </w:t>
            </w:r>
            <w:proofErr w:type="spellStart"/>
            <w:r>
              <w:rPr>
                <w:rFonts w:ascii="Calibri" w:hAnsi="Calibri" w:cs="Calibri"/>
                <w:b/>
                <w:sz w:val="21"/>
                <w:szCs w:val="21"/>
              </w:rPr>
              <w:t>publications</w:t>
            </w:r>
            <w:proofErr w:type="spellEnd"/>
            <w:r>
              <w:rPr>
                <w:rFonts w:ascii="Calibri" w:hAnsi="Calibri" w:cs="Calibri"/>
                <w:b/>
                <w:sz w:val="21"/>
                <w:szCs w:val="21"/>
              </w:rPr>
              <w:t xml:space="preserve"> in </w:t>
            </w:r>
            <w:proofErr w:type="spellStart"/>
            <w:r>
              <w:rPr>
                <w:rFonts w:ascii="Calibri" w:hAnsi="Calibri" w:cs="Calibri"/>
                <w:b/>
                <w:sz w:val="21"/>
                <w:szCs w:val="21"/>
              </w:rPr>
              <w:t>Switzerland</w:t>
            </w:r>
            <w:proofErr w:type="spellEnd"/>
            <w:r>
              <w:rPr>
                <w:rFonts w:ascii="Calibri" w:hAnsi="Calibri" w:cs="Calibri"/>
                <w:b/>
                <w:sz w:val="21"/>
                <w:szCs w:val="21"/>
              </w:rPr>
              <w:t>:</w:t>
            </w:r>
          </w:p>
        </w:tc>
        <w:tc>
          <w:tcPr>
            <w:tcW w:w="2906" w:type="dxa"/>
          </w:tcPr>
          <w:p w14:paraId="75BABA42" w14:textId="147E3C13" w:rsidR="006D0E58" w:rsidRPr="004654B3" w:rsidRDefault="006D0E58" w:rsidP="009376F3">
            <w:pPr>
              <w:ind w:left="0"/>
              <w:rPr>
                <w:rFonts w:ascii="Calibri" w:hAnsi="Calibri" w:cs="Calibri"/>
                <w:b/>
                <w:spacing w:val="0"/>
                <w:sz w:val="21"/>
                <w:szCs w:val="21"/>
              </w:rPr>
            </w:pPr>
            <w:r w:rsidRPr="004654B3">
              <w:rPr>
                <w:rFonts w:ascii="Calibri" w:hAnsi="Calibri" w:cs="Calibri"/>
                <w:b/>
                <w:spacing w:val="0"/>
                <w:sz w:val="21"/>
                <w:szCs w:val="21"/>
              </w:rPr>
              <w:t>Press</w:t>
            </w:r>
            <w:r w:rsidR="00470642">
              <w:rPr>
                <w:rFonts w:ascii="Calibri" w:hAnsi="Calibri" w:cs="Calibri"/>
                <w:b/>
                <w:spacing w:val="0"/>
                <w:sz w:val="21"/>
                <w:szCs w:val="21"/>
              </w:rPr>
              <w:t xml:space="preserve"> </w:t>
            </w:r>
            <w:proofErr w:type="spellStart"/>
            <w:r w:rsidR="00470642">
              <w:rPr>
                <w:rFonts w:ascii="Calibri" w:hAnsi="Calibri" w:cs="Calibri"/>
                <w:b/>
                <w:spacing w:val="0"/>
                <w:sz w:val="21"/>
                <w:szCs w:val="21"/>
              </w:rPr>
              <w:t>agency</w:t>
            </w:r>
            <w:proofErr w:type="spellEnd"/>
            <w:r w:rsidRPr="004654B3">
              <w:rPr>
                <w:rFonts w:ascii="Calibri" w:hAnsi="Calibri" w:cs="Calibri"/>
                <w:b/>
                <w:spacing w:val="0"/>
                <w:sz w:val="21"/>
                <w:szCs w:val="21"/>
              </w:rPr>
              <w:t>:</w:t>
            </w:r>
          </w:p>
        </w:tc>
      </w:tr>
      <w:tr w:rsidR="006D0E58" w:rsidRPr="004654B3" w14:paraId="5040C6ED" w14:textId="77777777" w:rsidTr="009376F3">
        <w:tc>
          <w:tcPr>
            <w:tcW w:w="5599" w:type="dxa"/>
          </w:tcPr>
          <w:p w14:paraId="6619D7D6"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 xml:space="preserve">RINGSPANN </w:t>
            </w:r>
            <w:r>
              <w:rPr>
                <w:rFonts w:ascii="Calibri" w:hAnsi="Calibri" w:cs="Calibri"/>
                <w:spacing w:val="0"/>
                <w:sz w:val="21"/>
                <w:szCs w:val="21"/>
              </w:rPr>
              <w:t>AG</w:t>
            </w:r>
          </w:p>
        </w:tc>
        <w:tc>
          <w:tcPr>
            <w:tcW w:w="2906" w:type="dxa"/>
          </w:tcPr>
          <w:p w14:paraId="087A2096"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Graf &amp; Creative PR</w:t>
            </w:r>
          </w:p>
        </w:tc>
      </w:tr>
      <w:tr w:rsidR="006D0E58" w:rsidRPr="004654B3" w14:paraId="35BD8E63" w14:textId="77777777" w:rsidTr="009376F3">
        <w:tc>
          <w:tcPr>
            <w:tcW w:w="5599" w:type="dxa"/>
          </w:tcPr>
          <w:p w14:paraId="601C40EC" w14:textId="77777777" w:rsidR="006D0E58" w:rsidRPr="004654B3" w:rsidRDefault="006D0E58" w:rsidP="009376F3">
            <w:pPr>
              <w:ind w:left="0"/>
              <w:rPr>
                <w:rFonts w:ascii="Calibri" w:hAnsi="Calibri" w:cs="Calibri"/>
                <w:spacing w:val="0"/>
                <w:sz w:val="21"/>
                <w:szCs w:val="21"/>
              </w:rPr>
            </w:pPr>
            <w:r>
              <w:rPr>
                <w:rFonts w:ascii="Calibri" w:hAnsi="Calibri" w:cs="Calibri"/>
                <w:spacing w:val="0"/>
                <w:sz w:val="21"/>
                <w:szCs w:val="21"/>
              </w:rPr>
              <w:t>Daniel Jenny</w:t>
            </w:r>
          </w:p>
        </w:tc>
        <w:tc>
          <w:tcPr>
            <w:tcW w:w="2906" w:type="dxa"/>
          </w:tcPr>
          <w:p w14:paraId="36F37ADF"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Robert-Bosch-Str. 7</w:t>
            </w:r>
          </w:p>
        </w:tc>
      </w:tr>
      <w:tr w:rsidR="006D0E58" w:rsidRPr="004654B3" w14:paraId="19BA16F3" w14:textId="77777777" w:rsidTr="009376F3">
        <w:tc>
          <w:tcPr>
            <w:tcW w:w="5599" w:type="dxa"/>
          </w:tcPr>
          <w:p w14:paraId="440C297B" w14:textId="77777777" w:rsidR="006D0E58" w:rsidRPr="004654B3" w:rsidRDefault="006D0E58" w:rsidP="009376F3">
            <w:pPr>
              <w:ind w:left="0"/>
              <w:rPr>
                <w:rFonts w:ascii="Calibri" w:hAnsi="Calibri" w:cs="Calibri"/>
                <w:spacing w:val="0"/>
                <w:sz w:val="21"/>
                <w:szCs w:val="21"/>
              </w:rPr>
            </w:pPr>
            <w:r>
              <w:rPr>
                <w:rFonts w:ascii="Calibri" w:hAnsi="Calibri" w:cs="Calibri"/>
                <w:spacing w:val="0"/>
                <w:sz w:val="21"/>
                <w:szCs w:val="21"/>
              </w:rPr>
              <w:t>Sumpfstraße 7</w:t>
            </w:r>
          </w:p>
        </w:tc>
        <w:tc>
          <w:tcPr>
            <w:tcW w:w="2906" w:type="dxa"/>
          </w:tcPr>
          <w:p w14:paraId="21A03265"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D-64293 Darmstadt</w:t>
            </w:r>
          </w:p>
        </w:tc>
      </w:tr>
      <w:tr w:rsidR="006D0E58" w:rsidRPr="004654B3" w14:paraId="39011215" w14:textId="77777777" w:rsidTr="009376F3">
        <w:tc>
          <w:tcPr>
            <w:tcW w:w="5599" w:type="dxa"/>
          </w:tcPr>
          <w:p w14:paraId="130F1BFB" w14:textId="77777777" w:rsidR="006D0E58" w:rsidRPr="004654B3" w:rsidRDefault="006D0E58" w:rsidP="009376F3">
            <w:pPr>
              <w:ind w:left="0"/>
              <w:rPr>
                <w:rFonts w:ascii="Calibri" w:hAnsi="Calibri" w:cs="Calibri"/>
                <w:spacing w:val="0"/>
                <w:sz w:val="21"/>
                <w:szCs w:val="21"/>
              </w:rPr>
            </w:pPr>
            <w:r>
              <w:rPr>
                <w:rFonts w:ascii="Calibri" w:hAnsi="Calibri" w:cs="Calibri"/>
                <w:spacing w:val="0"/>
                <w:sz w:val="21"/>
                <w:szCs w:val="21"/>
              </w:rPr>
              <w:t>CH</w:t>
            </w:r>
            <w:r w:rsidRPr="004654B3">
              <w:rPr>
                <w:rFonts w:ascii="Calibri" w:hAnsi="Calibri" w:cs="Calibri"/>
                <w:spacing w:val="0"/>
                <w:sz w:val="21"/>
                <w:szCs w:val="21"/>
              </w:rPr>
              <w:t>-</w:t>
            </w:r>
            <w:r>
              <w:rPr>
                <w:rFonts w:ascii="Calibri" w:hAnsi="Calibri" w:cs="Calibri"/>
                <w:spacing w:val="0"/>
                <w:sz w:val="21"/>
                <w:szCs w:val="21"/>
              </w:rPr>
              <w:t>6303 Zug</w:t>
            </w:r>
          </w:p>
        </w:tc>
        <w:tc>
          <w:tcPr>
            <w:tcW w:w="2906" w:type="dxa"/>
          </w:tcPr>
          <w:p w14:paraId="45B12C66"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Tel.: 0049 (0) 61 51 / 42 87 91-0</w:t>
            </w:r>
          </w:p>
        </w:tc>
      </w:tr>
      <w:tr w:rsidR="006D0E58" w:rsidRPr="004654B3" w14:paraId="521B2B8C" w14:textId="77777777" w:rsidTr="009376F3">
        <w:tc>
          <w:tcPr>
            <w:tcW w:w="5599" w:type="dxa"/>
          </w:tcPr>
          <w:p w14:paraId="791F7EFA"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Tel.: 004</w:t>
            </w:r>
            <w:r>
              <w:rPr>
                <w:rFonts w:ascii="Calibri" w:hAnsi="Calibri" w:cs="Calibri"/>
                <w:spacing w:val="0"/>
                <w:sz w:val="21"/>
                <w:szCs w:val="21"/>
              </w:rPr>
              <w:t>1</w:t>
            </w:r>
            <w:r w:rsidRPr="004654B3">
              <w:rPr>
                <w:rFonts w:ascii="Calibri" w:hAnsi="Calibri" w:cs="Calibri"/>
                <w:spacing w:val="0"/>
                <w:sz w:val="21"/>
                <w:szCs w:val="21"/>
              </w:rPr>
              <w:t xml:space="preserve"> (0) </w:t>
            </w:r>
            <w:r>
              <w:rPr>
                <w:rFonts w:ascii="Calibri" w:hAnsi="Calibri" w:cs="Calibri"/>
                <w:spacing w:val="0"/>
                <w:sz w:val="21"/>
                <w:szCs w:val="21"/>
              </w:rPr>
              <w:t>41</w:t>
            </w:r>
            <w:r w:rsidRPr="004654B3">
              <w:rPr>
                <w:rFonts w:ascii="Calibri" w:hAnsi="Calibri" w:cs="Calibri"/>
                <w:spacing w:val="0"/>
                <w:sz w:val="21"/>
                <w:szCs w:val="21"/>
              </w:rPr>
              <w:t>/</w:t>
            </w:r>
            <w:r>
              <w:rPr>
                <w:rFonts w:ascii="Calibri" w:hAnsi="Calibri" w:cs="Calibri"/>
                <w:spacing w:val="0"/>
                <w:sz w:val="21"/>
                <w:szCs w:val="21"/>
              </w:rPr>
              <w:t xml:space="preserve"> 748 0910</w:t>
            </w:r>
            <w:r w:rsidRPr="004654B3">
              <w:rPr>
                <w:rFonts w:ascii="Calibri" w:hAnsi="Calibri" w:cs="Calibri"/>
                <w:spacing w:val="0"/>
                <w:sz w:val="21"/>
                <w:szCs w:val="21"/>
              </w:rPr>
              <w:t xml:space="preserve"> </w:t>
            </w:r>
          </w:p>
        </w:tc>
        <w:tc>
          <w:tcPr>
            <w:tcW w:w="2906" w:type="dxa"/>
          </w:tcPr>
          <w:p w14:paraId="4857245F"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Fax: 0049 (0) 61 51 / 42 87 91-9</w:t>
            </w:r>
          </w:p>
        </w:tc>
      </w:tr>
      <w:tr w:rsidR="006D0E58" w:rsidRPr="004654B3" w14:paraId="7EBE62AC" w14:textId="77777777" w:rsidTr="009376F3">
        <w:tc>
          <w:tcPr>
            <w:tcW w:w="5599" w:type="dxa"/>
          </w:tcPr>
          <w:p w14:paraId="77628E4B" w14:textId="77777777" w:rsidR="006D0E58" w:rsidRPr="004654B3" w:rsidRDefault="006D0E58" w:rsidP="009376F3">
            <w:pPr>
              <w:ind w:left="0"/>
              <w:rPr>
                <w:rFonts w:ascii="Calibri" w:hAnsi="Calibri" w:cs="Calibri"/>
                <w:spacing w:val="0"/>
                <w:sz w:val="21"/>
                <w:szCs w:val="21"/>
              </w:rPr>
            </w:pPr>
            <w:r w:rsidRPr="004654B3">
              <w:rPr>
                <w:rFonts w:ascii="Calibri" w:hAnsi="Calibri" w:cs="Calibri"/>
                <w:spacing w:val="0"/>
                <w:sz w:val="21"/>
                <w:szCs w:val="21"/>
              </w:rPr>
              <w:t>Fax: 004</w:t>
            </w:r>
            <w:r>
              <w:rPr>
                <w:rFonts w:ascii="Calibri" w:hAnsi="Calibri" w:cs="Calibri"/>
                <w:spacing w:val="0"/>
                <w:sz w:val="21"/>
                <w:szCs w:val="21"/>
              </w:rPr>
              <w:t>1</w:t>
            </w:r>
            <w:r w:rsidRPr="004654B3">
              <w:rPr>
                <w:rFonts w:ascii="Calibri" w:hAnsi="Calibri" w:cs="Calibri"/>
                <w:spacing w:val="0"/>
                <w:sz w:val="21"/>
                <w:szCs w:val="21"/>
              </w:rPr>
              <w:t xml:space="preserve"> (0) </w:t>
            </w:r>
            <w:r>
              <w:rPr>
                <w:rFonts w:ascii="Calibri" w:hAnsi="Calibri" w:cs="Calibri"/>
                <w:spacing w:val="0"/>
                <w:sz w:val="21"/>
                <w:szCs w:val="21"/>
              </w:rPr>
              <w:t>41</w:t>
            </w:r>
            <w:r w:rsidRPr="004654B3">
              <w:rPr>
                <w:rFonts w:ascii="Calibri" w:hAnsi="Calibri" w:cs="Calibri"/>
                <w:spacing w:val="0"/>
                <w:sz w:val="21"/>
                <w:szCs w:val="21"/>
              </w:rPr>
              <w:t xml:space="preserve">/ </w:t>
            </w:r>
            <w:r>
              <w:rPr>
                <w:rFonts w:ascii="Calibri" w:hAnsi="Calibri" w:cs="Calibri"/>
                <w:spacing w:val="0"/>
                <w:sz w:val="21"/>
                <w:szCs w:val="21"/>
              </w:rPr>
              <w:t>748 0909</w:t>
            </w:r>
          </w:p>
        </w:tc>
        <w:tc>
          <w:tcPr>
            <w:tcW w:w="2906" w:type="dxa"/>
          </w:tcPr>
          <w:p w14:paraId="1AF9DDCB"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E-</w:t>
            </w:r>
            <w:r w:rsidRPr="004654B3">
              <w:rPr>
                <w:rFonts w:ascii="Calibri" w:hAnsi="Calibri" w:cs="Calibri"/>
                <w:color w:val="000000"/>
                <w:spacing w:val="0"/>
                <w:sz w:val="21"/>
                <w:szCs w:val="21"/>
                <w:lang w:val="it-IT"/>
              </w:rPr>
              <w:t xml:space="preserve">Mail: </w:t>
            </w:r>
            <w:hyperlink r:id="rId10" w:history="1">
              <w:r w:rsidRPr="004654B3">
                <w:rPr>
                  <w:rStyle w:val="Hyperlink"/>
                  <w:rFonts w:ascii="Calibri" w:hAnsi="Calibri" w:cs="Calibri"/>
                  <w:color w:val="000000"/>
                  <w:spacing w:val="0"/>
                  <w:sz w:val="21"/>
                  <w:szCs w:val="21"/>
                  <w:u w:val="none"/>
                  <w:lang w:val="it-IT"/>
                </w:rPr>
                <w:t>info@guc.biz</w:t>
              </w:r>
            </w:hyperlink>
          </w:p>
        </w:tc>
      </w:tr>
      <w:tr w:rsidR="006D0E58" w:rsidRPr="004654B3" w14:paraId="303D9DB6" w14:textId="77777777" w:rsidTr="009376F3">
        <w:tc>
          <w:tcPr>
            <w:tcW w:w="5599" w:type="dxa"/>
          </w:tcPr>
          <w:p w14:paraId="68DC6DF2"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E-Mail: </w:t>
            </w:r>
            <w:hyperlink r:id="rId11" w:history="1">
              <w:r w:rsidRPr="0016374B">
                <w:rPr>
                  <w:rStyle w:val="Hyperlink"/>
                  <w:rFonts w:ascii="Calibri" w:hAnsi="Calibri" w:cs="Calibri"/>
                  <w:spacing w:val="0"/>
                  <w:sz w:val="21"/>
                  <w:szCs w:val="21"/>
                  <w:lang w:val="it-IT"/>
                </w:rPr>
                <w:t>daniel.jenny@ringspann.c</w:t>
              </w:r>
              <w:r w:rsidRPr="0016374B">
                <w:rPr>
                  <w:rStyle w:val="Hyperlink"/>
                  <w:rFonts w:ascii="Calibri" w:hAnsi="Calibri" w:cs="Calibri"/>
                  <w:sz w:val="21"/>
                  <w:szCs w:val="21"/>
                  <w:lang w:val="it-IT"/>
                </w:rPr>
                <w:t>h</w:t>
              </w:r>
            </w:hyperlink>
            <w:r w:rsidRPr="004654B3">
              <w:rPr>
                <w:rFonts w:ascii="Calibri" w:hAnsi="Calibri" w:cs="Calibri"/>
                <w:spacing w:val="0"/>
                <w:sz w:val="21"/>
                <w:szCs w:val="21"/>
                <w:lang w:val="it-IT"/>
              </w:rPr>
              <w:t xml:space="preserve"> </w:t>
            </w:r>
          </w:p>
        </w:tc>
        <w:tc>
          <w:tcPr>
            <w:tcW w:w="2906" w:type="dxa"/>
          </w:tcPr>
          <w:p w14:paraId="6B72DAB7" w14:textId="77777777" w:rsidR="006D0E58" w:rsidRPr="004654B3"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Internet: www.pr-box.de</w:t>
            </w:r>
          </w:p>
        </w:tc>
      </w:tr>
      <w:tr w:rsidR="006D0E58" w14:paraId="1B43CE2B" w14:textId="77777777" w:rsidTr="009376F3">
        <w:tc>
          <w:tcPr>
            <w:tcW w:w="5599" w:type="dxa"/>
          </w:tcPr>
          <w:p w14:paraId="46D81314" w14:textId="77777777" w:rsidR="006D0E58" w:rsidRDefault="006D0E58" w:rsidP="009376F3">
            <w:pPr>
              <w:ind w:left="0"/>
              <w:rPr>
                <w:rFonts w:ascii="Calibri" w:hAnsi="Calibri" w:cs="Calibri"/>
                <w:spacing w:val="0"/>
                <w:sz w:val="21"/>
                <w:szCs w:val="21"/>
                <w:lang w:val="it-IT"/>
              </w:rPr>
            </w:pPr>
            <w:r w:rsidRPr="004654B3">
              <w:rPr>
                <w:rFonts w:ascii="Calibri" w:hAnsi="Calibri" w:cs="Calibri"/>
                <w:spacing w:val="0"/>
                <w:sz w:val="21"/>
                <w:szCs w:val="21"/>
                <w:lang w:val="it-IT"/>
              </w:rPr>
              <w:t xml:space="preserve">Internet: </w:t>
            </w:r>
            <w:hyperlink r:id="rId12" w:history="1">
              <w:r w:rsidRPr="0032484B">
                <w:rPr>
                  <w:rStyle w:val="Hyperlink"/>
                  <w:rFonts w:ascii="Calibri" w:hAnsi="Calibri" w:cs="Calibri"/>
                  <w:spacing w:val="0"/>
                  <w:sz w:val="21"/>
                  <w:szCs w:val="21"/>
                  <w:lang w:val="it-IT"/>
                </w:rPr>
                <w:t>www.ringspann.c</w:t>
              </w:r>
              <w:r w:rsidRPr="0032484B">
                <w:rPr>
                  <w:rStyle w:val="Hyperlink"/>
                  <w:rFonts w:ascii="Calibri" w:hAnsi="Calibri" w:cs="Calibri"/>
                  <w:sz w:val="21"/>
                  <w:szCs w:val="21"/>
                  <w:lang w:val="it-IT"/>
                </w:rPr>
                <w:t>h</w:t>
              </w:r>
              <w:r w:rsidRPr="0032484B">
                <w:rPr>
                  <w:rStyle w:val="Hyperlink"/>
                  <w:rFonts w:ascii="Calibri" w:hAnsi="Calibri" w:cs="Calibri"/>
                  <w:spacing w:val="0"/>
                  <w:sz w:val="21"/>
                  <w:szCs w:val="21"/>
                  <w:lang w:val="it-IT"/>
                </w:rPr>
                <w:t>/</w:t>
              </w:r>
            </w:hyperlink>
            <w:r w:rsidRPr="004654B3">
              <w:rPr>
                <w:rFonts w:ascii="Calibri" w:hAnsi="Calibri" w:cs="Calibri"/>
                <w:spacing w:val="0"/>
                <w:sz w:val="21"/>
                <w:szCs w:val="21"/>
                <w:lang w:val="it-IT"/>
              </w:rPr>
              <w:t xml:space="preserve"> www.ringspann.com</w:t>
            </w:r>
          </w:p>
        </w:tc>
        <w:tc>
          <w:tcPr>
            <w:tcW w:w="2906" w:type="dxa"/>
          </w:tcPr>
          <w:p w14:paraId="6A60B670" w14:textId="77777777" w:rsidR="006D0E58" w:rsidRDefault="006D0E58" w:rsidP="009376F3">
            <w:pPr>
              <w:ind w:left="0"/>
              <w:rPr>
                <w:rFonts w:ascii="Calibri" w:hAnsi="Calibri" w:cs="Calibri"/>
                <w:spacing w:val="0"/>
                <w:sz w:val="21"/>
                <w:szCs w:val="21"/>
                <w:lang w:val="it-IT"/>
              </w:rPr>
            </w:pPr>
          </w:p>
        </w:tc>
      </w:tr>
    </w:tbl>
    <w:p w14:paraId="31515A5F" w14:textId="77777777" w:rsidR="009734CB" w:rsidRPr="0076505D" w:rsidRDefault="009734CB" w:rsidP="001E06CD">
      <w:pPr>
        <w:spacing w:line="360" w:lineRule="auto"/>
        <w:ind w:left="0"/>
        <w:jc w:val="both"/>
        <w:rPr>
          <w:rFonts w:ascii="Calibri" w:hAnsi="Calibri" w:cs="Calibri"/>
          <w:b/>
          <w:spacing w:val="0"/>
          <w:sz w:val="16"/>
        </w:rPr>
      </w:pPr>
    </w:p>
    <w:tbl>
      <w:tblPr>
        <w:tblW w:w="0" w:type="auto"/>
        <w:tblCellMar>
          <w:left w:w="70" w:type="dxa"/>
          <w:right w:w="70" w:type="dxa"/>
        </w:tblCellMar>
        <w:tblLook w:val="0000" w:firstRow="0" w:lastRow="0" w:firstColumn="0" w:lastColumn="0" w:noHBand="0" w:noVBand="0"/>
      </w:tblPr>
      <w:tblGrid>
        <w:gridCol w:w="5599"/>
        <w:gridCol w:w="2906"/>
      </w:tblGrid>
      <w:tr w:rsidR="00A148ED" w:rsidRPr="00283A22" w14:paraId="7F1032D3" w14:textId="77777777" w:rsidTr="000F649F">
        <w:tc>
          <w:tcPr>
            <w:tcW w:w="5599" w:type="dxa"/>
          </w:tcPr>
          <w:p w14:paraId="1904B865" w14:textId="673226F8" w:rsidR="00A148ED" w:rsidRPr="0076505D" w:rsidRDefault="00A148ED" w:rsidP="00A148ED">
            <w:pPr>
              <w:ind w:left="0"/>
              <w:rPr>
                <w:rFonts w:ascii="Calibri" w:hAnsi="Calibri" w:cs="Calibri"/>
                <w:b/>
                <w:spacing w:val="0"/>
                <w:sz w:val="21"/>
                <w:szCs w:val="21"/>
              </w:rPr>
            </w:pPr>
          </w:p>
        </w:tc>
        <w:tc>
          <w:tcPr>
            <w:tcW w:w="2906" w:type="dxa"/>
          </w:tcPr>
          <w:p w14:paraId="6522B1E9" w14:textId="3611E2AF" w:rsidR="00A148ED" w:rsidRPr="0076505D" w:rsidRDefault="00A148ED" w:rsidP="00A148ED">
            <w:pPr>
              <w:ind w:left="0"/>
              <w:rPr>
                <w:rFonts w:ascii="Calibri" w:hAnsi="Calibri" w:cs="Calibri"/>
                <w:b/>
                <w:spacing w:val="0"/>
                <w:sz w:val="21"/>
                <w:szCs w:val="21"/>
              </w:rPr>
            </w:pPr>
          </w:p>
        </w:tc>
      </w:tr>
      <w:tr w:rsidR="00EE5EA9" w:rsidRPr="00283A22" w14:paraId="5404BD1F" w14:textId="77777777" w:rsidTr="000F649F">
        <w:tc>
          <w:tcPr>
            <w:tcW w:w="5599" w:type="dxa"/>
          </w:tcPr>
          <w:p w14:paraId="2B7ABA2C" w14:textId="502FE481" w:rsidR="00EE5EA9" w:rsidRPr="0076505D" w:rsidRDefault="00EE5EA9" w:rsidP="00E35EC1">
            <w:pPr>
              <w:ind w:left="0"/>
              <w:rPr>
                <w:rFonts w:ascii="Calibri" w:hAnsi="Calibri" w:cs="Calibri"/>
                <w:spacing w:val="0"/>
                <w:sz w:val="21"/>
                <w:szCs w:val="21"/>
              </w:rPr>
            </w:pPr>
          </w:p>
        </w:tc>
        <w:tc>
          <w:tcPr>
            <w:tcW w:w="2906" w:type="dxa"/>
          </w:tcPr>
          <w:p w14:paraId="1E44E4A8" w14:textId="0A0DD84E" w:rsidR="00EE5EA9" w:rsidRPr="0076505D" w:rsidRDefault="00EE5EA9" w:rsidP="00E35EC1">
            <w:pPr>
              <w:ind w:left="0"/>
              <w:rPr>
                <w:rFonts w:ascii="Calibri" w:hAnsi="Calibri" w:cs="Calibri"/>
                <w:spacing w:val="0"/>
                <w:sz w:val="21"/>
                <w:szCs w:val="21"/>
              </w:rPr>
            </w:pPr>
          </w:p>
        </w:tc>
      </w:tr>
      <w:tr w:rsidR="00EE5EA9" w:rsidRPr="00283A22" w14:paraId="01B85976" w14:textId="77777777" w:rsidTr="000F649F">
        <w:tc>
          <w:tcPr>
            <w:tcW w:w="5599" w:type="dxa"/>
          </w:tcPr>
          <w:p w14:paraId="54D84206" w14:textId="28C8AE81" w:rsidR="00EE5EA9" w:rsidRPr="0076505D" w:rsidRDefault="00EE5EA9" w:rsidP="00E35EC1">
            <w:pPr>
              <w:ind w:left="0"/>
              <w:rPr>
                <w:rFonts w:ascii="Calibri" w:hAnsi="Calibri" w:cs="Calibri"/>
                <w:spacing w:val="0"/>
                <w:sz w:val="21"/>
                <w:szCs w:val="21"/>
              </w:rPr>
            </w:pPr>
          </w:p>
        </w:tc>
        <w:tc>
          <w:tcPr>
            <w:tcW w:w="2906" w:type="dxa"/>
          </w:tcPr>
          <w:p w14:paraId="0769D260" w14:textId="585DFD3B" w:rsidR="00EE5EA9" w:rsidRPr="0076505D" w:rsidRDefault="00EE5EA9" w:rsidP="00E35EC1">
            <w:pPr>
              <w:ind w:left="0"/>
              <w:rPr>
                <w:rFonts w:ascii="Calibri" w:hAnsi="Calibri" w:cs="Calibri"/>
                <w:spacing w:val="0"/>
                <w:sz w:val="21"/>
                <w:szCs w:val="21"/>
              </w:rPr>
            </w:pPr>
          </w:p>
        </w:tc>
      </w:tr>
      <w:tr w:rsidR="00EE5EA9" w:rsidRPr="00283A22" w14:paraId="5CCEB1B4" w14:textId="77777777" w:rsidTr="000F649F">
        <w:tc>
          <w:tcPr>
            <w:tcW w:w="5599" w:type="dxa"/>
          </w:tcPr>
          <w:p w14:paraId="184CBA45" w14:textId="3BB90A50" w:rsidR="00EE5EA9" w:rsidRPr="0076505D" w:rsidRDefault="00EE5EA9" w:rsidP="00E35EC1">
            <w:pPr>
              <w:ind w:left="0"/>
              <w:rPr>
                <w:rFonts w:ascii="Calibri" w:hAnsi="Calibri" w:cs="Calibri"/>
                <w:spacing w:val="0"/>
                <w:sz w:val="21"/>
                <w:szCs w:val="21"/>
              </w:rPr>
            </w:pPr>
          </w:p>
        </w:tc>
        <w:tc>
          <w:tcPr>
            <w:tcW w:w="2906" w:type="dxa"/>
          </w:tcPr>
          <w:p w14:paraId="52929799" w14:textId="35DB5E2F" w:rsidR="00EE5EA9" w:rsidRPr="0076505D" w:rsidRDefault="00EE5EA9" w:rsidP="00E35EC1">
            <w:pPr>
              <w:ind w:left="0"/>
              <w:rPr>
                <w:rFonts w:ascii="Calibri" w:hAnsi="Calibri" w:cs="Calibri"/>
                <w:spacing w:val="0"/>
                <w:sz w:val="21"/>
                <w:szCs w:val="21"/>
              </w:rPr>
            </w:pPr>
          </w:p>
        </w:tc>
      </w:tr>
      <w:tr w:rsidR="00EE5EA9" w:rsidRPr="00283A22" w14:paraId="24EEB114" w14:textId="77777777" w:rsidTr="000F649F">
        <w:tc>
          <w:tcPr>
            <w:tcW w:w="5599" w:type="dxa"/>
          </w:tcPr>
          <w:p w14:paraId="00844087" w14:textId="1B8F917A" w:rsidR="00EE5EA9" w:rsidRPr="0076505D" w:rsidRDefault="00EE5EA9" w:rsidP="00E35EC1">
            <w:pPr>
              <w:ind w:left="0"/>
              <w:rPr>
                <w:rFonts w:ascii="Calibri" w:hAnsi="Calibri" w:cs="Calibri"/>
                <w:spacing w:val="0"/>
                <w:sz w:val="21"/>
                <w:szCs w:val="21"/>
              </w:rPr>
            </w:pPr>
          </w:p>
        </w:tc>
        <w:tc>
          <w:tcPr>
            <w:tcW w:w="2906" w:type="dxa"/>
          </w:tcPr>
          <w:p w14:paraId="6CAC315D" w14:textId="44CD85B7" w:rsidR="00EE5EA9" w:rsidRPr="0076505D" w:rsidRDefault="00EE5EA9" w:rsidP="00E35EC1">
            <w:pPr>
              <w:ind w:left="0"/>
              <w:rPr>
                <w:rFonts w:ascii="Calibri" w:hAnsi="Calibri" w:cs="Calibri"/>
                <w:spacing w:val="0"/>
                <w:sz w:val="21"/>
                <w:szCs w:val="21"/>
              </w:rPr>
            </w:pPr>
          </w:p>
        </w:tc>
      </w:tr>
      <w:tr w:rsidR="00EE5EA9" w:rsidRPr="00283A22" w14:paraId="7CF97776" w14:textId="77777777" w:rsidTr="000F649F">
        <w:tc>
          <w:tcPr>
            <w:tcW w:w="5599" w:type="dxa"/>
          </w:tcPr>
          <w:p w14:paraId="740C07AE" w14:textId="6303A2C8" w:rsidR="00EE5EA9" w:rsidRPr="0076505D" w:rsidRDefault="00EE5EA9" w:rsidP="00E35EC1">
            <w:pPr>
              <w:ind w:left="0"/>
              <w:rPr>
                <w:rFonts w:ascii="Calibri" w:hAnsi="Calibri" w:cs="Calibri"/>
                <w:spacing w:val="0"/>
                <w:sz w:val="21"/>
                <w:szCs w:val="21"/>
              </w:rPr>
            </w:pPr>
          </w:p>
        </w:tc>
        <w:tc>
          <w:tcPr>
            <w:tcW w:w="2906" w:type="dxa"/>
          </w:tcPr>
          <w:p w14:paraId="0C8F9FFD" w14:textId="6DCCC08C" w:rsidR="00EE5EA9" w:rsidRPr="0076505D" w:rsidRDefault="00EE5EA9" w:rsidP="00E35EC1">
            <w:pPr>
              <w:ind w:left="0"/>
              <w:rPr>
                <w:rFonts w:ascii="Calibri" w:hAnsi="Calibri" w:cs="Calibri"/>
                <w:spacing w:val="0"/>
                <w:sz w:val="21"/>
                <w:szCs w:val="21"/>
              </w:rPr>
            </w:pPr>
          </w:p>
        </w:tc>
      </w:tr>
      <w:tr w:rsidR="00EE5EA9" w:rsidRPr="00283A22" w14:paraId="27C8B3BB" w14:textId="77777777" w:rsidTr="000F649F">
        <w:tc>
          <w:tcPr>
            <w:tcW w:w="5599" w:type="dxa"/>
          </w:tcPr>
          <w:p w14:paraId="0968DFCF" w14:textId="24B217BC" w:rsidR="00EE5EA9" w:rsidRPr="0076505D" w:rsidRDefault="00EE5EA9" w:rsidP="00E35EC1">
            <w:pPr>
              <w:ind w:left="0"/>
              <w:rPr>
                <w:rFonts w:ascii="Calibri" w:hAnsi="Calibri" w:cs="Calibri"/>
                <w:spacing w:val="0"/>
                <w:sz w:val="21"/>
                <w:szCs w:val="21"/>
              </w:rPr>
            </w:pPr>
          </w:p>
        </w:tc>
        <w:tc>
          <w:tcPr>
            <w:tcW w:w="2906" w:type="dxa"/>
          </w:tcPr>
          <w:p w14:paraId="175EB815" w14:textId="1D88D077" w:rsidR="00EE5EA9" w:rsidRPr="0076505D" w:rsidRDefault="00EE5EA9" w:rsidP="00E35EC1">
            <w:pPr>
              <w:ind w:left="0"/>
              <w:rPr>
                <w:rFonts w:ascii="Calibri" w:hAnsi="Calibri" w:cs="Calibri"/>
                <w:spacing w:val="0"/>
                <w:sz w:val="21"/>
                <w:szCs w:val="21"/>
              </w:rPr>
            </w:pPr>
          </w:p>
        </w:tc>
      </w:tr>
      <w:tr w:rsidR="00EE5EA9" w:rsidRPr="00283A22" w14:paraId="1825C03A" w14:textId="77777777" w:rsidTr="000F649F">
        <w:tc>
          <w:tcPr>
            <w:tcW w:w="5599" w:type="dxa"/>
          </w:tcPr>
          <w:p w14:paraId="59A3C5F4" w14:textId="005F336A" w:rsidR="00EE5EA9" w:rsidRPr="0076505D" w:rsidRDefault="00EE5EA9" w:rsidP="00E35EC1">
            <w:pPr>
              <w:ind w:left="0"/>
              <w:rPr>
                <w:rFonts w:ascii="Calibri" w:hAnsi="Calibri" w:cs="Calibri"/>
                <w:spacing w:val="0"/>
                <w:sz w:val="21"/>
                <w:szCs w:val="21"/>
              </w:rPr>
            </w:pPr>
          </w:p>
        </w:tc>
        <w:tc>
          <w:tcPr>
            <w:tcW w:w="2906" w:type="dxa"/>
          </w:tcPr>
          <w:p w14:paraId="7AEE043E" w14:textId="5F454B1B" w:rsidR="00EE5EA9" w:rsidRPr="0076505D" w:rsidRDefault="00EE5EA9" w:rsidP="00E35EC1">
            <w:pPr>
              <w:ind w:left="0"/>
              <w:rPr>
                <w:rFonts w:ascii="Calibri" w:hAnsi="Calibri" w:cs="Calibri"/>
                <w:spacing w:val="0"/>
                <w:sz w:val="21"/>
                <w:szCs w:val="21"/>
              </w:rPr>
            </w:pPr>
          </w:p>
        </w:tc>
      </w:tr>
      <w:tr w:rsidR="0059009B" w:rsidRPr="00283A22" w14:paraId="6775F354" w14:textId="77777777" w:rsidTr="000F649F">
        <w:tc>
          <w:tcPr>
            <w:tcW w:w="5599" w:type="dxa"/>
          </w:tcPr>
          <w:p w14:paraId="7B4C34BA" w14:textId="5F440C7F" w:rsidR="0059009B" w:rsidRPr="0076505D" w:rsidRDefault="0059009B" w:rsidP="00E35EC1">
            <w:pPr>
              <w:ind w:left="0"/>
              <w:rPr>
                <w:rFonts w:ascii="Calibri" w:hAnsi="Calibri" w:cs="Calibri"/>
                <w:spacing w:val="0"/>
                <w:sz w:val="21"/>
                <w:szCs w:val="21"/>
              </w:rPr>
            </w:pPr>
          </w:p>
        </w:tc>
        <w:tc>
          <w:tcPr>
            <w:tcW w:w="2906" w:type="dxa"/>
          </w:tcPr>
          <w:p w14:paraId="358FC499" w14:textId="77777777" w:rsidR="0059009B" w:rsidRPr="0076505D" w:rsidRDefault="0059009B" w:rsidP="00E35EC1">
            <w:pPr>
              <w:ind w:left="0"/>
              <w:rPr>
                <w:rFonts w:ascii="Calibri" w:hAnsi="Calibri" w:cs="Calibri"/>
                <w:spacing w:val="0"/>
                <w:sz w:val="21"/>
                <w:szCs w:val="21"/>
              </w:rPr>
            </w:pPr>
          </w:p>
        </w:tc>
      </w:tr>
    </w:tbl>
    <w:p w14:paraId="3304BDE0" w14:textId="77777777" w:rsidR="0021505C" w:rsidRPr="0076505D" w:rsidRDefault="0021505C" w:rsidP="00AF0619">
      <w:pPr>
        <w:spacing w:line="360" w:lineRule="auto"/>
        <w:ind w:left="0"/>
        <w:jc w:val="both"/>
        <w:rPr>
          <w:rFonts w:ascii="Calibri" w:hAnsi="Calibri" w:cs="Calibri"/>
          <w:sz w:val="21"/>
          <w:szCs w:val="21"/>
        </w:rPr>
      </w:pPr>
      <w:bookmarkStart w:id="5" w:name="_GoBack"/>
      <w:bookmarkEnd w:id="5"/>
    </w:p>
    <w:sectPr w:rsidR="0021505C" w:rsidRPr="0076505D"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17D1E"/>
    <w:rsid w:val="00020551"/>
    <w:rsid w:val="0002143F"/>
    <w:rsid w:val="000214C9"/>
    <w:rsid w:val="00023F93"/>
    <w:rsid w:val="00032F96"/>
    <w:rsid w:val="000409B0"/>
    <w:rsid w:val="00043863"/>
    <w:rsid w:val="000439C2"/>
    <w:rsid w:val="00044700"/>
    <w:rsid w:val="00045548"/>
    <w:rsid w:val="000470D0"/>
    <w:rsid w:val="00050C15"/>
    <w:rsid w:val="00053B1E"/>
    <w:rsid w:val="00054A20"/>
    <w:rsid w:val="000559D2"/>
    <w:rsid w:val="0005691C"/>
    <w:rsid w:val="0006467D"/>
    <w:rsid w:val="00064FAF"/>
    <w:rsid w:val="000661F0"/>
    <w:rsid w:val="0006644F"/>
    <w:rsid w:val="00072A0B"/>
    <w:rsid w:val="00072DAD"/>
    <w:rsid w:val="00074864"/>
    <w:rsid w:val="00074935"/>
    <w:rsid w:val="0007586E"/>
    <w:rsid w:val="00080621"/>
    <w:rsid w:val="000806D4"/>
    <w:rsid w:val="00082346"/>
    <w:rsid w:val="00083A82"/>
    <w:rsid w:val="000877B2"/>
    <w:rsid w:val="00090F6F"/>
    <w:rsid w:val="000910CD"/>
    <w:rsid w:val="00091C9B"/>
    <w:rsid w:val="000945BB"/>
    <w:rsid w:val="00094BD3"/>
    <w:rsid w:val="000A0067"/>
    <w:rsid w:val="000A095C"/>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1BA"/>
    <w:rsid w:val="000E6AEE"/>
    <w:rsid w:val="000F04E4"/>
    <w:rsid w:val="000F298B"/>
    <w:rsid w:val="000F4DEE"/>
    <w:rsid w:val="000F649F"/>
    <w:rsid w:val="00100D38"/>
    <w:rsid w:val="001010FC"/>
    <w:rsid w:val="00106070"/>
    <w:rsid w:val="00106AA4"/>
    <w:rsid w:val="001076FB"/>
    <w:rsid w:val="00121E32"/>
    <w:rsid w:val="00122B30"/>
    <w:rsid w:val="00123895"/>
    <w:rsid w:val="0012466C"/>
    <w:rsid w:val="001257B6"/>
    <w:rsid w:val="00125D8C"/>
    <w:rsid w:val="00126E43"/>
    <w:rsid w:val="00127D9E"/>
    <w:rsid w:val="00134F3A"/>
    <w:rsid w:val="0014242F"/>
    <w:rsid w:val="001431D9"/>
    <w:rsid w:val="001436E5"/>
    <w:rsid w:val="001446AA"/>
    <w:rsid w:val="00144836"/>
    <w:rsid w:val="00146BF2"/>
    <w:rsid w:val="00147FCB"/>
    <w:rsid w:val="00156B23"/>
    <w:rsid w:val="0015705C"/>
    <w:rsid w:val="00160DDA"/>
    <w:rsid w:val="00162023"/>
    <w:rsid w:val="0016353F"/>
    <w:rsid w:val="00163DF0"/>
    <w:rsid w:val="001644C2"/>
    <w:rsid w:val="00166E13"/>
    <w:rsid w:val="001674D6"/>
    <w:rsid w:val="00172A60"/>
    <w:rsid w:val="00173A6A"/>
    <w:rsid w:val="001759D7"/>
    <w:rsid w:val="001779ED"/>
    <w:rsid w:val="0018191A"/>
    <w:rsid w:val="00181B19"/>
    <w:rsid w:val="00182076"/>
    <w:rsid w:val="001847E3"/>
    <w:rsid w:val="00191E21"/>
    <w:rsid w:val="00196392"/>
    <w:rsid w:val="00197D19"/>
    <w:rsid w:val="001A0B54"/>
    <w:rsid w:val="001A21D3"/>
    <w:rsid w:val="001A66AB"/>
    <w:rsid w:val="001C060A"/>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381D"/>
    <w:rsid w:val="001E4817"/>
    <w:rsid w:val="001E4A6E"/>
    <w:rsid w:val="001E4D06"/>
    <w:rsid w:val="001E5EF4"/>
    <w:rsid w:val="001F337E"/>
    <w:rsid w:val="001F38D9"/>
    <w:rsid w:val="001F6B37"/>
    <w:rsid w:val="0020278B"/>
    <w:rsid w:val="002038DE"/>
    <w:rsid w:val="002071A5"/>
    <w:rsid w:val="00207838"/>
    <w:rsid w:val="00207E75"/>
    <w:rsid w:val="00210549"/>
    <w:rsid w:val="0021350A"/>
    <w:rsid w:val="0021505C"/>
    <w:rsid w:val="002163BD"/>
    <w:rsid w:val="002168A7"/>
    <w:rsid w:val="00217279"/>
    <w:rsid w:val="002205EB"/>
    <w:rsid w:val="002224E1"/>
    <w:rsid w:val="00223459"/>
    <w:rsid w:val="002236AA"/>
    <w:rsid w:val="00225A56"/>
    <w:rsid w:val="00226644"/>
    <w:rsid w:val="002267E4"/>
    <w:rsid w:val="0023390F"/>
    <w:rsid w:val="002355DD"/>
    <w:rsid w:val="00237FD8"/>
    <w:rsid w:val="002409DB"/>
    <w:rsid w:val="0024481B"/>
    <w:rsid w:val="00245E7A"/>
    <w:rsid w:val="00247584"/>
    <w:rsid w:val="00247E37"/>
    <w:rsid w:val="002513AF"/>
    <w:rsid w:val="002513E8"/>
    <w:rsid w:val="002524CF"/>
    <w:rsid w:val="00254C3C"/>
    <w:rsid w:val="002627DE"/>
    <w:rsid w:val="002655CA"/>
    <w:rsid w:val="002723D6"/>
    <w:rsid w:val="00274FE8"/>
    <w:rsid w:val="002802AB"/>
    <w:rsid w:val="002826EC"/>
    <w:rsid w:val="00283A22"/>
    <w:rsid w:val="00286B56"/>
    <w:rsid w:val="002903A3"/>
    <w:rsid w:val="0029467F"/>
    <w:rsid w:val="0029501D"/>
    <w:rsid w:val="0029688D"/>
    <w:rsid w:val="00296A6B"/>
    <w:rsid w:val="002973B8"/>
    <w:rsid w:val="002A0703"/>
    <w:rsid w:val="002A27B0"/>
    <w:rsid w:val="002A3DEB"/>
    <w:rsid w:val="002A56B7"/>
    <w:rsid w:val="002B17AB"/>
    <w:rsid w:val="002B6A65"/>
    <w:rsid w:val="002B76F8"/>
    <w:rsid w:val="002C022C"/>
    <w:rsid w:val="002C3D6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302C27"/>
    <w:rsid w:val="0030698E"/>
    <w:rsid w:val="00314948"/>
    <w:rsid w:val="00315ECF"/>
    <w:rsid w:val="0031658C"/>
    <w:rsid w:val="003234B2"/>
    <w:rsid w:val="0032377F"/>
    <w:rsid w:val="00323B2F"/>
    <w:rsid w:val="00323F48"/>
    <w:rsid w:val="003247FD"/>
    <w:rsid w:val="0032647C"/>
    <w:rsid w:val="003264D9"/>
    <w:rsid w:val="00340D9D"/>
    <w:rsid w:val="003416C9"/>
    <w:rsid w:val="003416E6"/>
    <w:rsid w:val="003431F8"/>
    <w:rsid w:val="0034401A"/>
    <w:rsid w:val="0034425A"/>
    <w:rsid w:val="00345B58"/>
    <w:rsid w:val="00346778"/>
    <w:rsid w:val="00346E0D"/>
    <w:rsid w:val="0035015F"/>
    <w:rsid w:val="00350360"/>
    <w:rsid w:val="003531AE"/>
    <w:rsid w:val="00354346"/>
    <w:rsid w:val="00355C62"/>
    <w:rsid w:val="00355CB6"/>
    <w:rsid w:val="0035643C"/>
    <w:rsid w:val="00360392"/>
    <w:rsid w:val="00362A6B"/>
    <w:rsid w:val="00366171"/>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A1B69"/>
    <w:rsid w:val="003A3A61"/>
    <w:rsid w:val="003A4E48"/>
    <w:rsid w:val="003A4EE2"/>
    <w:rsid w:val="003A6239"/>
    <w:rsid w:val="003A69F7"/>
    <w:rsid w:val="003B0561"/>
    <w:rsid w:val="003B1EFE"/>
    <w:rsid w:val="003B56CC"/>
    <w:rsid w:val="003C0098"/>
    <w:rsid w:val="003C16B4"/>
    <w:rsid w:val="003C1BF5"/>
    <w:rsid w:val="003C6B8F"/>
    <w:rsid w:val="003C6D8A"/>
    <w:rsid w:val="003D39BC"/>
    <w:rsid w:val="003D5895"/>
    <w:rsid w:val="003E0264"/>
    <w:rsid w:val="003E157D"/>
    <w:rsid w:val="003F3EC4"/>
    <w:rsid w:val="003F6F9A"/>
    <w:rsid w:val="003F7183"/>
    <w:rsid w:val="003F799D"/>
    <w:rsid w:val="00400246"/>
    <w:rsid w:val="00401AAB"/>
    <w:rsid w:val="00404986"/>
    <w:rsid w:val="004069B2"/>
    <w:rsid w:val="00407878"/>
    <w:rsid w:val="00410EA8"/>
    <w:rsid w:val="00412AE2"/>
    <w:rsid w:val="00422994"/>
    <w:rsid w:val="004232FA"/>
    <w:rsid w:val="00423A1D"/>
    <w:rsid w:val="0042644A"/>
    <w:rsid w:val="0042699D"/>
    <w:rsid w:val="0042718F"/>
    <w:rsid w:val="00427550"/>
    <w:rsid w:val="0042795A"/>
    <w:rsid w:val="00432F39"/>
    <w:rsid w:val="00433A7C"/>
    <w:rsid w:val="00436486"/>
    <w:rsid w:val="00441D4B"/>
    <w:rsid w:val="004431AC"/>
    <w:rsid w:val="004431FF"/>
    <w:rsid w:val="0044420A"/>
    <w:rsid w:val="004446E0"/>
    <w:rsid w:val="00450D24"/>
    <w:rsid w:val="004511D4"/>
    <w:rsid w:val="00451C9F"/>
    <w:rsid w:val="004531C6"/>
    <w:rsid w:val="004543E8"/>
    <w:rsid w:val="004559E9"/>
    <w:rsid w:val="0045671C"/>
    <w:rsid w:val="0045771B"/>
    <w:rsid w:val="00461716"/>
    <w:rsid w:val="0046486F"/>
    <w:rsid w:val="004654B3"/>
    <w:rsid w:val="00466CAD"/>
    <w:rsid w:val="00470642"/>
    <w:rsid w:val="00470EC1"/>
    <w:rsid w:val="00474998"/>
    <w:rsid w:val="004839F2"/>
    <w:rsid w:val="00487AB0"/>
    <w:rsid w:val="0049741E"/>
    <w:rsid w:val="004A0A60"/>
    <w:rsid w:val="004A2CD2"/>
    <w:rsid w:val="004A2FBD"/>
    <w:rsid w:val="004A6072"/>
    <w:rsid w:val="004B0D07"/>
    <w:rsid w:val="004B1258"/>
    <w:rsid w:val="004B30DA"/>
    <w:rsid w:val="004B59C9"/>
    <w:rsid w:val="004C1CAB"/>
    <w:rsid w:val="004C38B5"/>
    <w:rsid w:val="004C565E"/>
    <w:rsid w:val="004C6BDB"/>
    <w:rsid w:val="004D0B8E"/>
    <w:rsid w:val="004D0E60"/>
    <w:rsid w:val="004D19FB"/>
    <w:rsid w:val="004D2D1C"/>
    <w:rsid w:val="004D4FD3"/>
    <w:rsid w:val="004D5EC8"/>
    <w:rsid w:val="004E173E"/>
    <w:rsid w:val="004E408D"/>
    <w:rsid w:val="004E5EAC"/>
    <w:rsid w:val="004E61C9"/>
    <w:rsid w:val="004E6590"/>
    <w:rsid w:val="004F2ADE"/>
    <w:rsid w:val="004F3D93"/>
    <w:rsid w:val="00500835"/>
    <w:rsid w:val="00501B85"/>
    <w:rsid w:val="00506305"/>
    <w:rsid w:val="0050725A"/>
    <w:rsid w:val="005121DC"/>
    <w:rsid w:val="00512B61"/>
    <w:rsid w:val="00514A15"/>
    <w:rsid w:val="00514FD9"/>
    <w:rsid w:val="00516490"/>
    <w:rsid w:val="0052055C"/>
    <w:rsid w:val="00524F31"/>
    <w:rsid w:val="0052712F"/>
    <w:rsid w:val="00531990"/>
    <w:rsid w:val="00531EB8"/>
    <w:rsid w:val="00535EC3"/>
    <w:rsid w:val="00541393"/>
    <w:rsid w:val="00543CA5"/>
    <w:rsid w:val="00550F42"/>
    <w:rsid w:val="005548FE"/>
    <w:rsid w:val="005552B8"/>
    <w:rsid w:val="0055741B"/>
    <w:rsid w:val="00557D1F"/>
    <w:rsid w:val="0056238D"/>
    <w:rsid w:val="005631D7"/>
    <w:rsid w:val="00565C7B"/>
    <w:rsid w:val="0056619D"/>
    <w:rsid w:val="005678DD"/>
    <w:rsid w:val="005700AE"/>
    <w:rsid w:val="00572820"/>
    <w:rsid w:val="00576824"/>
    <w:rsid w:val="00584894"/>
    <w:rsid w:val="0059009B"/>
    <w:rsid w:val="00591571"/>
    <w:rsid w:val="00592BE1"/>
    <w:rsid w:val="00592DBB"/>
    <w:rsid w:val="005935DB"/>
    <w:rsid w:val="00593DCB"/>
    <w:rsid w:val="005941D2"/>
    <w:rsid w:val="005958BD"/>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05"/>
    <w:rsid w:val="006303E9"/>
    <w:rsid w:val="00631347"/>
    <w:rsid w:val="00631A53"/>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1F5C"/>
    <w:rsid w:val="00666EA9"/>
    <w:rsid w:val="00675360"/>
    <w:rsid w:val="006818B7"/>
    <w:rsid w:val="00681953"/>
    <w:rsid w:val="006836DA"/>
    <w:rsid w:val="006853AF"/>
    <w:rsid w:val="0068560F"/>
    <w:rsid w:val="00686154"/>
    <w:rsid w:val="006870A9"/>
    <w:rsid w:val="00691A14"/>
    <w:rsid w:val="006923FA"/>
    <w:rsid w:val="00692CCD"/>
    <w:rsid w:val="00694207"/>
    <w:rsid w:val="00697A12"/>
    <w:rsid w:val="006A0B42"/>
    <w:rsid w:val="006A2503"/>
    <w:rsid w:val="006A2E34"/>
    <w:rsid w:val="006A448E"/>
    <w:rsid w:val="006A4FB7"/>
    <w:rsid w:val="006A5AE8"/>
    <w:rsid w:val="006B3524"/>
    <w:rsid w:val="006B4269"/>
    <w:rsid w:val="006B67EA"/>
    <w:rsid w:val="006C1FB7"/>
    <w:rsid w:val="006C2B79"/>
    <w:rsid w:val="006C39B7"/>
    <w:rsid w:val="006C7110"/>
    <w:rsid w:val="006C7631"/>
    <w:rsid w:val="006D0044"/>
    <w:rsid w:val="006D0E58"/>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3E6B"/>
    <w:rsid w:val="00721DAF"/>
    <w:rsid w:val="00731FDF"/>
    <w:rsid w:val="00732B29"/>
    <w:rsid w:val="00734987"/>
    <w:rsid w:val="00735F63"/>
    <w:rsid w:val="007412E2"/>
    <w:rsid w:val="0074371E"/>
    <w:rsid w:val="0075224C"/>
    <w:rsid w:val="00752F50"/>
    <w:rsid w:val="0075351B"/>
    <w:rsid w:val="00756305"/>
    <w:rsid w:val="00757314"/>
    <w:rsid w:val="00757E4F"/>
    <w:rsid w:val="0076064E"/>
    <w:rsid w:val="00763E3F"/>
    <w:rsid w:val="0076505D"/>
    <w:rsid w:val="007653AE"/>
    <w:rsid w:val="00766158"/>
    <w:rsid w:val="00767DD7"/>
    <w:rsid w:val="007707B1"/>
    <w:rsid w:val="00770E64"/>
    <w:rsid w:val="007743B3"/>
    <w:rsid w:val="00784152"/>
    <w:rsid w:val="00784D35"/>
    <w:rsid w:val="00787772"/>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C517C"/>
    <w:rsid w:val="007D53B9"/>
    <w:rsid w:val="007D67B2"/>
    <w:rsid w:val="007D6F92"/>
    <w:rsid w:val="007D73F8"/>
    <w:rsid w:val="007E036C"/>
    <w:rsid w:val="007E3AA8"/>
    <w:rsid w:val="007E477D"/>
    <w:rsid w:val="007E494E"/>
    <w:rsid w:val="007E553D"/>
    <w:rsid w:val="007E63B5"/>
    <w:rsid w:val="007F19B3"/>
    <w:rsid w:val="007F210F"/>
    <w:rsid w:val="007F24AA"/>
    <w:rsid w:val="007F4BD1"/>
    <w:rsid w:val="007F4BFD"/>
    <w:rsid w:val="00802FB3"/>
    <w:rsid w:val="00803F22"/>
    <w:rsid w:val="00812362"/>
    <w:rsid w:val="00817630"/>
    <w:rsid w:val="00823751"/>
    <w:rsid w:val="008262F0"/>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61EED"/>
    <w:rsid w:val="008627CB"/>
    <w:rsid w:val="008635C2"/>
    <w:rsid w:val="00867CD5"/>
    <w:rsid w:val="008725AE"/>
    <w:rsid w:val="0087573D"/>
    <w:rsid w:val="00882371"/>
    <w:rsid w:val="0088242E"/>
    <w:rsid w:val="008847A9"/>
    <w:rsid w:val="00887B5F"/>
    <w:rsid w:val="00891121"/>
    <w:rsid w:val="00891179"/>
    <w:rsid w:val="008912D6"/>
    <w:rsid w:val="00891A25"/>
    <w:rsid w:val="00891EE3"/>
    <w:rsid w:val="00897DBF"/>
    <w:rsid w:val="008A11C4"/>
    <w:rsid w:val="008A35D1"/>
    <w:rsid w:val="008A439F"/>
    <w:rsid w:val="008A6D2E"/>
    <w:rsid w:val="008B04CE"/>
    <w:rsid w:val="008B0FEB"/>
    <w:rsid w:val="008B29AD"/>
    <w:rsid w:val="008B3E2D"/>
    <w:rsid w:val="008B3E39"/>
    <w:rsid w:val="008B4737"/>
    <w:rsid w:val="008B551D"/>
    <w:rsid w:val="008B6C68"/>
    <w:rsid w:val="008B6D10"/>
    <w:rsid w:val="008C0614"/>
    <w:rsid w:val="008C53B8"/>
    <w:rsid w:val="008C5B03"/>
    <w:rsid w:val="008C7787"/>
    <w:rsid w:val="008C7BE4"/>
    <w:rsid w:val="008C7FB7"/>
    <w:rsid w:val="008D245D"/>
    <w:rsid w:val="008D2D82"/>
    <w:rsid w:val="008D40E5"/>
    <w:rsid w:val="008D47F1"/>
    <w:rsid w:val="008E4346"/>
    <w:rsid w:val="008F14CE"/>
    <w:rsid w:val="008F4F49"/>
    <w:rsid w:val="008F59DA"/>
    <w:rsid w:val="008F6F33"/>
    <w:rsid w:val="008F749B"/>
    <w:rsid w:val="0090099C"/>
    <w:rsid w:val="00901BFF"/>
    <w:rsid w:val="00907AEE"/>
    <w:rsid w:val="00914848"/>
    <w:rsid w:val="0092329A"/>
    <w:rsid w:val="00925741"/>
    <w:rsid w:val="00926EF6"/>
    <w:rsid w:val="00931964"/>
    <w:rsid w:val="00933D0A"/>
    <w:rsid w:val="00934C38"/>
    <w:rsid w:val="009370EE"/>
    <w:rsid w:val="00937222"/>
    <w:rsid w:val="009379F7"/>
    <w:rsid w:val="00937BEF"/>
    <w:rsid w:val="0094125D"/>
    <w:rsid w:val="009439CB"/>
    <w:rsid w:val="009460AD"/>
    <w:rsid w:val="00950B5C"/>
    <w:rsid w:val="00952C7C"/>
    <w:rsid w:val="00957337"/>
    <w:rsid w:val="0096010F"/>
    <w:rsid w:val="00960B9D"/>
    <w:rsid w:val="00960BC8"/>
    <w:rsid w:val="00961A75"/>
    <w:rsid w:val="009634B3"/>
    <w:rsid w:val="00966D01"/>
    <w:rsid w:val="0096736A"/>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D225F"/>
    <w:rsid w:val="009D3F24"/>
    <w:rsid w:val="009E062B"/>
    <w:rsid w:val="009E0A6F"/>
    <w:rsid w:val="009E34A5"/>
    <w:rsid w:val="009E3880"/>
    <w:rsid w:val="009E7F87"/>
    <w:rsid w:val="009F25EC"/>
    <w:rsid w:val="009F3D93"/>
    <w:rsid w:val="009F4F0C"/>
    <w:rsid w:val="00A00DD4"/>
    <w:rsid w:val="00A10C98"/>
    <w:rsid w:val="00A125E9"/>
    <w:rsid w:val="00A130A7"/>
    <w:rsid w:val="00A148ED"/>
    <w:rsid w:val="00A20AB8"/>
    <w:rsid w:val="00A25A87"/>
    <w:rsid w:val="00A26A1C"/>
    <w:rsid w:val="00A27006"/>
    <w:rsid w:val="00A30E50"/>
    <w:rsid w:val="00A32C64"/>
    <w:rsid w:val="00A33618"/>
    <w:rsid w:val="00A34D4C"/>
    <w:rsid w:val="00A36065"/>
    <w:rsid w:val="00A37481"/>
    <w:rsid w:val="00A443B5"/>
    <w:rsid w:val="00A44719"/>
    <w:rsid w:val="00A45A6A"/>
    <w:rsid w:val="00A5338D"/>
    <w:rsid w:val="00A555B8"/>
    <w:rsid w:val="00A60AB6"/>
    <w:rsid w:val="00A6128D"/>
    <w:rsid w:val="00A6314D"/>
    <w:rsid w:val="00A74283"/>
    <w:rsid w:val="00A74DCF"/>
    <w:rsid w:val="00A74EC0"/>
    <w:rsid w:val="00A7554F"/>
    <w:rsid w:val="00A7624F"/>
    <w:rsid w:val="00A77B4E"/>
    <w:rsid w:val="00A805E9"/>
    <w:rsid w:val="00A81787"/>
    <w:rsid w:val="00A81CC8"/>
    <w:rsid w:val="00A8251C"/>
    <w:rsid w:val="00A82DD9"/>
    <w:rsid w:val="00A902D3"/>
    <w:rsid w:val="00A903A1"/>
    <w:rsid w:val="00A93313"/>
    <w:rsid w:val="00A9494C"/>
    <w:rsid w:val="00A96CA5"/>
    <w:rsid w:val="00AA1CC5"/>
    <w:rsid w:val="00AA1FEB"/>
    <w:rsid w:val="00AA20C3"/>
    <w:rsid w:val="00AA3933"/>
    <w:rsid w:val="00AA4612"/>
    <w:rsid w:val="00AA5260"/>
    <w:rsid w:val="00AA5E59"/>
    <w:rsid w:val="00AB5CFB"/>
    <w:rsid w:val="00AC1BAA"/>
    <w:rsid w:val="00AC2791"/>
    <w:rsid w:val="00AC3998"/>
    <w:rsid w:val="00AC6FD5"/>
    <w:rsid w:val="00AC7156"/>
    <w:rsid w:val="00AD0776"/>
    <w:rsid w:val="00AD67B5"/>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11649"/>
    <w:rsid w:val="00B14D09"/>
    <w:rsid w:val="00B170CB"/>
    <w:rsid w:val="00B2200E"/>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68F5"/>
    <w:rsid w:val="00B57858"/>
    <w:rsid w:val="00B57B71"/>
    <w:rsid w:val="00B6224F"/>
    <w:rsid w:val="00B636FE"/>
    <w:rsid w:val="00B64D62"/>
    <w:rsid w:val="00B64F36"/>
    <w:rsid w:val="00B70946"/>
    <w:rsid w:val="00B7171C"/>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2702"/>
    <w:rsid w:val="00BB510F"/>
    <w:rsid w:val="00BB5304"/>
    <w:rsid w:val="00BB6300"/>
    <w:rsid w:val="00BB75A9"/>
    <w:rsid w:val="00BC0EAC"/>
    <w:rsid w:val="00BC0F17"/>
    <w:rsid w:val="00BC25F1"/>
    <w:rsid w:val="00BC2DA9"/>
    <w:rsid w:val="00BC2E02"/>
    <w:rsid w:val="00BC32CB"/>
    <w:rsid w:val="00BD01C2"/>
    <w:rsid w:val="00BD0742"/>
    <w:rsid w:val="00BD3123"/>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2FD4"/>
    <w:rsid w:val="00C2443D"/>
    <w:rsid w:val="00C257A7"/>
    <w:rsid w:val="00C27CE3"/>
    <w:rsid w:val="00C31124"/>
    <w:rsid w:val="00C3123E"/>
    <w:rsid w:val="00C35BDE"/>
    <w:rsid w:val="00C42FE8"/>
    <w:rsid w:val="00C442B5"/>
    <w:rsid w:val="00C4696B"/>
    <w:rsid w:val="00C47779"/>
    <w:rsid w:val="00C5148A"/>
    <w:rsid w:val="00C51C08"/>
    <w:rsid w:val="00C529B2"/>
    <w:rsid w:val="00C62CEC"/>
    <w:rsid w:val="00C630F9"/>
    <w:rsid w:val="00C64A40"/>
    <w:rsid w:val="00C700AE"/>
    <w:rsid w:val="00C74A74"/>
    <w:rsid w:val="00C75421"/>
    <w:rsid w:val="00C75FB9"/>
    <w:rsid w:val="00C763BC"/>
    <w:rsid w:val="00C83567"/>
    <w:rsid w:val="00C84164"/>
    <w:rsid w:val="00C86150"/>
    <w:rsid w:val="00C910C7"/>
    <w:rsid w:val="00C920EB"/>
    <w:rsid w:val="00C92466"/>
    <w:rsid w:val="00C944EC"/>
    <w:rsid w:val="00C94798"/>
    <w:rsid w:val="00C94A9C"/>
    <w:rsid w:val="00C9665B"/>
    <w:rsid w:val="00C96B78"/>
    <w:rsid w:val="00CA0244"/>
    <w:rsid w:val="00CA2E52"/>
    <w:rsid w:val="00CA37B3"/>
    <w:rsid w:val="00CA460D"/>
    <w:rsid w:val="00CA5C8C"/>
    <w:rsid w:val="00CB08C5"/>
    <w:rsid w:val="00CB2C22"/>
    <w:rsid w:val="00CB5528"/>
    <w:rsid w:val="00CB795F"/>
    <w:rsid w:val="00CC1E4C"/>
    <w:rsid w:val="00CD2F8A"/>
    <w:rsid w:val="00CD3083"/>
    <w:rsid w:val="00CD48D3"/>
    <w:rsid w:val="00CE07BB"/>
    <w:rsid w:val="00CE1EF8"/>
    <w:rsid w:val="00CE360F"/>
    <w:rsid w:val="00CE788D"/>
    <w:rsid w:val="00CF06CA"/>
    <w:rsid w:val="00D00A42"/>
    <w:rsid w:val="00D00AFD"/>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3E8"/>
    <w:rsid w:val="00D26A6B"/>
    <w:rsid w:val="00D277AC"/>
    <w:rsid w:val="00D31C49"/>
    <w:rsid w:val="00D33A20"/>
    <w:rsid w:val="00D33AD3"/>
    <w:rsid w:val="00D4138F"/>
    <w:rsid w:val="00D41820"/>
    <w:rsid w:val="00D4786A"/>
    <w:rsid w:val="00D5043E"/>
    <w:rsid w:val="00D5189F"/>
    <w:rsid w:val="00D51C67"/>
    <w:rsid w:val="00D53878"/>
    <w:rsid w:val="00D54787"/>
    <w:rsid w:val="00D607C9"/>
    <w:rsid w:val="00D66712"/>
    <w:rsid w:val="00D6769B"/>
    <w:rsid w:val="00D67CFB"/>
    <w:rsid w:val="00D745CE"/>
    <w:rsid w:val="00D76921"/>
    <w:rsid w:val="00D77870"/>
    <w:rsid w:val="00D81CB8"/>
    <w:rsid w:val="00D83D58"/>
    <w:rsid w:val="00D859C2"/>
    <w:rsid w:val="00D85AE5"/>
    <w:rsid w:val="00D86707"/>
    <w:rsid w:val="00D8760E"/>
    <w:rsid w:val="00D87909"/>
    <w:rsid w:val="00D90388"/>
    <w:rsid w:val="00D90FBE"/>
    <w:rsid w:val="00DA044E"/>
    <w:rsid w:val="00DA31F1"/>
    <w:rsid w:val="00DA37FA"/>
    <w:rsid w:val="00DA64B7"/>
    <w:rsid w:val="00DA701B"/>
    <w:rsid w:val="00DA76B9"/>
    <w:rsid w:val="00DA7EB3"/>
    <w:rsid w:val="00DB0B45"/>
    <w:rsid w:val="00DB1E04"/>
    <w:rsid w:val="00DB2BAF"/>
    <w:rsid w:val="00DB2CBA"/>
    <w:rsid w:val="00DB3D2C"/>
    <w:rsid w:val="00DB4A95"/>
    <w:rsid w:val="00DC0F5A"/>
    <w:rsid w:val="00DC2E89"/>
    <w:rsid w:val="00DC3BE6"/>
    <w:rsid w:val="00DD180E"/>
    <w:rsid w:val="00DD3B7F"/>
    <w:rsid w:val="00DD561B"/>
    <w:rsid w:val="00DD67A9"/>
    <w:rsid w:val="00DE438C"/>
    <w:rsid w:val="00DF10A5"/>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25F45"/>
    <w:rsid w:val="00E30291"/>
    <w:rsid w:val="00E30658"/>
    <w:rsid w:val="00E309E3"/>
    <w:rsid w:val="00E30F12"/>
    <w:rsid w:val="00E31EC1"/>
    <w:rsid w:val="00E35EC1"/>
    <w:rsid w:val="00E460D8"/>
    <w:rsid w:val="00E53FEC"/>
    <w:rsid w:val="00E66717"/>
    <w:rsid w:val="00E67A53"/>
    <w:rsid w:val="00E7044F"/>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B227E"/>
    <w:rsid w:val="00EB3284"/>
    <w:rsid w:val="00EB6487"/>
    <w:rsid w:val="00EB6E60"/>
    <w:rsid w:val="00EB7249"/>
    <w:rsid w:val="00EC6251"/>
    <w:rsid w:val="00ED0D94"/>
    <w:rsid w:val="00ED5310"/>
    <w:rsid w:val="00ED7D3A"/>
    <w:rsid w:val="00EE0241"/>
    <w:rsid w:val="00EE2B83"/>
    <w:rsid w:val="00EE4194"/>
    <w:rsid w:val="00EE4FA1"/>
    <w:rsid w:val="00EE585F"/>
    <w:rsid w:val="00EE5C05"/>
    <w:rsid w:val="00EE5EA9"/>
    <w:rsid w:val="00EF0A2E"/>
    <w:rsid w:val="00F01ECD"/>
    <w:rsid w:val="00F0380F"/>
    <w:rsid w:val="00F052D5"/>
    <w:rsid w:val="00F073BD"/>
    <w:rsid w:val="00F10320"/>
    <w:rsid w:val="00F11EC1"/>
    <w:rsid w:val="00F12A7F"/>
    <w:rsid w:val="00F13203"/>
    <w:rsid w:val="00F1477E"/>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45B4"/>
    <w:rsid w:val="00F657AE"/>
    <w:rsid w:val="00F66DAD"/>
    <w:rsid w:val="00F675AC"/>
    <w:rsid w:val="00F67F59"/>
    <w:rsid w:val="00F71D1A"/>
    <w:rsid w:val="00F72CEA"/>
    <w:rsid w:val="00F73BAB"/>
    <w:rsid w:val="00F74E47"/>
    <w:rsid w:val="00F764CD"/>
    <w:rsid w:val="00F81315"/>
    <w:rsid w:val="00F82BAA"/>
    <w:rsid w:val="00F83555"/>
    <w:rsid w:val="00F8491D"/>
    <w:rsid w:val="00F85B08"/>
    <w:rsid w:val="00F85E7B"/>
    <w:rsid w:val="00F91FF8"/>
    <w:rsid w:val="00F95637"/>
    <w:rsid w:val="00F9563B"/>
    <w:rsid w:val="00F96C30"/>
    <w:rsid w:val="00FA3E61"/>
    <w:rsid w:val="00FA51D3"/>
    <w:rsid w:val="00FA6A93"/>
    <w:rsid w:val="00FB0D12"/>
    <w:rsid w:val="00FB1F21"/>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0D9E"/>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9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6D0E5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www.ringspann.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ringspann.ch" TargetMode="External"/><Relationship Id="rId5" Type="http://schemas.openxmlformats.org/officeDocument/2006/relationships/settings" Target="settings.xml"/><Relationship Id="rId10" Type="http://schemas.openxmlformats.org/officeDocument/2006/relationships/hyperlink" Target="mailto:info@guc.biz" TargetMode="External"/><Relationship Id="rId4" Type="http://schemas.microsoft.com/office/2007/relationships/stylesWithEffects" Target="stylesWithEffects.xml"/><Relationship Id="rId9" Type="http://schemas.openxmlformats.org/officeDocument/2006/relationships/hyperlink" Target="http://www.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3D92C-FC40-4B41-AE3C-9504FF23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1073</Words>
  <Characters>6762</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7820</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14</cp:revision>
  <cp:lastPrinted>2023-09-24T07:35:00Z</cp:lastPrinted>
  <dcterms:created xsi:type="dcterms:W3CDTF">2023-07-26T08:56:00Z</dcterms:created>
  <dcterms:modified xsi:type="dcterms:W3CDTF">2023-09-24T07:35:00Z</dcterms:modified>
</cp:coreProperties>
</file>