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B06926" w14:textId="7221D237" w:rsidR="00EE5EA9" w:rsidRPr="00706B40" w:rsidRDefault="00EE5EA9">
      <w:pPr>
        <w:pBdr>
          <w:bottom w:val="single" w:sz="4" w:space="1" w:color="auto"/>
        </w:pBdr>
        <w:ind w:left="0"/>
        <w:rPr>
          <w:rFonts w:ascii="Calibri" w:hAnsi="Calibri" w:cs="Calibri"/>
          <w:spacing w:val="0"/>
          <w:sz w:val="24"/>
          <w:szCs w:val="24"/>
          <w:lang w:val="en-GB"/>
        </w:rPr>
      </w:pPr>
      <w:bookmarkStart w:id="0" w:name="_GoBack"/>
      <w:bookmarkEnd w:id="0"/>
      <w:r w:rsidRPr="00706B40">
        <w:rPr>
          <w:rFonts w:ascii="Calibri" w:hAnsi="Calibri" w:cs="Calibri"/>
          <w:spacing w:val="0"/>
          <w:sz w:val="24"/>
          <w:szCs w:val="24"/>
          <w:lang w:val="en-GB"/>
        </w:rPr>
        <w:t>PRESS</w:t>
      </w:r>
      <w:r w:rsidR="008E6B42" w:rsidRPr="00706B40">
        <w:rPr>
          <w:rFonts w:ascii="Calibri" w:hAnsi="Calibri" w:cs="Calibri"/>
          <w:spacing w:val="0"/>
          <w:sz w:val="24"/>
          <w:szCs w:val="24"/>
          <w:lang w:val="en-GB"/>
        </w:rPr>
        <w:t xml:space="preserve"> </w:t>
      </w:r>
      <w:r w:rsidRPr="00706B40">
        <w:rPr>
          <w:rFonts w:ascii="Calibri" w:hAnsi="Calibri" w:cs="Calibri"/>
          <w:spacing w:val="0"/>
          <w:sz w:val="24"/>
          <w:szCs w:val="24"/>
          <w:lang w:val="en-GB"/>
        </w:rPr>
        <w:t>INFORMATION</w:t>
      </w:r>
    </w:p>
    <w:p w14:paraId="60BEB5E3" w14:textId="77777777" w:rsidR="00EE5EA9" w:rsidRPr="00706B40" w:rsidRDefault="00EE5EA9">
      <w:pPr>
        <w:ind w:left="0"/>
        <w:rPr>
          <w:rFonts w:ascii="Calibri" w:hAnsi="Calibri" w:cs="Calibri"/>
          <w:iCs/>
          <w:spacing w:val="0"/>
          <w:sz w:val="12"/>
          <w:szCs w:val="12"/>
          <w:lang w:val="en-GB"/>
        </w:rPr>
      </w:pPr>
    </w:p>
    <w:p w14:paraId="0F54B290" w14:textId="77777777" w:rsidR="00FF369C" w:rsidRPr="00706B40" w:rsidRDefault="00FF369C">
      <w:pPr>
        <w:ind w:left="0"/>
        <w:rPr>
          <w:rFonts w:ascii="Calibri" w:hAnsi="Calibri" w:cs="Calibri"/>
          <w:spacing w:val="0"/>
          <w:sz w:val="12"/>
          <w:szCs w:val="12"/>
          <w:lang w:val="en-GB"/>
        </w:rPr>
      </w:pPr>
    </w:p>
    <w:p w14:paraId="3F5303C5" w14:textId="77777777" w:rsidR="00E146F5" w:rsidRPr="00706B40" w:rsidRDefault="00E146F5">
      <w:pPr>
        <w:ind w:left="0"/>
        <w:rPr>
          <w:rFonts w:ascii="Calibri" w:hAnsi="Calibri" w:cs="Calibri"/>
          <w:iCs/>
          <w:spacing w:val="0"/>
          <w:sz w:val="12"/>
          <w:szCs w:val="12"/>
          <w:lang w:val="en-GB"/>
        </w:rPr>
      </w:pPr>
    </w:p>
    <w:p w14:paraId="6EC48504" w14:textId="6A47C53F" w:rsidR="00EE5EA9" w:rsidRPr="00706B40" w:rsidRDefault="00F531EB">
      <w:pPr>
        <w:ind w:left="0"/>
        <w:rPr>
          <w:rFonts w:ascii="Calibri" w:hAnsi="Calibri" w:cs="Calibri"/>
          <w:i/>
          <w:spacing w:val="-4"/>
          <w:sz w:val="18"/>
          <w:szCs w:val="18"/>
          <w:lang w:val="en-GB"/>
        </w:rPr>
      </w:pPr>
      <w:r w:rsidRPr="00706B40">
        <w:rPr>
          <w:rFonts w:ascii="Calibri" w:hAnsi="Calibri" w:cs="Calibri"/>
          <w:i/>
          <w:spacing w:val="-4"/>
          <w:sz w:val="18"/>
          <w:szCs w:val="18"/>
          <w:lang w:val="en-GB"/>
        </w:rPr>
        <w:t xml:space="preserve">Power transmission </w:t>
      </w:r>
      <w:r w:rsidR="00FF3E26" w:rsidRPr="00706B40">
        <w:rPr>
          <w:rFonts w:ascii="Calibri" w:hAnsi="Calibri" w:cs="Calibri"/>
          <w:i/>
          <w:spacing w:val="-4"/>
          <w:sz w:val="18"/>
          <w:szCs w:val="18"/>
          <w:lang w:val="en-GB"/>
        </w:rPr>
        <w:t xml:space="preserve">/ </w:t>
      </w:r>
      <w:r w:rsidR="000526FD" w:rsidRPr="00706B40">
        <w:rPr>
          <w:rFonts w:ascii="Calibri" w:hAnsi="Calibri" w:cs="Calibri"/>
          <w:i/>
          <w:spacing w:val="-4"/>
          <w:sz w:val="18"/>
          <w:szCs w:val="18"/>
          <w:lang w:val="en-GB"/>
        </w:rPr>
        <w:t>i</w:t>
      </w:r>
      <w:r w:rsidR="00D614BA" w:rsidRPr="00706B40">
        <w:rPr>
          <w:rFonts w:ascii="Calibri" w:hAnsi="Calibri" w:cs="Calibri"/>
          <w:i/>
          <w:spacing w:val="-4"/>
          <w:sz w:val="18"/>
          <w:szCs w:val="18"/>
          <w:lang w:val="en-GB"/>
        </w:rPr>
        <w:t>ndustri</w:t>
      </w:r>
      <w:r w:rsidR="000526FD" w:rsidRPr="00706B40">
        <w:rPr>
          <w:rFonts w:ascii="Calibri" w:hAnsi="Calibri" w:cs="Calibri"/>
          <w:i/>
          <w:spacing w:val="-4"/>
          <w:sz w:val="18"/>
          <w:szCs w:val="18"/>
          <w:lang w:val="en-GB"/>
        </w:rPr>
        <w:t xml:space="preserve">al brakes </w:t>
      </w:r>
      <w:r w:rsidR="00D614BA" w:rsidRPr="00706B40">
        <w:rPr>
          <w:rFonts w:ascii="Calibri" w:hAnsi="Calibri" w:cs="Calibri"/>
          <w:i/>
          <w:spacing w:val="-4"/>
          <w:sz w:val="18"/>
          <w:szCs w:val="18"/>
          <w:lang w:val="en-GB"/>
        </w:rPr>
        <w:t xml:space="preserve">/ </w:t>
      </w:r>
      <w:r w:rsidRPr="00706B40">
        <w:rPr>
          <w:rFonts w:ascii="Calibri" w:hAnsi="Calibri" w:cs="Calibri"/>
          <w:i/>
          <w:spacing w:val="-4"/>
          <w:sz w:val="18"/>
          <w:szCs w:val="18"/>
          <w:lang w:val="en-GB"/>
        </w:rPr>
        <w:t xml:space="preserve">design engineering </w:t>
      </w:r>
      <w:r w:rsidR="00FF3E26" w:rsidRPr="00706B40">
        <w:rPr>
          <w:rFonts w:ascii="Calibri" w:hAnsi="Calibri" w:cs="Calibri"/>
          <w:i/>
          <w:spacing w:val="-4"/>
          <w:sz w:val="18"/>
          <w:szCs w:val="18"/>
          <w:lang w:val="en-GB"/>
        </w:rPr>
        <w:t>/</w:t>
      </w:r>
      <w:r w:rsidR="00AA3933" w:rsidRPr="00706B40">
        <w:rPr>
          <w:rFonts w:ascii="Calibri" w:hAnsi="Calibri" w:cs="Calibri"/>
          <w:i/>
          <w:spacing w:val="-4"/>
          <w:sz w:val="18"/>
          <w:szCs w:val="18"/>
          <w:lang w:val="en-GB"/>
        </w:rPr>
        <w:t xml:space="preserve"> </w:t>
      </w:r>
      <w:r w:rsidR="009D7915" w:rsidRPr="00706B40">
        <w:rPr>
          <w:rFonts w:ascii="Calibri" w:hAnsi="Calibri" w:cs="Calibri"/>
          <w:i/>
          <w:spacing w:val="-4"/>
          <w:sz w:val="18"/>
          <w:szCs w:val="18"/>
          <w:lang w:val="en-GB"/>
        </w:rPr>
        <w:t xml:space="preserve">occupational safety </w:t>
      </w:r>
      <w:r w:rsidR="004E2442" w:rsidRPr="00706B40">
        <w:rPr>
          <w:rFonts w:ascii="Calibri" w:hAnsi="Calibri" w:cs="Calibri"/>
          <w:i/>
          <w:spacing w:val="-4"/>
          <w:sz w:val="18"/>
          <w:szCs w:val="18"/>
          <w:lang w:val="en-GB"/>
        </w:rPr>
        <w:t xml:space="preserve">/ </w:t>
      </w:r>
      <w:r w:rsidR="000526FD" w:rsidRPr="00706B40">
        <w:rPr>
          <w:rFonts w:ascii="Calibri" w:hAnsi="Calibri" w:cs="Calibri"/>
          <w:i/>
          <w:sz w:val="18"/>
          <w:szCs w:val="18"/>
          <w:lang w:val="en-GB"/>
        </w:rPr>
        <w:t>coal and steel technology</w:t>
      </w:r>
      <w:r w:rsidR="000526FD" w:rsidRPr="00706B40">
        <w:rPr>
          <w:rFonts w:ascii="Calibri" w:hAnsi="Calibri" w:cs="Calibri"/>
          <w:i/>
          <w:lang w:val="en-GB"/>
        </w:rPr>
        <w:t xml:space="preserve"> </w:t>
      </w:r>
      <w:r w:rsidR="00EB208C" w:rsidRPr="00706B40">
        <w:rPr>
          <w:rFonts w:ascii="Calibri" w:hAnsi="Calibri" w:cs="Calibri"/>
          <w:i/>
          <w:spacing w:val="-4"/>
          <w:sz w:val="18"/>
          <w:szCs w:val="18"/>
          <w:lang w:val="en-GB"/>
        </w:rPr>
        <w:t xml:space="preserve">/ </w:t>
      </w:r>
      <w:r w:rsidR="00B37CCE" w:rsidRPr="00706B40">
        <w:rPr>
          <w:rFonts w:ascii="Calibri" w:hAnsi="Calibri" w:cs="Calibri"/>
          <w:i/>
          <w:spacing w:val="-4"/>
          <w:sz w:val="18"/>
          <w:szCs w:val="18"/>
          <w:lang w:val="en-GB"/>
        </w:rPr>
        <w:t xml:space="preserve">energy technology </w:t>
      </w:r>
      <w:r w:rsidR="00A9479B" w:rsidRPr="00706B40">
        <w:rPr>
          <w:rFonts w:ascii="Calibri" w:hAnsi="Calibri" w:cs="Calibri"/>
          <w:i/>
          <w:spacing w:val="-4"/>
          <w:sz w:val="18"/>
          <w:szCs w:val="18"/>
          <w:lang w:val="en-GB"/>
        </w:rPr>
        <w:t xml:space="preserve">/ </w:t>
      </w:r>
      <w:r w:rsidR="009D7915" w:rsidRPr="00706B40">
        <w:rPr>
          <w:rFonts w:ascii="Calibri" w:hAnsi="Calibri" w:cs="Calibri"/>
          <w:i/>
          <w:spacing w:val="-4"/>
          <w:sz w:val="18"/>
          <w:szCs w:val="18"/>
          <w:lang w:val="en-GB"/>
        </w:rPr>
        <w:t>port technology</w:t>
      </w:r>
    </w:p>
    <w:p w14:paraId="042FCC3D" w14:textId="77777777" w:rsidR="00AF0619" w:rsidRPr="00706B40" w:rsidRDefault="00AF0619">
      <w:pPr>
        <w:ind w:left="0"/>
        <w:rPr>
          <w:rFonts w:ascii="Calibri" w:hAnsi="Calibri" w:cs="Calibri"/>
          <w:spacing w:val="0"/>
          <w:sz w:val="16"/>
          <w:szCs w:val="16"/>
          <w:lang w:val="en-GB"/>
        </w:rPr>
      </w:pPr>
    </w:p>
    <w:p w14:paraId="084758B0" w14:textId="77777777" w:rsidR="009D7915" w:rsidRPr="00706B40" w:rsidRDefault="009D7915" w:rsidP="009D7915">
      <w:pPr>
        <w:pStyle w:val="berschrift3"/>
        <w:spacing w:after="120" w:line="240" w:lineRule="auto"/>
        <w:rPr>
          <w:rFonts w:ascii="Calibri" w:hAnsi="Calibri" w:cs="Calibri"/>
          <w:spacing w:val="-2"/>
          <w:szCs w:val="40"/>
          <w:lang w:val="en-GB"/>
        </w:rPr>
      </w:pPr>
      <w:r w:rsidRPr="00706B40">
        <w:rPr>
          <w:rFonts w:ascii="Calibri" w:hAnsi="Calibri" w:cs="Calibri"/>
          <w:spacing w:val="-2"/>
          <w:szCs w:val="40"/>
          <w:lang w:val="en-GB"/>
        </w:rPr>
        <w:t>Storm-proof stand for heavy equipment</w:t>
      </w:r>
    </w:p>
    <w:p w14:paraId="34221621" w14:textId="77777777" w:rsidR="009D7915" w:rsidRPr="00706B40" w:rsidRDefault="009D7915" w:rsidP="009D7915">
      <w:pPr>
        <w:pStyle w:val="berschrift2"/>
        <w:spacing w:after="240" w:line="240" w:lineRule="auto"/>
        <w:rPr>
          <w:rFonts w:ascii="Calibri" w:hAnsi="Calibri" w:cs="Calibri"/>
          <w:spacing w:val="-4"/>
          <w:sz w:val="24"/>
          <w:szCs w:val="24"/>
          <w:lang w:val="en-GB"/>
        </w:rPr>
      </w:pPr>
      <w:r w:rsidRPr="00706B40">
        <w:rPr>
          <w:rFonts w:ascii="Calibri" w:hAnsi="Calibri" w:cs="Calibri"/>
          <w:spacing w:val="-4"/>
          <w:sz w:val="24"/>
          <w:szCs w:val="24"/>
          <w:lang w:val="en-GB"/>
        </w:rPr>
        <w:t>Rail brakes from RINGSPANN give cranes and excavators high stability</w:t>
      </w:r>
    </w:p>
    <w:p w14:paraId="5AD3BF2D" w14:textId="77777777" w:rsidR="009D7915" w:rsidRPr="00706B40" w:rsidRDefault="009D7915" w:rsidP="009D791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706B40">
        <w:rPr>
          <w:rFonts w:ascii="Calibri" w:hAnsi="Calibri" w:cs="Calibri"/>
          <w:b/>
          <w:bCs/>
          <w:spacing w:val="-2"/>
          <w:sz w:val="21"/>
          <w:szCs w:val="21"/>
          <w:lang w:val="en-GB"/>
        </w:rPr>
        <w:t>Rail clamps and rail brakes are among the heavy-duty solutions in the extensive range of industrial brakes in Ringspann's one-stop shop. As safety components in the drive systems of cranes and excavators in coal and steel, harbour and mining engineering, they combine a compact design with very high holding forces. Read here why the company's hydraulic and electric storm brakes are also considered extremely maintenance-friendly and are particularly suitable for retrofit projects.</w:t>
      </w:r>
    </w:p>
    <w:p w14:paraId="2C265820" w14:textId="556E5A48" w:rsidR="00892C67" w:rsidRPr="00706B40" w:rsidRDefault="009D7915"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706B40">
        <w:rPr>
          <w:rFonts w:ascii="Calibri" w:hAnsi="Calibri" w:cs="Calibri"/>
          <w:i/>
          <w:iCs/>
          <w:spacing w:val="-2"/>
          <w:sz w:val="21"/>
          <w:szCs w:val="21"/>
          <w:lang w:val="en-GB"/>
        </w:rPr>
        <w:t xml:space="preserve">Bad Homburg, </w:t>
      </w:r>
      <w:r w:rsidR="00C32F7C">
        <w:rPr>
          <w:rFonts w:ascii="Calibri" w:hAnsi="Calibri" w:cs="Calibri"/>
          <w:i/>
          <w:iCs/>
          <w:spacing w:val="-2"/>
          <w:sz w:val="21"/>
          <w:szCs w:val="21"/>
          <w:lang w:val="en-GB"/>
        </w:rPr>
        <w:t>September</w:t>
      </w:r>
      <w:r w:rsidRPr="00706B40">
        <w:rPr>
          <w:rFonts w:ascii="Calibri" w:hAnsi="Calibri" w:cs="Calibri"/>
          <w:i/>
          <w:iCs/>
          <w:spacing w:val="-2"/>
          <w:sz w:val="21"/>
          <w:szCs w:val="21"/>
          <w:lang w:val="en-GB"/>
        </w:rPr>
        <w:t xml:space="preserve"> 2022. –</w:t>
      </w:r>
      <w:r w:rsidRPr="00706B40">
        <w:rPr>
          <w:rFonts w:ascii="Calibri" w:hAnsi="Calibri" w:cs="Calibri"/>
          <w:spacing w:val="-2"/>
          <w:sz w:val="21"/>
          <w:szCs w:val="21"/>
          <w:lang w:val="en-GB"/>
        </w:rPr>
        <w:t xml:space="preserve"> When storms throw themselves against the coast and the surf crashes on quay walls and jetties, the rail brakes and rail clamps from RINGSPANN are in their element. With holding forces of up to 530 kN, they hold the portainers, harbour cranes and gantry systems installed here in place, to prevent them from giving in to the pressure of the wind and moving uncontrollably. Elsewhere, they also give bucket wheel excavators, steel mill cranes and large photovoltaic systems the necessary stability and storm resistance. </w:t>
      </w:r>
      <w:bookmarkStart w:id="1" w:name="_Hlk114491164"/>
      <w:r w:rsidRPr="00706B40">
        <w:rPr>
          <w:rFonts w:ascii="Calibri" w:hAnsi="Calibri" w:cs="Calibri"/>
          <w:spacing w:val="-2"/>
          <w:sz w:val="21"/>
          <w:szCs w:val="21"/>
          <w:lang w:val="en-GB"/>
        </w:rPr>
        <w:t>“In view of the extreme weather events predicted for the future, even the designers of conventional tower cranes for construction site use and rail-guided conveyor systems are now showing growing interest in our storm brakes”, says Martin Ohler, Business Developer Brakes at RINGSPANN</w:t>
      </w:r>
      <w:r w:rsidR="00892C67" w:rsidRPr="00706B40">
        <w:rPr>
          <w:rFonts w:ascii="Calibri" w:hAnsi="Calibri" w:cs="Calibri"/>
          <w:spacing w:val="-2"/>
          <w:sz w:val="21"/>
          <w:szCs w:val="21"/>
          <w:lang w:val="en-GB"/>
        </w:rPr>
        <w:t>.</w:t>
      </w:r>
    </w:p>
    <w:bookmarkEnd w:id="1"/>
    <w:p w14:paraId="2E8DFD67" w14:textId="77777777" w:rsidR="009D7915" w:rsidRPr="00706B40" w:rsidRDefault="009D7915" w:rsidP="009D791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706B40">
        <w:rPr>
          <w:rFonts w:ascii="Calibri" w:hAnsi="Calibri" w:cs="Calibri"/>
          <w:b/>
          <w:bCs/>
          <w:spacing w:val="-2"/>
          <w:sz w:val="21"/>
          <w:szCs w:val="21"/>
          <w:lang w:val="en-GB"/>
        </w:rPr>
        <w:t>Compact and flexible</w:t>
      </w:r>
    </w:p>
    <w:p w14:paraId="2EBDA13B" w14:textId="3F164E97" w:rsidR="00907BC9" w:rsidRPr="00706B40" w:rsidRDefault="009D7915"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706B40">
        <w:rPr>
          <w:rFonts w:ascii="Calibri" w:hAnsi="Calibri" w:cs="Calibri"/>
          <w:spacing w:val="-2"/>
          <w:sz w:val="21"/>
          <w:szCs w:val="21"/>
          <w:lang w:val="en-GB"/>
        </w:rPr>
        <w:t>Currently, it is mainly the spring activated and hydraulically released rail brakes and rail clamps in the RINGSPANN series HR... FHM and DR... FHM that are enjoying increasing demand. They have already proven their efficiency worldwide and – in addition to high braking and holding forces – can come up with some additional advantages. Particularly noteworthy is their extremely advantageous force-size ratio. The resulting space-saving design gives the designers of drive and safety systems a great deal of leeway in the concrete – and possibly cost-effective – design of the installation or installation situation on the excavator or crane. Their compact design also makes these storm brakes an ideal solution for retrofitting older crane, conveyor and earthmoving systems. “They can be integrated very flexibly into existing environments and still leave room for the installation of additional modernization components – for example from the field of Industry 4.0 applications,” explains Martin Ohler</w:t>
      </w:r>
      <w:r w:rsidR="00892C67" w:rsidRPr="00706B40">
        <w:rPr>
          <w:rFonts w:ascii="Calibri" w:hAnsi="Calibri" w:cs="Calibri"/>
          <w:spacing w:val="-2"/>
          <w:sz w:val="21"/>
          <w:szCs w:val="21"/>
          <w:lang w:val="en-GB"/>
        </w:rPr>
        <w:t>.</w:t>
      </w:r>
    </w:p>
    <w:p w14:paraId="7CC5A86F" w14:textId="720933BE" w:rsidR="00C80FA8" w:rsidRPr="00706B40" w:rsidRDefault="009D7915"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706B40">
        <w:rPr>
          <w:rFonts w:ascii="Calibri" w:hAnsi="Calibri" w:cs="Calibri"/>
          <w:spacing w:val="-2"/>
          <w:sz w:val="21"/>
          <w:szCs w:val="21"/>
          <w:lang w:val="en-GB"/>
        </w:rPr>
        <w:t xml:space="preserve">A closer look at the HR... FHM and DR... FHM series also shows that they offer a number of advantages not only to OEM designers, but also to the service and maintenance teams entrusted with the maintenance of rail-guided heavy-duty systems. RINGSPANN's product developers designed the hydraulic safety brakes according to the same pattern as the company's hydraulic disc brakes (also </w:t>
      </w:r>
      <w:r w:rsidRPr="00706B40">
        <w:rPr>
          <w:rFonts w:ascii="Calibri" w:hAnsi="Calibri" w:cs="Calibri"/>
          <w:spacing w:val="-2"/>
          <w:sz w:val="21"/>
          <w:szCs w:val="21"/>
          <w:lang w:val="en-GB"/>
        </w:rPr>
        <w:lastRenderedPageBreak/>
        <w:t>widely used in the heavy-duty sector). Martin Ohler emphasizes that "many maintenance personnel therefore no longer need to think of two different technologies, but can transfer their existing knowledge about the inner workings of the brakes – for example with regard to disc springs, hydraulic pistons and seals“. This simplifies MRO processes, speeds up repair and replacement work and reduces the error rate</w:t>
      </w:r>
      <w:r w:rsidR="00353A19" w:rsidRPr="00706B40">
        <w:rPr>
          <w:rFonts w:ascii="Calibri" w:hAnsi="Calibri" w:cs="Calibri"/>
          <w:spacing w:val="-2"/>
          <w:sz w:val="21"/>
          <w:szCs w:val="21"/>
          <w:lang w:val="en-GB"/>
        </w:rPr>
        <w:t>.</w:t>
      </w:r>
    </w:p>
    <w:p w14:paraId="22C2D696" w14:textId="77777777" w:rsidR="009D7915" w:rsidRPr="00706B40" w:rsidRDefault="009D7915" w:rsidP="009D7915">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706B40">
        <w:rPr>
          <w:rFonts w:ascii="Calibri" w:hAnsi="Calibri" w:cs="Calibri"/>
          <w:b/>
          <w:bCs/>
          <w:spacing w:val="-2"/>
          <w:sz w:val="21"/>
          <w:szCs w:val="21"/>
          <w:lang w:val="en-GB"/>
        </w:rPr>
        <w:t>Forward-looking innovation</w:t>
      </w:r>
    </w:p>
    <w:p w14:paraId="5E7A8235" w14:textId="61644636" w:rsidR="00FC7F83" w:rsidRPr="00706B40" w:rsidRDefault="009D7915"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706B40">
        <w:rPr>
          <w:rFonts w:ascii="Calibri" w:hAnsi="Calibri" w:cs="Calibri"/>
          <w:spacing w:val="-2"/>
          <w:sz w:val="21"/>
          <w:szCs w:val="21"/>
          <w:lang w:val="en-GB"/>
        </w:rPr>
        <w:t>In principle, industrial brakes in the RINGSPANN series HR... FHM and DR... FHM not only serve for storm protection, but also act as holding and parking brakes for the safe positioning of rail-guided crane, excavator or conveyor systems during loading and unloading processes. Depending on the basic version, they press from above on the rail (brakes / HR) or grip the track (clamps / DR). In addition to this option, RINGSPANN offers drive system designers the appropriate hydraulic units, as well as oil sumps, seawater protective covers (for brakes and power units) and optimized brake pads – for both static and dynamic applications. To protect bodies of water and the soil, the company even offers biodegradable oil for the hydraulic units of its safety brakes</w:t>
      </w:r>
      <w:r w:rsidR="00FC7F83" w:rsidRPr="00706B40">
        <w:rPr>
          <w:rFonts w:ascii="Calibri" w:hAnsi="Calibri" w:cs="Calibri"/>
          <w:spacing w:val="-2"/>
          <w:sz w:val="21"/>
          <w:szCs w:val="21"/>
          <w:lang w:val="en-GB"/>
        </w:rPr>
        <w:t>.</w:t>
      </w:r>
    </w:p>
    <w:p w14:paraId="1C599DAF" w14:textId="1EC05290" w:rsidR="00F82796" w:rsidRPr="00706B40" w:rsidRDefault="009D7915" w:rsidP="00F8279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706B40">
        <w:rPr>
          <w:rFonts w:ascii="Calibri" w:hAnsi="Calibri" w:cs="Calibri"/>
          <w:spacing w:val="-2"/>
          <w:sz w:val="21"/>
          <w:szCs w:val="21"/>
          <w:lang w:val="en-GB"/>
        </w:rPr>
        <w:t>As a sustainable and forward-looking alternative to hydraulic brakes, RINGSPANN has recently introduced the DR... FEM to its range. In the latest generation, these are spring-activated and electro-mechanically released rail clamps that are characterized by a decisive innovation: they have an integrated fail-safe function that ensures that the electric rail clamp closes automatically immediately in the event of a power failure. "This safety function has long been standard in hydraulic solutions, but it is a novelty</w:t>
      </w:r>
      <w:r w:rsidRPr="00706B40">
        <w:rPr>
          <w:rFonts w:ascii="Calibri" w:hAnsi="Calibri" w:cs="Calibri"/>
          <w:sz w:val="21"/>
          <w:szCs w:val="21"/>
          <w:lang w:val="en-GB"/>
        </w:rPr>
        <w:t xml:space="preserve"> in the field of electric </w:t>
      </w:r>
      <w:r w:rsidRPr="00706B40">
        <w:rPr>
          <w:rFonts w:ascii="Calibri" w:hAnsi="Calibri" w:cs="Calibri"/>
          <w:spacing w:val="-2"/>
          <w:sz w:val="21"/>
          <w:szCs w:val="21"/>
          <w:lang w:val="en-GB"/>
        </w:rPr>
        <w:t>rail clamps. Once again, RINGSPANN has underscored its leading role in the field of industrial brakes," says Martin Ohler</w:t>
      </w:r>
      <w:r w:rsidR="000374E1" w:rsidRPr="00706B40">
        <w:rPr>
          <w:rFonts w:ascii="Calibri" w:hAnsi="Calibri" w:cs="Calibri"/>
          <w:spacing w:val="-2"/>
          <w:sz w:val="21"/>
          <w:szCs w:val="21"/>
          <w:lang w:val="en-GB"/>
        </w:rPr>
        <w:t>.</w:t>
      </w:r>
    </w:p>
    <w:p w14:paraId="78CD8591" w14:textId="614E84A2" w:rsidR="00B103B2" w:rsidRPr="00706B40" w:rsidRDefault="009D7915" w:rsidP="00B103B2">
      <w:pPr>
        <w:pStyle w:val="Textkrper2"/>
        <w:spacing w:line="360" w:lineRule="auto"/>
        <w:ind w:left="0"/>
        <w:rPr>
          <w:rFonts w:ascii="Calibri" w:hAnsi="Calibri" w:cs="Calibri"/>
          <w:b/>
          <w:spacing w:val="-2"/>
          <w:sz w:val="21"/>
          <w:szCs w:val="21"/>
          <w:lang w:val="en-GB"/>
        </w:rPr>
      </w:pPr>
      <w:r w:rsidRPr="00706B40">
        <w:rPr>
          <w:rFonts w:ascii="Calibri" w:hAnsi="Calibri" w:cs="Calibri"/>
          <w:b/>
          <w:spacing w:val="-2"/>
          <w:sz w:val="21"/>
          <w:szCs w:val="21"/>
          <w:lang w:val="en-GB"/>
        </w:rPr>
        <w:t>Know-how creates investment security</w:t>
      </w:r>
    </w:p>
    <w:p w14:paraId="27164888" w14:textId="747A7131" w:rsidR="00B43809" w:rsidRPr="00706B40" w:rsidRDefault="009D7915" w:rsidP="00F8279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706B40">
        <w:rPr>
          <w:rFonts w:ascii="Calibri" w:hAnsi="Calibri" w:cs="Calibri"/>
          <w:spacing w:val="-2"/>
          <w:sz w:val="21"/>
          <w:szCs w:val="21"/>
          <w:lang w:val="en-GB"/>
        </w:rPr>
        <w:t>For several decades, RINGSPANN's storm and holding brakes have contributed to the realization of high safety standards in ports, shipyards, mining plants, steel and power plants around the globe. At present, there are probably only a few companies whose engineers can access even an approximately comparable pool of know-how in the design of industrial brakes for heavy-duty applications. In addition, both the large number of innovative detailed solutions and the large selection in the current brake portfolio document how closely RINGSPANN is oriented towards the specific requirements of its customers</w:t>
      </w:r>
      <w:r w:rsidR="00E90106" w:rsidRPr="00706B40">
        <w:rPr>
          <w:rFonts w:ascii="Calibri" w:hAnsi="Calibri" w:cs="Calibri"/>
          <w:spacing w:val="-2"/>
          <w:sz w:val="21"/>
          <w:szCs w:val="21"/>
          <w:lang w:val="en-GB"/>
        </w:rPr>
        <w:t>.</w:t>
      </w:r>
    </w:p>
    <w:p w14:paraId="1A04036A" w14:textId="55643746" w:rsidR="0080211B" w:rsidRPr="00706B40" w:rsidRDefault="009D7915" w:rsidP="0080211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706B40">
        <w:rPr>
          <w:rFonts w:ascii="Calibri" w:hAnsi="Calibri" w:cs="Calibri"/>
          <w:spacing w:val="-2"/>
          <w:sz w:val="21"/>
          <w:szCs w:val="21"/>
          <w:lang w:val="en-GB"/>
        </w:rPr>
        <w:t xml:space="preserve">The company guarantees the high availability of its industrial brakes by constantly keeping all technically relevant components available at its European locations. All wear and spare parts are available here on demand. The integration of brake mounting in just-in-time scenarios can also be realized. On the basis of its in-house test bench technology, the one-stop-shop supplier of quality components for industrial drive technology can also offer its customers a high level of planning and investment security. The scope of delivery of the industrial brakes therefore includes installation </w:t>
      </w:r>
      <w:r w:rsidRPr="00706B40">
        <w:rPr>
          <w:rFonts w:ascii="Calibri" w:hAnsi="Calibri" w:cs="Calibri"/>
          <w:spacing w:val="-2"/>
          <w:sz w:val="21"/>
          <w:szCs w:val="21"/>
          <w:lang w:val="en-GB"/>
        </w:rPr>
        <w:lastRenderedPageBreak/>
        <w:t>descriptions, operating instructions and technical documentation, including the test reports required for quality assurance</w:t>
      </w:r>
      <w:r w:rsidR="004D6D8A" w:rsidRPr="00706B40">
        <w:rPr>
          <w:rFonts w:ascii="Calibri" w:hAnsi="Calibri" w:cs="Calibri"/>
          <w:spacing w:val="-2"/>
          <w:sz w:val="21"/>
          <w:szCs w:val="21"/>
          <w:lang w:val="en-GB"/>
        </w:rPr>
        <w:t xml:space="preserve">. </w:t>
      </w:r>
      <w:r w:rsidR="0080211B" w:rsidRPr="00706B40">
        <w:rPr>
          <w:rFonts w:ascii="Calibri" w:hAnsi="Calibri" w:cs="Calibri"/>
          <w:i/>
          <w:spacing w:val="-2"/>
          <w:sz w:val="21"/>
          <w:szCs w:val="21"/>
          <w:lang w:val="en-GB"/>
        </w:rPr>
        <w:t>ar</w:t>
      </w:r>
    </w:p>
    <w:p w14:paraId="2703C9E8" w14:textId="51D2A2C2" w:rsidR="0080211B" w:rsidRPr="00706B40" w:rsidRDefault="001D5972" w:rsidP="0080211B">
      <w:pPr>
        <w:autoSpaceDE w:val="0"/>
        <w:autoSpaceDN w:val="0"/>
        <w:adjustRightInd w:val="0"/>
        <w:spacing w:after="240" w:line="360" w:lineRule="auto"/>
        <w:ind w:left="0"/>
        <w:jc w:val="both"/>
        <w:rPr>
          <w:rFonts w:ascii="Calibri" w:hAnsi="Calibri" w:cs="Calibri"/>
          <w:i/>
          <w:spacing w:val="-2"/>
          <w:sz w:val="16"/>
          <w:lang w:val="en-GB"/>
        </w:rPr>
      </w:pPr>
      <w:r w:rsidRPr="00706B40">
        <w:rPr>
          <w:rFonts w:ascii="Calibri" w:hAnsi="Calibri" w:cs="Calibri"/>
          <w:i/>
          <w:spacing w:val="-2"/>
          <w:sz w:val="16"/>
          <w:lang w:val="en-GB"/>
        </w:rPr>
        <w:t>7</w:t>
      </w:r>
      <w:r w:rsidR="001D3165" w:rsidRPr="00706B40">
        <w:rPr>
          <w:rFonts w:ascii="Calibri" w:hAnsi="Calibri" w:cs="Calibri"/>
          <w:i/>
          <w:spacing w:val="-2"/>
          <w:sz w:val="16"/>
          <w:lang w:val="en-GB"/>
        </w:rPr>
        <w:t>81</w:t>
      </w:r>
      <w:r w:rsidR="0080211B" w:rsidRPr="00706B40">
        <w:rPr>
          <w:rFonts w:ascii="Calibri" w:hAnsi="Calibri" w:cs="Calibri"/>
          <w:i/>
          <w:spacing w:val="-2"/>
          <w:sz w:val="16"/>
          <w:lang w:val="en-GB"/>
        </w:rPr>
        <w:t xml:space="preserve"> </w:t>
      </w:r>
      <w:r w:rsidR="00F531EB" w:rsidRPr="00706B40">
        <w:rPr>
          <w:rFonts w:ascii="Calibri" w:hAnsi="Calibri" w:cs="Calibri"/>
          <w:i/>
          <w:sz w:val="16"/>
          <w:lang w:val="en-GB"/>
        </w:rPr>
        <w:t xml:space="preserve">words with </w:t>
      </w:r>
      <w:r w:rsidRPr="00706B40">
        <w:rPr>
          <w:rFonts w:ascii="Calibri" w:hAnsi="Calibri" w:cs="Calibri"/>
          <w:i/>
          <w:spacing w:val="-2"/>
          <w:sz w:val="16"/>
          <w:lang w:val="en-GB"/>
        </w:rPr>
        <w:t>6</w:t>
      </w:r>
      <w:r w:rsidR="00F531EB" w:rsidRPr="00706B40">
        <w:rPr>
          <w:rFonts w:ascii="Calibri" w:hAnsi="Calibri" w:cs="Calibri"/>
          <w:i/>
          <w:spacing w:val="-2"/>
          <w:sz w:val="16"/>
          <w:lang w:val="en-GB"/>
        </w:rPr>
        <w:t>,</w:t>
      </w:r>
      <w:r w:rsidR="00343C57" w:rsidRPr="00706B40">
        <w:rPr>
          <w:rFonts w:ascii="Calibri" w:hAnsi="Calibri" w:cs="Calibri"/>
          <w:i/>
          <w:spacing w:val="-2"/>
          <w:sz w:val="16"/>
          <w:lang w:val="en-GB"/>
        </w:rPr>
        <w:t>4</w:t>
      </w:r>
      <w:r w:rsidR="001D3165" w:rsidRPr="00706B40">
        <w:rPr>
          <w:rFonts w:ascii="Calibri" w:hAnsi="Calibri" w:cs="Calibri"/>
          <w:i/>
          <w:spacing w:val="-2"/>
          <w:sz w:val="16"/>
          <w:lang w:val="en-GB"/>
        </w:rPr>
        <w:t>90</w:t>
      </w:r>
      <w:r w:rsidR="0080211B" w:rsidRPr="00706B40">
        <w:rPr>
          <w:rFonts w:ascii="Calibri" w:hAnsi="Calibri" w:cs="Calibri"/>
          <w:i/>
          <w:spacing w:val="-2"/>
          <w:sz w:val="16"/>
          <w:lang w:val="en-GB"/>
        </w:rPr>
        <w:t xml:space="preserve"> </w:t>
      </w:r>
      <w:r w:rsidR="00F531EB" w:rsidRPr="00706B40">
        <w:rPr>
          <w:rFonts w:ascii="Calibri" w:hAnsi="Calibri" w:cs="Calibri"/>
          <w:i/>
          <w:sz w:val="16"/>
          <w:lang w:val="en-GB"/>
        </w:rPr>
        <w:t>characters (with spaces</w:t>
      </w:r>
      <w:r w:rsidR="0080211B" w:rsidRPr="00706B40">
        <w:rPr>
          <w:rFonts w:ascii="Calibri" w:hAnsi="Calibri" w:cs="Calibri"/>
          <w:i/>
          <w:spacing w:val="-2"/>
          <w:sz w:val="16"/>
          <w:lang w:val="en-GB"/>
        </w:rPr>
        <w:t>)</w:t>
      </w:r>
      <w:r w:rsidR="0080211B" w:rsidRPr="00706B40">
        <w:rPr>
          <w:rFonts w:ascii="Calibri" w:hAnsi="Calibri" w:cs="Calibri"/>
          <w:i/>
          <w:spacing w:val="-2"/>
          <w:sz w:val="16"/>
          <w:lang w:val="en-GB"/>
        </w:rPr>
        <w:tab/>
      </w:r>
      <w:r w:rsidR="0080211B" w:rsidRPr="00706B40">
        <w:rPr>
          <w:rFonts w:ascii="Calibri" w:hAnsi="Calibri" w:cs="Calibri"/>
          <w:i/>
          <w:spacing w:val="-2"/>
          <w:sz w:val="16"/>
          <w:lang w:val="en-GB"/>
        </w:rPr>
        <w:tab/>
        <w:t xml:space="preserve">     Aut</w:t>
      </w:r>
      <w:r w:rsidR="00F531EB" w:rsidRPr="00706B40">
        <w:rPr>
          <w:rFonts w:ascii="Calibri" w:hAnsi="Calibri" w:cs="Calibri"/>
          <w:i/>
          <w:spacing w:val="-2"/>
          <w:sz w:val="16"/>
          <w:lang w:val="en-GB"/>
        </w:rPr>
        <w:t>h</w:t>
      </w:r>
      <w:r w:rsidR="0080211B" w:rsidRPr="00706B40">
        <w:rPr>
          <w:rFonts w:ascii="Calibri" w:hAnsi="Calibri" w:cs="Calibri"/>
          <w:i/>
          <w:spacing w:val="-2"/>
          <w:sz w:val="16"/>
          <w:lang w:val="en-GB"/>
        </w:rPr>
        <w:t xml:space="preserve">or: Alexander Regenhardt, </w:t>
      </w:r>
      <w:r w:rsidR="00F531EB" w:rsidRPr="00706B40">
        <w:rPr>
          <w:rFonts w:ascii="Calibri" w:hAnsi="Calibri" w:cs="Calibri"/>
          <w:i/>
          <w:iCs/>
          <w:sz w:val="16"/>
          <w:szCs w:val="16"/>
          <w:lang w:val="en-GB"/>
        </w:rPr>
        <w:t>freelance specialist journalist</w:t>
      </w:r>
      <w:r w:rsidR="0080211B" w:rsidRPr="00706B40">
        <w:rPr>
          <w:rFonts w:ascii="Calibri" w:hAnsi="Calibri" w:cs="Calibri"/>
          <w:i/>
          <w:spacing w:val="-2"/>
          <w:sz w:val="16"/>
          <w:lang w:val="en-GB"/>
        </w:rPr>
        <w:t>, Darmstadt</w:t>
      </w:r>
    </w:p>
    <w:p w14:paraId="509C15FB" w14:textId="28FAA8C2" w:rsidR="00146BF2" w:rsidRPr="00706B40" w:rsidRDefault="00F531EB">
      <w:pPr>
        <w:spacing w:line="360" w:lineRule="auto"/>
        <w:ind w:left="0"/>
        <w:jc w:val="both"/>
        <w:rPr>
          <w:rFonts w:ascii="Calibri" w:hAnsi="Calibri" w:cs="Calibri"/>
          <w:b/>
          <w:spacing w:val="-2"/>
          <w:sz w:val="21"/>
          <w:szCs w:val="21"/>
          <w:lang w:val="en-GB"/>
        </w:rPr>
      </w:pPr>
      <w:r w:rsidRPr="00706B40">
        <w:rPr>
          <w:rFonts w:ascii="Calibri" w:hAnsi="Calibri"/>
          <w:b/>
          <w:i/>
          <w:sz w:val="21"/>
          <w:lang w:val="en-GB"/>
        </w:rPr>
        <w:t xml:space="preserve">Note for editorial staff: </w:t>
      </w:r>
      <w:r w:rsidRPr="00706B40">
        <w:rPr>
          <w:rFonts w:ascii="Calibri" w:hAnsi="Calibri"/>
          <w:b/>
          <w:sz w:val="21"/>
          <w:lang w:val="en-GB"/>
        </w:rPr>
        <w:t>Text and images available at www.pr-box.de</w:t>
      </w:r>
      <w:r w:rsidR="00146BF2" w:rsidRPr="00706B40">
        <w:rPr>
          <w:rFonts w:ascii="Calibri" w:hAnsi="Calibri" w:cs="Calibri"/>
          <w:b/>
          <w:spacing w:val="-2"/>
          <w:sz w:val="21"/>
          <w:szCs w:val="21"/>
          <w:lang w:val="en-GB"/>
        </w:rPr>
        <w:t>!</w:t>
      </w:r>
    </w:p>
    <w:p w14:paraId="0F041E3F" w14:textId="77777777" w:rsidR="000E3F04" w:rsidRPr="00C60C50" w:rsidRDefault="000E3F04" w:rsidP="000E3F04">
      <w:pPr>
        <w:spacing w:after="120"/>
        <w:ind w:left="0"/>
        <w:jc w:val="both"/>
        <w:rPr>
          <w:rFonts w:ascii="Calibri" w:hAnsi="Calibri" w:cs="Calibri"/>
          <w:iCs/>
          <w:spacing w:val="-2"/>
          <w:sz w:val="16"/>
          <w:szCs w:val="16"/>
          <w:lang w:val="en-GB"/>
        </w:rPr>
      </w:pPr>
    </w:p>
    <w:p w14:paraId="2C09051E" w14:textId="1CFA6D03" w:rsidR="000E3F04" w:rsidRPr="000C612C" w:rsidRDefault="00F531EB" w:rsidP="000E3F04">
      <w:pPr>
        <w:spacing w:after="120"/>
        <w:ind w:left="0"/>
        <w:jc w:val="both"/>
        <w:rPr>
          <w:rFonts w:ascii="Calibri" w:hAnsi="Calibri" w:cs="Calibri"/>
          <w:i/>
          <w:spacing w:val="-2"/>
          <w:sz w:val="22"/>
          <w:szCs w:val="22"/>
          <w:u w:val="single"/>
        </w:rPr>
      </w:pPr>
      <w:r w:rsidRPr="000C612C">
        <w:rPr>
          <w:rFonts w:ascii="Calibri" w:hAnsi="Calibri"/>
          <w:i/>
          <w:sz w:val="21"/>
          <w:u w:val="single"/>
        </w:rPr>
        <w:t>Captions (</w:t>
      </w:r>
      <w:r w:rsidR="00BD1180">
        <w:rPr>
          <w:rFonts w:ascii="Calibri" w:hAnsi="Calibri"/>
          <w:i/>
          <w:sz w:val="21"/>
          <w:u w:val="single"/>
        </w:rPr>
        <w:t>6</w:t>
      </w:r>
      <w:r w:rsidRPr="000C612C">
        <w:rPr>
          <w:rFonts w:ascii="Calibri" w:hAnsi="Calibri"/>
          <w:i/>
          <w:sz w:val="21"/>
          <w:u w:val="single"/>
        </w:rPr>
        <w:t xml:space="preserve"> pictures</w:t>
      </w:r>
      <w:r w:rsidR="000E3F04" w:rsidRPr="000C612C">
        <w:rPr>
          <w:rFonts w:ascii="Calibri" w:hAnsi="Calibri" w:cs="Calibri"/>
          <w:i/>
          <w:spacing w:val="-2"/>
          <w:sz w:val="22"/>
          <w:szCs w:val="22"/>
          <w:u w:val="single"/>
        </w:rPr>
        <w:t>)</w:t>
      </w:r>
    </w:p>
    <w:p w14:paraId="71162C82" w14:textId="631C2AF0" w:rsidR="000E3F04" w:rsidRPr="00BD1180" w:rsidRDefault="000E3F04"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rPr>
      </w:pPr>
      <w:r w:rsidRPr="00BD1180">
        <w:rPr>
          <w:rFonts w:ascii="Calibri" w:hAnsi="Calibri" w:cs="Calibri"/>
          <w:i/>
          <w:spacing w:val="-2"/>
          <w:sz w:val="22"/>
          <w:szCs w:val="22"/>
        </w:rPr>
        <w:t>Bild 1</w:t>
      </w:r>
      <w:r w:rsidR="00BD1180">
        <w:rPr>
          <w:rFonts w:ascii="Calibri" w:hAnsi="Calibri" w:cs="Calibri"/>
          <w:i/>
          <w:spacing w:val="-2"/>
          <w:sz w:val="22"/>
          <w:szCs w:val="22"/>
        </w:rPr>
        <w:t>a/1b</w:t>
      </w:r>
      <w:r w:rsidRPr="00BD1180">
        <w:rPr>
          <w:rFonts w:ascii="Calibri" w:hAnsi="Calibri" w:cs="Calibri"/>
          <w:i/>
          <w:spacing w:val="-2"/>
          <w:sz w:val="22"/>
          <w:szCs w:val="22"/>
        </w:rPr>
        <w:t>:</w:t>
      </w:r>
      <w:r w:rsidR="00481EF7" w:rsidRPr="00BD1180">
        <w:rPr>
          <w:rFonts w:ascii="Calibri" w:hAnsi="Calibri" w:cs="Calibri"/>
          <w:b/>
          <w:bCs/>
          <w:spacing w:val="-2"/>
          <w:sz w:val="21"/>
          <w:szCs w:val="21"/>
        </w:rPr>
        <w:t xml:space="preserve"> </w:t>
      </w:r>
      <w:r w:rsidR="00C30B85" w:rsidRPr="00C30B85">
        <w:rPr>
          <w:rFonts w:ascii="Calibri" w:hAnsi="Calibri" w:cs="Calibri"/>
          <w:spacing w:val="-2"/>
          <w:sz w:val="21"/>
          <w:szCs w:val="21"/>
          <w:lang w:val="en-GB"/>
        </w:rPr>
        <w:t>With holding forces of up to 530 kN the rail brakes and rail clamps from RINGSPANN hold portainers, harbour cranes and gantry systems in place to prevent them from giving in to the pressure of the wind and moving uncontrollably.</w:t>
      </w:r>
      <w:r w:rsidR="00C30B85" w:rsidRPr="00C30B85">
        <w:t xml:space="preserve"> </w:t>
      </w:r>
      <w:bookmarkStart w:id="2" w:name="_Hlk114490905"/>
      <w:r w:rsidR="00C30B85" w:rsidRPr="00C30B85">
        <w:rPr>
          <w:rFonts w:ascii="Calibri" w:hAnsi="Calibri" w:cs="Calibri"/>
          <w:i/>
          <w:iCs/>
          <w:spacing w:val="-2"/>
          <w:sz w:val="16"/>
          <w:szCs w:val="16"/>
          <w:lang w:val="en-GB"/>
        </w:rPr>
        <w:t>Image</w:t>
      </w:r>
      <w:bookmarkEnd w:id="2"/>
      <w:r w:rsidR="00C30B85" w:rsidRPr="00C30B85">
        <w:rPr>
          <w:rFonts w:ascii="Calibri" w:hAnsi="Calibri" w:cs="Calibri"/>
          <w:i/>
          <w:iCs/>
          <w:spacing w:val="-2"/>
          <w:sz w:val="16"/>
          <w:szCs w:val="16"/>
        </w:rPr>
        <w:t xml:space="preserve"> 1a:  shutterstock_259739516/ </w:t>
      </w:r>
      <w:r w:rsidR="00C30B85">
        <w:rPr>
          <w:rFonts w:ascii="Calibri" w:hAnsi="Calibri" w:cs="Calibri"/>
          <w:i/>
          <w:iCs/>
          <w:spacing w:val="-2"/>
          <w:sz w:val="16"/>
          <w:szCs w:val="16"/>
        </w:rPr>
        <w:t xml:space="preserve">Image </w:t>
      </w:r>
      <w:r w:rsidR="00C30B85" w:rsidRPr="00C30B85">
        <w:rPr>
          <w:rFonts w:ascii="Calibri" w:hAnsi="Calibri" w:cs="Calibri"/>
          <w:i/>
          <w:iCs/>
          <w:spacing w:val="-2"/>
          <w:sz w:val="16"/>
          <w:szCs w:val="16"/>
        </w:rPr>
        <w:t>1b: shutterstock_522714697</w:t>
      </w:r>
    </w:p>
    <w:p w14:paraId="05BC0C4A" w14:textId="58E5F589" w:rsidR="00766F55" w:rsidRPr="00BD1180" w:rsidRDefault="000E3F04"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2"/>
          <w:szCs w:val="22"/>
        </w:rPr>
      </w:pPr>
      <w:r w:rsidRPr="00C61257">
        <w:rPr>
          <w:rFonts w:ascii="Calibri" w:hAnsi="Calibri" w:cs="Calibri"/>
          <w:i/>
          <w:spacing w:val="-2"/>
          <w:sz w:val="22"/>
          <w:szCs w:val="22"/>
          <w:lang w:val="en-US"/>
        </w:rPr>
        <w:t>Bild 2:</w:t>
      </w:r>
      <w:r w:rsidR="00BF502D" w:rsidRPr="00BF502D">
        <w:rPr>
          <w:lang w:val="en"/>
        </w:rPr>
        <w:t xml:space="preserve"> </w:t>
      </w:r>
      <w:r w:rsidR="00BF502D" w:rsidRPr="00BF502D">
        <w:rPr>
          <w:rFonts w:ascii="Calibri" w:hAnsi="Calibri" w:cs="Calibri"/>
          <w:iCs/>
          <w:spacing w:val="-2"/>
          <w:sz w:val="22"/>
          <w:szCs w:val="22"/>
          <w:lang w:val="en"/>
        </w:rPr>
        <w:t xml:space="preserve">Spring-actuated and hydraulically released rail </w:t>
      </w:r>
      <w:r w:rsidR="00BF502D">
        <w:rPr>
          <w:rFonts w:ascii="Calibri" w:hAnsi="Calibri" w:cs="Calibri"/>
          <w:iCs/>
          <w:spacing w:val="-2"/>
          <w:sz w:val="22"/>
          <w:szCs w:val="22"/>
          <w:lang w:val="en"/>
        </w:rPr>
        <w:t>brakes</w:t>
      </w:r>
      <w:r w:rsidR="00BF502D" w:rsidRPr="00BF502D">
        <w:rPr>
          <w:rFonts w:ascii="Calibri" w:hAnsi="Calibri" w:cs="Calibri"/>
          <w:iCs/>
          <w:spacing w:val="-2"/>
          <w:sz w:val="22"/>
          <w:szCs w:val="22"/>
          <w:lang w:val="en"/>
        </w:rPr>
        <w:t xml:space="preserve"> from the DR...FHM series from RINGSPANN. In addition to their high braking and holding power, these storm brakes score points with an advantageous power-size ratio</w:t>
      </w:r>
      <w:r w:rsidR="00BF502D" w:rsidRPr="00BF502D">
        <w:rPr>
          <w:rFonts w:ascii="Calibri" w:hAnsi="Calibri" w:cs="Calibri"/>
          <w:i/>
          <w:spacing w:val="-2"/>
          <w:sz w:val="22"/>
          <w:szCs w:val="22"/>
          <w:lang w:val="en"/>
        </w:rPr>
        <w:t>.</w:t>
      </w:r>
      <w:r w:rsidR="00766F55" w:rsidRPr="00BD1180">
        <w:rPr>
          <w:rFonts w:ascii="Calibri" w:hAnsi="Calibri" w:cs="Calibri"/>
          <w:spacing w:val="-2"/>
          <w:sz w:val="22"/>
          <w:szCs w:val="22"/>
        </w:rPr>
        <w:t xml:space="preserve"> </w:t>
      </w:r>
      <w:r w:rsidR="00C30B85" w:rsidRPr="00C30B85">
        <w:rPr>
          <w:rFonts w:ascii="Calibri" w:hAnsi="Calibri" w:cs="Calibri"/>
          <w:i/>
          <w:iCs/>
          <w:spacing w:val="-2"/>
          <w:sz w:val="16"/>
          <w:szCs w:val="16"/>
          <w:lang w:val="en-GB"/>
        </w:rPr>
        <w:t>Image: Ringspann</w:t>
      </w:r>
    </w:p>
    <w:p w14:paraId="2FB615A7" w14:textId="33090BA7" w:rsidR="00AB4A1F" w:rsidRPr="00BD1180" w:rsidRDefault="00AB4A1F"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2"/>
          <w:szCs w:val="22"/>
        </w:rPr>
      </w:pPr>
      <w:r w:rsidRPr="00BD1180">
        <w:rPr>
          <w:rFonts w:ascii="Calibri" w:hAnsi="Calibri" w:cs="Calibri"/>
          <w:i/>
          <w:iCs/>
          <w:spacing w:val="-2"/>
          <w:sz w:val="22"/>
          <w:szCs w:val="22"/>
        </w:rPr>
        <w:t>Bild 3:</w:t>
      </w:r>
      <w:r w:rsidR="00BF502D" w:rsidRPr="00BF502D">
        <w:rPr>
          <w:rFonts w:ascii="Calibri" w:hAnsi="Calibri" w:cs="Calibri"/>
          <w:spacing w:val="-2"/>
          <w:sz w:val="21"/>
          <w:szCs w:val="21"/>
          <w:lang w:val="en-GB"/>
        </w:rPr>
        <w:t xml:space="preserve"> Martin Ohler, Business Developer Brakes at RINGSPANN: </w:t>
      </w:r>
      <w:r w:rsidR="00BF502D" w:rsidRPr="00BF502D">
        <w:rPr>
          <w:rFonts w:ascii="Calibri" w:hAnsi="Calibri" w:cs="Calibri"/>
          <w:spacing w:val="-2"/>
          <w:sz w:val="22"/>
          <w:szCs w:val="22"/>
          <w:lang w:val="en-GB"/>
        </w:rPr>
        <w:t>“In view of the extreme weather events predicted for the future, even the designers of conventional tower cranes for construction site use and rail-guided conveyor systems are now showing growing interest in our storm brakes.”</w:t>
      </w:r>
      <w:r w:rsidRPr="00BD1180">
        <w:rPr>
          <w:rFonts w:ascii="Calibri" w:hAnsi="Calibri" w:cs="Calibri"/>
          <w:spacing w:val="-2"/>
          <w:sz w:val="22"/>
          <w:szCs w:val="22"/>
        </w:rPr>
        <w:t xml:space="preserve"> </w:t>
      </w:r>
      <w:r w:rsidR="00C30B85" w:rsidRPr="00BF502D">
        <w:rPr>
          <w:rFonts w:ascii="Calibri" w:hAnsi="Calibri" w:cs="Calibri"/>
          <w:i/>
          <w:iCs/>
          <w:spacing w:val="-2"/>
          <w:sz w:val="16"/>
          <w:szCs w:val="16"/>
          <w:lang w:val="en-GB"/>
        </w:rPr>
        <w:t>Image: Ringspann</w:t>
      </w:r>
    </w:p>
    <w:p w14:paraId="423C294C" w14:textId="1BC3591C" w:rsidR="000E3F04" w:rsidRPr="00BD1180" w:rsidRDefault="000E3F04"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rPr>
      </w:pPr>
      <w:r w:rsidRPr="00BD1180">
        <w:rPr>
          <w:rFonts w:ascii="Calibri" w:hAnsi="Calibri" w:cs="Calibri"/>
          <w:i/>
          <w:spacing w:val="-2"/>
          <w:sz w:val="22"/>
          <w:szCs w:val="22"/>
        </w:rPr>
        <w:t xml:space="preserve">Bild </w:t>
      </w:r>
      <w:r w:rsidR="00AB4A1F" w:rsidRPr="00BD1180">
        <w:rPr>
          <w:rFonts w:ascii="Calibri" w:hAnsi="Calibri" w:cs="Calibri"/>
          <w:i/>
          <w:spacing w:val="-2"/>
          <w:sz w:val="22"/>
          <w:szCs w:val="22"/>
        </w:rPr>
        <w:t>4</w:t>
      </w:r>
      <w:r w:rsidRPr="00BD1180">
        <w:rPr>
          <w:rFonts w:ascii="Calibri" w:hAnsi="Calibri" w:cs="Calibri"/>
          <w:i/>
          <w:spacing w:val="-2"/>
          <w:sz w:val="22"/>
          <w:szCs w:val="22"/>
        </w:rPr>
        <w:t>:</w:t>
      </w:r>
      <w:r w:rsidR="00BF502D" w:rsidRPr="00BF502D">
        <w:rPr>
          <w:rFonts w:ascii="Calibri" w:hAnsi="Calibri" w:cs="Calibri"/>
          <w:spacing w:val="-2"/>
          <w:sz w:val="21"/>
          <w:szCs w:val="21"/>
          <w:lang w:val="en-GB"/>
        </w:rPr>
        <w:t xml:space="preserve"> </w:t>
      </w:r>
      <w:r w:rsidR="00BF502D" w:rsidRPr="00BF502D">
        <w:rPr>
          <w:rFonts w:ascii="Calibri" w:hAnsi="Calibri" w:cs="Calibri"/>
          <w:iCs/>
          <w:spacing w:val="-2"/>
          <w:sz w:val="22"/>
          <w:szCs w:val="22"/>
          <w:lang w:val="en-GB"/>
        </w:rPr>
        <w:t xml:space="preserve">In principle, industrial brakes </w:t>
      </w:r>
      <w:r w:rsidR="00FF2106">
        <w:rPr>
          <w:rFonts w:ascii="Calibri" w:hAnsi="Calibri" w:cs="Calibri"/>
          <w:iCs/>
          <w:spacing w:val="-2"/>
          <w:sz w:val="22"/>
          <w:szCs w:val="22"/>
          <w:lang w:val="en-GB"/>
        </w:rPr>
        <w:t xml:space="preserve">from </w:t>
      </w:r>
      <w:r w:rsidR="00BF502D" w:rsidRPr="00BF502D">
        <w:rPr>
          <w:rFonts w:ascii="Calibri" w:hAnsi="Calibri" w:cs="Calibri"/>
          <w:iCs/>
          <w:spacing w:val="-2"/>
          <w:sz w:val="22"/>
          <w:szCs w:val="22"/>
          <w:lang w:val="en-GB"/>
        </w:rPr>
        <w:t xml:space="preserve">RINGSPANN </w:t>
      </w:r>
      <w:r w:rsidR="00FF2106">
        <w:rPr>
          <w:rFonts w:ascii="Calibri" w:hAnsi="Calibri" w:cs="Calibri"/>
          <w:iCs/>
          <w:spacing w:val="-2"/>
          <w:sz w:val="22"/>
          <w:szCs w:val="22"/>
          <w:lang w:val="en-GB"/>
        </w:rPr>
        <w:t xml:space="preserve">as the shown </w:t>
      </w:r>
      <w:r w:rsidR="00BF502D" w:rsidRPr="00BF502D">
        <w:rPr>
          <w:rFonts w:ascii="Calibri" w:hAnsi="Calibri" w:cs="Calibri"/>
          <w:iCs/>
          <w:spacing w:val="-2"/>
          <w:sz w:val="22"/>
          <w:szCs w:val="22"/>
          <w:lang w:val="en-GB"/>
        </w:rPr>
        <w:t>series HR</w:t>
      </w:r>
      <w:r w:rsidR="00FF2106">
        <w:rPr>
          <w:rFonts w:ascii="Calibri" w:hAnsi="Calibri" w:cs="Calibri"/>
          <w:iCs/>
          <w:spacing w:val="-2"/>
          <w:sz w:val="22"/>
          <w:szCs w:val="22"/>
          <w:lang w:val="en-GB"/>
        </w:rPr>
        <w:t xml:space="preserve"> 130</w:t>
      </w:r>
      <w:r w:rsidR="00BF502D" w:rsidRPr="00BF502D">
        <w:rPr>
          <w:rFonts w:ascii="Calibri" w:hAnsi="Calibri" w:cs="Calibri"/>
          <w:iCs/>
          <w:spacing w:val="-2"/>
          <w:sz w:val="22"/>
          <w:szCs w:val="22"/>
          <w:lang w:val="en-GB"/>
        </w:rPr>
        <w:t xml:space="preserve"> FHM </w:t>
      </w:r>
      <w:r w:rsidR="00FF2106">
        <w:rPr>
          <w:rFonts w:ascii="Calibri" w:hAnsi="Calibri" w:cs="Calibri"/>
          <w:iCs/>
          <w:spacing w:val="-2"/>
          <w:sz w:val="22"/>
          <w:szCs w:val="22"/>
          <w:lang w:val="en-GB"/>
        </w:rPr>
        <w:t>n</w:t>
      </w:r>
      <w:r w:rsidR="00BF502D" w:rsidRPr="00BF502D">
        <w:rPr>
          <w:rFonts w:ascii="Calibri" w:hAnsi="Calibri" w:cs="Calibri"/>
          <w:iCs/>
          <w:spacing w:val="-2"/>
          <w:sz w:val="22"/>
          <w:szCs w:val="22"/>
          <w:lang w:val="en-GB"/>
        </w:rPr>
        <w:t xml:space="preserve">ot only serve for storm protection, but also act as holding and parking brakes for the safe positioning of rail-guided crane, excavator or conveyor systems during loading and unloading processes. </w:t>
      </w:r>
      <w:r w:rsidR="00C30B85" w:rsidRPr="00C30B85">
        <w:rPr>
          <w:rFonts w:ascii="Calibri" w:hAnsi="Calibri" w:cs="Calibri"/>
          <w:i/>
          <w:iCs/>
          <w:spacing w:val="-2"/>
          <w:sz w:val="16"/>
          <w:szCs w:val="16"/>
          <w:lang w:val="en-GB"/>
        </w:rPr>
        <w:t>Image: Ringspann</w:t>
      </w:r>
    </w:p>
    <w:p w14:paraId="395E334D" w14:textId="3338553F" w:rsidR="00AB4A1F" w:rsidRPr="000C612C" w:rsidRDefault="00AB4A1F"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Cs/>
          <w:spacing w:val="-2"/>
          <w:sz w:val="21"/>
          <w:szCs w:val="21"/>
        </w:rPr>
      </w:pPr>
      <w:r w:rsidRPr="00BD1180">
        <w:rPr>
          <w:rFonts w:ascii="Calibri" w:hAnsi="Calibri" w:cs="Calibri"/>
          <w:i/>
          <w:iCs/>
          <w:spacing w:val="-2"/>
          <w:sz w:val="21"/>
          <w:szCs w:val="21"/>
        </w:rPr>
        <w:t>Bild 5</w:t>
      </w:r>
      <w:r w:rsidR="00BD1180">
        <w:rPr>
          <w:rFonts w:ascii="Calibri" w:hAnsi="Calibri" w:cs="Calibri"/>
          <w:i/>
          <w:iCs/>
          <w:spacing w:val="-2"/>
          <w:sz w:val="21"/>
          <w:szCs w:val="21"/>
        </w:rPr>
        <w:t>_en</w:t>
      </w:r>
      <w:r w:rsidRPr="00BD1180">
        <w:rPr>
          <w:rFonts w:ascii="Calibri" w:hAnsi="Calibri" w:cs="Calibri"/>
          <w:i/>
          <w:iCs/>
          <w:spacing w:val="-2"/>
          <w:sz w:val="21"/>
          <w:szCs w:val="21"/>
        </w:rPr>
        <w:t>:</w:t>
      </w:r>
      <w:r w:rsidRPr="00BD1180">
        <w:rPr>
          <w:rFonts w:ascii="Calibri" w:hAnsi="Calibri" w:cs="Calibri"/>
          <w:spacing w:val="-2"/>
          <w:sz w:val="21"/>
          <w:szCs w:val="21"/>
        </w:rPr>
        <w:t xml:space="preserve"> </w:t>
      </w:r>
      <w:r w:rsidR="00BD1180">
        <w:rPr>
          <w:rFonts w:ascii="Calibri" w:hAnsi="Calibri" w:cs="Calibri"/>
          <w:spacing w:val="-2"/>
          <w:sz w:val="21"/>
          <w:szCs w:val="21"/>
        </w:rPr>
        <w:t xml:space="preserve">QR-Code to RINGSPANN </w:t>
      </w:r>
      <w:hyperlink r:id="rId7" w:history="1">
        <w:r w:rsidR="00BD1180" w:rsidRPr="00BB6026">
          <w:rPr>
            <w:rStyle w:val="Hyperlink"/>
            <w:rFonts w:ascii="Calibri" w:hAnsi="Calibri" w:cs="Calibri"/>
            <w:spacing w:val="-2"/>
            <w:sz w:val="21"/>
            <w:szCs w:val="21"/>
          </w:rPr>
          <w:t>product site</w:t>
        </w:r>
      </w:hyperlink>
    </w:p>
    <w:p w14:paraId="093CA9DB" w14:textId="77777777" w:rsidR="00AB4A1F" w:rsidRPr="00FF2106" w:rsidRDefault="00AB4A1F" w:rsidP="00AB4A1F">
      <w:pPr>
        <w:spacing w:after="120"/>
        <w:ind w:left="0"/>
        <w:jc w:val="both"/>
        <w:rPr>
          <w:rFonts w:ascii="Calibri" w:hAnsi="Calibri" w:cs="Calibri"/>
          <w:bCs/>
          <w:iCs/>
          <w:spacing w:val="0"/>
          <w:sz w:val="18"/>
          <w:szCs w:val="18"/>
          <w:lang w:val="en-GB"/>
        </w:rPr>
      </w:pPr>
    </w:p>
    <w:p w14:paraId="3B45E74E" w14:textId="7967412F" w:rsidR="00AB4A1F" w:rsidRPr="00706B40" w:rsidRDefault="00AB4A1F" w:rsidP="00AB4A1F">
      <w:pPr>
        <w:spacing w:after="120"/>
        <w:ind w:left="0"/>
        <w:jc w:val="both"/>
        <w:rPr>
          <w:rFonts w:ascii="Calibri" w:hAnsi="Calibri" w:cs="Calibri"/>
          <w:bCs/>
          <w:i/>
          <w:iCs/>
          <w:spacing w:val="0"/>
          <w:sz w:val="21"/>
          <w:szCs w:val="21"/>
          <w:u w:val="single"/>
          <w:lang w:val="en-GB"/>
        </w:rPr>
      </w:pPr>
      <w:r w:rsidRPr="00706B40">
        <w:rPr>
          <w:rFonts w:ascii="Calibri" w:hAnsi="Calibri" w:cs="Calibri"/>
          <w:bCs/>
          <w:i/>
          <w:iCs/>
          <w:spacing w:val="0"/>
          <w:sz w:val="21"/>
          <w:szCs w:val="21"/>
          <w:u w:val="single"/>
          <w:lang w:val="en-GB"/>
        </w:rPr>
        <w:t>Add-ons:</w:t>
      </w:r>
    </w:p>
    <w:p w14:paraId="03C778DA" w14:textId="065A9229" w:rsidR="00AB4A1F" w:rsidRPr="00706B40" w:rsidRDefault="00AB4A1F" w:rsidP="00AB4A1F">
      <w:pPr>
        <w:spacing w:after="120"/>
        <w:ind w:left="0"/>
        <w:jc w:val="both"/>
        <w:rPr>
          <w:rFonts w:ascii="Calibri" w:hAnsi="Calibri" w:cs="Calibri"/>
          <w:bCs/>
          <w:spacing w:val="0"/>
          <w:sz w:val="21"/>
          <w:szCs w:val="21"/>
          <w:lang w:val="en-GB"/>
        </w:rPr>
      </w:pPr>
      <w:r w:rsidRPr="00706B40">
        <w:rPr>
          <w:rFonts w:ascii="Calibri" w:hAnsi="Calibri" w:cs="Calibri"/>
          <w:b/>
          <w:spacing w:val="0"/>
          <w:sz w:val="21"/>
          <w:szCs w:val="21"/>
          <w:lang w:val="en-GB"/>
        </w:rPr>
        <w:t xml:space="preserve">QR-Code </w:t>
      </w:r>
      <w:r w:rsidRPr="00706B40">
        <w:rPr>
          <w:rFonts w:ascii="Calibri" w:hAnsi="Calibri" w:cs="Calibri"/>
          <w:bCs/>
          <w:spacing w:val="0"/>
          <w:sz w:val="21"/>
          <w:szCs w:val="21"/>
          <w:lang w:val="en-GB"/>
        </w:rPr>
        <w:t xml:space="preserve">– </w:t>
      </w:r>
      <w:r w:rsidR="00F531EB" w:rsidRPr="00706B40">
        <w:rPr>
          <w:rFonts w:ascii="Calibri" w:hAnsi="Calibri" w:cs="Calibri"/>
          <w:bCs/>
          <w:spacing w:val="0"/>
          <w:sz w:val="21"/>
          <w:szCs w:val="21"/>
          <w:lang w:val="en-GB"/>
        </w:rPr>
        <w:t xml:space="preserve">Direct link to RINGSPANN landing page or product site </w:t>
      </w:r>
      <w:r w:rsidRPr="00706B40">
        <w:rPr>
          <w:rFonts w:ascii="Calibri" w:hAnsi="Calibri" w:cs="Calibri"/>
          <w:bCs/>
          <w:spacing w:val="0"/>
          <w:sz w:val="21"/>
          <w:szCs w:val="21"/>
          <w:lang w:val="en-GB"/>
        </w:rPr>
        <w:t>(s</w:t>
      </w:r>
      <w:r w:rsidR="00F531EB" w:rsidRPr="00706B40">
        <w:rPr>
          <w:rFonts w:ascii="Calibri" w:hAnsi="Calibri" w:cs="Calibri"/>
          <w:bCs/>
          <w:spacing w:val="0"/>
          <w:sz w:val="21"/>
          <w:szCs w:val="21"/>
          <w:lang w:val="en-GB"/>
        </w:rPr>
        <w:t>ee</w:t>
      </w:r>
      <w:r w:rsidRPr="00706B40">
        <w:rPr>
          <w:rFonts w:ascii="Calibri" w:hAnsi="Calibri" w:cs="Calibri"/>
          <w:bCs/>
          <w:spacing w:val="0"/>
          <w:sz w:val="21"/>
          <w:szCs w:val="21"/>
          <w:lang w:val="en-GB"/>
        </w:rPr>
        <w:t xml:space="preserve"> </w:t>
      </w:r>
      <w:r w:rsidR="00F531EB" w:rsidRPr="00706B40">
        <w:rPr>
          <w:rFonts w:ascii="Calibri" w:hAnsi="Calibri" w:cs="Calibri"/>
          <w:bCs/>
          <w:spacing w:val="0"/>
          <w:sz w:val="21"/>
          <w:szCs w:val="21"/>
          <w:lang w:val="en-GB"/>
        </w:rPr>
        <w:t>Figure</w:t>
      </w:r>
      <w:r w:rsidRPr="00706B40">
        <w:rPr>
          <w:rFonts w:ascii="Calibri" w:hAnsi="Calibri" w:cs="Calibri"/>
          <w:bCs/>
          <w:spacing w:val="0"/>
          <w:sz w:val="21"/>
          <w:szCs w:val="21"/>
          <w:lang w:val="en-GB"/>
        </w:rPr>
        <w:t xml:space="preserve"> 5</w:t>
      </w:r>
      <w:r w:rsidR="00BD1180">
        <w:rPr>
          <w:rFonts w:ascii="Calibri" w:hAnsi="Calibri" w:cs="Calibri"/>
          <w:bCs/>
          <w:spacing w:val="0"/>
          <w:sz w:val="21"/>
          <w:szCs w:val="21"/>
          <w:lang w:val="en-GB"/>
        </w:rPr>
        <w:t>_en</w:t>
      </w:r>
      <w:r w:rsidRPr="00706B40">
        <w:rPr>
          <w:rFonts w:ascii="Calibri" w:hAnsi="Calibri" w:cs="Calibri"/>
          <w:bCs/>
          <w:spacing w:val="0"/>
          <w:sz w:val="21"/>
          <w:szCs w:val="21"/>
          <w:lang w:val="en-GB"/>
        </w:rPr>
        <w:t>)</w:t>
      </w:r>
    </w:p>
    <w:p w14:paraId="1673EAAF" w14:textId="44B81040" w:rsidR="00AB4A1F" w:rsidRPr="00706B40" w:rsidRDefault="00AB4A1F" w:rsidP="00AB4A1F">
      <w:pPr>
        <w:spacing w:after="120"/>
        <w:ind w:left="0"/>
        <w:jc w:val="both"/>
        <w:rPr>
          <w:rFonts w:ascii="Calibri" w:hAnsi="Calibri" w:cs="Calibri"/>
          <w:bCs/>
          <w:spacing w:val="0"/>
          <w:sz w:val="21"/>
          <w:szCs w:val="21"/>
          <w:lang w:val="en-GB"/>
        </w:rPr>
      </w:pPr>
      <w:r w:rsidRPr="00706B40">
        <w:rPr>
          <w:rFonts w:ascii="Calibri" w:hAnsi="Calibri" w:cs="Calibri"/>
          <w:b/>
          <w:spacing w:val="0"/>
          <w:sz w:val="21"/>
          <w:szCs w:val="21"/>
          <w:lang w:val="en-GB"/>
        </w:rPr>
        <w:t>Video</w:t>
      </w:r>
      <w:r w:rsidRPr="00706B40">
        <w:rPr>
          <w:rFonts w:ascii="Calibri" w:hAnsi="Calibri" w:cs="Calibri"/>
          <w:bCs/>
          <w:spacing w:val="0"/>
          <w:sz w:val="21"/>
          <w:szCs w:val="21"/>
          <w:lang w:val="en-GB"/>
        </w:rPr>
        <w:t xml:space="preserve"> – </w:t>
      </w:r>
      <w:r w:rsidR="00F531EB" w:rsidRPr="00706B40">
        <w:rPr>
          <w:rFonts w:ascii="Calibri" w:hAnsi="Calibri" w:cs="Calibri"/>
          <w:bCs/>
          <w:spacing w:val="0"/>
          <w:sz w:val="21"/>
          <w:szCs w:val="21"/>
          <w:lang w:val="en-GB"/>
        </w:rPr>
        <w:t xml:space="preserve">Direct link to </w:t>
      </w:r>
      <w:hyperlink r:id="rId8" w:history="1">
        <w:r w:rsidRPr="00BB6026">
          <w:rPr>
            <w:rStyle w:val="Hyperlink"/>
            <w:rFonts w:ascii="Calibri" w:hAnsi="Calibri" w:cs="Calibri"/>
            <w:bCs/>
            <w:spacing w:val="0"/>
            <w:sz w:val="21"/>
            <w:szCs w:val="21"/>
            <w:lang w:val="en-GB"/>
          </w:rPr>
          <w:t>RINGSPANN-Produ</w:t>
        </w:r>
        <w:r w:rsidR="00BD1180" w:rsidRPr="00BB6026">
          <w:rPr>
            <w:rStyle w:val="Hyperlink"/>
            <w:rFonts w:ascii="Calibri" w:hAnsi="Calibri" w:cs="Calibri"/>
            <w:bCs/>
            <w:spacing w:val="0"/>
            <w:sz w:val="21"/>
            <w:szCs w:val="21"/>
            <w:lang w:val="en-GB"/>
          </w:rPr>
          <w:t>c</w:t>
        </w:r>
        <w:r w:rsidRPr="00BB6026">
          <w:rPr>
            <w:rStyle w:val="Hyperlink"/>
            <w:rFonts w:ascii="Calibri" w:hAnsi="Calibri" w:cs="Calibri"/>
            <w:bCs/>
            <w:spacing w:val="0"/>
            <w:sz w:val="21"/>
            <w:szCs w:val="21"/>
            <w:lang w:val="en-GB"/>
          </w:rPr>
          <w:t>tanimation</w:t>
        </w:r>
        <w:r w:rsidR="00BD1180" w:rsidRPr="00BB6026">
          <w:rPr>
            <w:rStyle w:val="Hyperlink"/>
            <w:rFonts w:ascii="Calibri" w:hAnsi="Calibri" w:cs="Calibri"/>
            <w:bCs/>
            <w:spacing w:val="0"/>
            <w:sz w:val="21"/>
            <w:szCs w:val="21"/>
            <w:lang w:val="en-GB"/>
          </w:rPr>
          <w:t>s</w:t>
        </w:r>
        <w:r w:rsidRPr="00BB6026">
          <w:rPr>
            <w:rStyle w:val="Hyperlink"/>
            <w:rFonts w:ascii="Calibri" w:hAnsi="Calibri" w:cs="Calibri"/>
            <w:bCs/>
            <w:spacing w:val="0"/>
            <w:sz w:val="21"/>
            <w:szCs w:val="21"/>
            <w:lang w:val="en-GB"/>
          </w:rPr>
          <w:t>.</w:t>
        </w:r>
      </w:hyperlink>
    </w:p>
    <w:p w14:paraId="3F0573D2" w14:textId="77777777" w:rsidR="00AB4A1F" w:rsidRPr="00706B40" w:rsidRDefault="00AB4A1F" w:rsidP="00D85939">
      <w:pPr>
        <w:tabs>
          <w:tab w:val="left" w:pos="889"/>
        </w:tabs>
        <w:spacing w:line="360" w:lineRule="auto"/>
        <w:ind w:left="0"/>
        <w:jc w:val="both"/>
        <w:rPr>
          <w:rFonts w:ascii="Calibri" w:hAnsi="Calibri" w:cs="Calibri"/>
          <w:spacing w:val="-2"/>
          <w:sz w:val="16"/>
          <w:szCs w:val="16"/>
          <w:lang w:val="en-GB"/>
        </w:rPr>
      </w:pPr>
    </w:p>
    <w:p w14:paraId="21346995" w14:textId="31A5D058" w:rsidR="00A73FB1" w:rsidRPr="00706B40" w:rsidRDefault="00A73FB1" w:rsidP="00A73FB1">
      <w:pPr>
        <w:pBdr>
          <w:top w:val="single" w:sz="4" w:space="1" w:color="auto"/>
          <w:left w:val="single" w:sz="4" w:space="4" w:color="auto"/>
          <w:bottom w:val="single" w:sz="4" w:space="1" w:color="auto"/>
          <w:right w:val="single" w:sz="4" w:space="4" w:color="auto"/>
        </w:pBdr>
        <w:tabs>
          <w:tab w:val="left" w:pos="889"/>
        </w:tabs>
        <w:spacing w:line="360" w:lineRule="auto"/>
        <w:ind w:left="0"/>
        <w:jc w:val="both"/>
        <w:rPr>
          <w:rFonts w:ascii="Calibri" w:hAnsi="Calibri" w:cs="Calibri"/>
          <w:i/>
          <w:iCs/>
          <w:spacing w:val="-2"/>
          <w:sz w:val="21"/>
          <w:szCs w:val="21"/>
          <w:lang w:val="en-GB"/>
        </w:rPr>
      </w:pPr>
      <w:r w:rsidRPr="00706B40">
        <w:rPr>
          <w:rFonts w:ascii="Calibri" w:hAnsi="Calibri" w:cs="Calibri"/>
          <w:i/>
          <w:iCs/>
          <w:spacing w:val="-2"/>
          <w:sz w:val="21"/>
          <w:szCs w:val="21"/>
          <w:lang w:val="en-GB"/>
        </w:rPr>
        <w:t>((Infobox 1))</w:t>
      </w:r>
    </w:p>
    <w:p w14:paraId="6F5BC71A" w14:textId="77777777" w:rsidR="009D7915" w:rsidRPr="00706B40" w:rsidRDefault="009D7915" w:rsidP="009D7915">
      <w:pPr>
        <w:pBdr>
          <w:top w:val="single" w:sz="4" w:space="1" w:color="auto"/>
          <w:left w:val="single" w:sz="4" w:space="4" w:color="auto"/>
          <w:bottom w:val="single" w:sz="4" w:space="1" w:color="auto"/>
          <w:right w:val="single" w:sz="4" w:space="4" w:color="auto"/>
        </w:pBdr>
        <w:tabs>
          <w:tab w:val="left" w:pos="889"/>
        </w:tabs>
        <w:spacing w:line="360" w:lineRule="auto"/>
        <w:ind w:left="0"/>
        <w:jc w:val="both"/>
        <w:rPr>
          <w:rFonts w:ascii="Calibri" w:hAnsi="Calibri" w:cs="Calibri"/>
          <w:b/>
          <w:bCs/>
          <w:spacing w:val="-2"/>
          <w:sz w:val="21"/>
          <w:szCs w:val="21"/>
          <w:lang w:val="en-GB"/>
        </w:rPr>
      </w:pPr>
      <w:r w:rsidRPr="00706B40">
        <w:rPr>
          <w:rFonts w:ascii="Calibri" w:hAnsi="Calibri" w:cs="Calibri"/>
          <w:b/>
          <w:bCs/>
          <w:spacing w:val="-2"/>
          <w:sz w:val="21"/>
          <w:szCs w:val="21"/>
          <w:lang w:val="en-GB"/>
        </w:rPr>
        <w:t>Electrical with fail-safe function</w:t>
      </w:r>
    </w:p>
    <w:p w14:paraId="03B109E9" w14:textId="33C167A3" w:rsidR="00A73FB1" w:rsidRPr="00706B40" w:rsidRDefault="009D7915" w:rsidP="009D7915">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spacing w:val="-2"/>
          <w:sz w:val="21"/>
          <w:szCs w:val="21"/>
          <w:lang w:val="en-GB"/>
        </w:rPr>
      </w:pPr>
      <w:r w:rsidRPr="00706B40">
        <w:rPr>
          <w:rFonts w:ascii="Calibri" w:hAnsi="Calibri" w:cs="Calibri"/>
          <w:spacing w:val="-2"/>
          <w:sz w:val="21"/>
          <w:szCs w:val="21"/>
          <w:lang w:val="en-GB"/>
        </w:rPr>
        <w:t>The term fail-safe comes from safety technology. It stands for the principle of automatically transferring technical systems to a safer state in the event of failure of a technical component or in the event of human error. With the electromechanical rail clamps in the DR series... FEM from RINGSPANN, this principle is realized by a sophisticated interaction of the electric motor and the release mechanism for the compression of the diaphragm spring. It ensures that the rail clamps close automatically in the event of a power failure. In this way, the product developers at RINGSPANN have combined the advantages of hydraulic clamps with fail-safe function (e.g. high holding force, compact design) with the advantages of electric clamps (e.g. environmental protection).</w:t>
      </w:r>
      <w:r w:rsidR="00A73FB1" w:rsidRPr="00706B40">
        <w:rPr>
          <w:rFonts w:ascii="Calibri" w:hAnsi="Calibri" w:cs="Calibri"/>
          <w:spacing w:val="-2"/>
          <w:sz w:val="21"/>
          <w:szCs w:val="21"/>
          <w:lang w:val="en-GB"/>
        </w:rPr>
        <w:t xml:space="preserve"> </w:t>
      </w:r>
    </w:p>
    <w:p w14:paraId="0E896D51" w14:textId="75FB10B8" w:rsidR="00A73FB1" w:rsidRPr="00706B40" w:rsidRDefault="00A73FB1" w:rsidP="00A73FB1">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2"/>
          <w:sz w:val="16"/>
          <w:lang w:val="en-GB"/>
        </w:rPr>
      </w:pPr>
      <w:r w:rsidRPr="00706B40">
        <w:rPr>
          <w:rFonts w:ascii="Calibri" w:hAnsi="Calibri" w:cs="Calibri"/>
          <w:i/>
          <w:spacing w:val="-2"/>
          <w:sz w:val="16"/>
          <w:lang w:val="en-GB"/>
        </w:rPr>
        <w:t>10</w:t>
      </w:r>
      <w:r w:rsidR="001D3165" w:rsidRPr="00706B40">
        <w:rPr>
          <w:rFonts w:ascii="Calibri" w:hAnsi="Calibri" w:cs="Calibri"/>
          <w:i/>
          <w:spacing w:val="-2"/>
          <w:sz w:val="16"/>
          <w:lang w:val="en-GB"/>
        </w:rPr>
        <w:t>0</w:t>
      </w:r>
      <w:r w:rsidRPr="00706B40">
        <w:rPr>
          <w:rFonts w:ascii="Calibri" w:hAnsi="Calibri" w:cs="Calibri"/>
          <w:i/>
          <w:spacing w:val="-2"/>
          <w:sz w:val="16"/>
          <w:lang w:val="en-GB"/>
        </w:rPr>
        <w:t xml:space="preserve"> </w:t>
      </w:r>
      <w:r w:rsidR="00F531EB" w:rsidRPr="00706B40">
        <w:rPr>
          <w:rFonts w:ascii="Calibri" w:hAnsi="Calibri" w:cs="Calibri"/>
          <w:i/>
          <w:sz w:val="16"/>
          <w:lang w:val="en-GB"/>
        </w:rPr>
        <w:t xml:space="preserve">words with </w:t>
      </w:r>
      <w:r w:rsidR="001D3165" w:rsidRPr="00706B40">
        <w:rPr>
          <w:rFonts w:ascii="Calibri" w:hAnsi="Calibri" w:cs="Calibri"/>
          <w:i/>
          <w:spacing w:val="-2"/>
          <w:sz w:val="16"/>
          <w:lang w:val="en-GB"/>
        </w:rPr>
        <w:t>794</w:t>
      </w:r>
      <w:r w:rsidRPr="00706B40">
        <w:rPr>
          <w:rFonts w:ascii="Calibri" w:hAnsi="Calibri" w:cs="Calibri"/>
          <w:i/>
          <w:spacing w:val="-2"/>
          <w:sz w:val="16"/>
          <w:lang w:val="en-GB"/>
        </w:rPr>
        <w:t xml:space="preserve"> </w:t>
      </w:r>
      <w:r w:rsidR="00F531EB" w:rsidRPr="00706B40">
        <w:rPr>
          <w:rFonts w:ascii="Calibri" w:hAnsi="Calibri" w:cs="Calibri"/>
          <w:i/>
          <w:sz w:val="16"/>
          <w:lang w:val="en-GB"/>
        </w:rPr>
        <w:t>characters (with spaces</w:t>
      </w:r>
      <w:r w:rsidRPr="00706B40">
        <w:rPr>
          <w:rFonts w:ascii="Calibri" w:hAnsi="Calibri" w:cs="Calibri"/>
          <w:i/>
          <w:spacing w:val="-2"/>
          <w:sz w:val="16"/>
          <w:lang w:val="en-GB"/>
        </w:rPr>
        <w:t>)</w:t>
      </w:r>
    </w:p>
    <w:p w14:paraId="63D2FC77" w14:textId="302C5C6A" w:rsidR="00A73FB1" w:rsidRPr="00706B40" w:rsidRDefault="00A73FB1" w:rsidP="00D85939">
      <w:pPr>
        <w:tabs>
          <w:tab w:val="left" w:pos="889"/>
        </w:tabs>
        <w:spacing w:line="360" w:lineRule="auto"/>
        <w:ind w:left="0"/>
        <w:jc w:val="both"/>
        <w:rPr>
          <w:rFonts w:ascii="Calibri" w:hAnsi="Calibri" w:cs="Calibri"/>
          <w:spacing w:val="-2"/>
          <w:sz w:val="21"/>
          <w:szCs w:val="21"/>
          <w:lang w:val="en-GB"/>
        </w:rPr>
      </w:pPr>
    </w:p>
    <w:p w14:paraId="1957CA9D" w14:textId="3C244CEC" w:rsidR="00D85939" w:rsidRPr="00706B40" w:rsidRDefault="00D85939" w:rsidP="00382669">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2"/>
          <w:sz w:val="21"/>
          <w:szCs w:val="21"/>
          <w:lang w:val="en-GB"/>
        </w:rPr>
      </w:pPr>
      <w:r w:rsidRPr="00706B40">
        <w:rPr>
          <w:rFonts w:ascii="Calibri" w:hAnsi="Calibri" w:cs="Calibri"/>
          <w:i/>
          <w:spacing w:val="-2"/>
          <w:sz w:val="21"/>
          <w:szCs w:val="21"/>
          <w:lang w:val="en-GB"/>
        </w:rPr>
        <w:t>((Infobox</w:t>
      </w:r>
      <w:r w:rsidR="00A73FB1" w:rsidRPr="00706B40">
        <w:rPr>
          <w:rFonts w:ascii="Calibri" w:hAnsi="Calibri" w:cs="Calibri"/>
          <w:i/>
          <w:spacing w:val="-2"/>
          <w:sz w:val="21"/>
          <w:szCs w:val="21"/>
          <w:lang w:val="en-GB"/>
        </w:rPr>
        <w:t xml:space="preserve"> 2</w:t>
      </w:r>
      <w:r w:rsidRPr="00706B40">
        <w:rPr>
          <w:rFonts w:ascii="Calibri" w:hAnsi="Calibri" w:cs="Calibri"/>
          <w:i/>
          <w:spacing w:val="-2"/>
          <w:sz w:val="21"/>
          <w:szCs w:val="21"/>
          <w:lang w:val="en-GB"/>
        </w:rPr>
        <w:t>))</w:t>
      </w:r>
    </w:p>
    <w:p w14:paraId="3812B7D1" w14:textId="77777777" w:rsidR="009D7915" w:rsidRPr="00706B40" w:rsidRDefault="009D7915" w:rsidP="009D7915">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b/>
          <w:spacing w:val="-2"/>
          <w:sz w:val="21"/>
          <w:szCs w:val="21"/>
          <w:lang w:val="en-GB"/>
        </w:rPr>
      </w:pPr>
      <w:r w:rsidRPr="00706B40">
        <w:rPr>
          <w:rFonts w:ascii="Calibri" w:hAnsi="Calibri" w:cs="Calibri"/>
          <w:b/>
          <w:spacing w:val="-2"/>
          <w:sz w:val="21"/>
          <w:szCs w:val="21"/>
          <w:lang w:val="en-GB"/>
        </w:rPr>
        <w:t>All relevant brake types</w:t>
      </w:r>
    </w:p>
    <w:p w14:paraId="436E0557" w14:textId="4122B108" w:rsidR="005952C7" w:rsidRPr="00706B40" w:rsidRDefault="009D7915" w:rsidP="009D7915">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bCs/>
          <w:spacing w:val="-2"/>
          <w:sz w:val="21"/>
          <w:szCs w:val="21"/>
          <w:lang w:val="en-GB"/>
        </w:rPr>
      </w:pPr>
      <w:r w:rsidRPr="00706B40">
        <w:rPr>
          <w:rFonts w:ascii="Calibri" w:hAnsi="Calibri" w:cs="Calibri"/>
          <w:spacing w:val="-2"/>
          <w:sz w:val="21"/>
          <w:szCs w:val="21"/>
          <w:lang w:val="en-GB"/>
        </w:rPr>
        <w:t xml:space="preserve">Industrial brakes from RINGSPANN serve as </w:t>
      </w:r>
      <w:r w:rsidRPr="00706B40">
        <w:rPr>
          <w:rFonts w:ascii="Calibri" w:hAnsi="Calibri" w:cs="Calibri"/>
          <w:iCs/>
          <w:spacing w:val="-2"/>
          <w:sz w:val="21"/>
          <w:szCs w:val="21"/>
          <w:lang w:val="en-GB"/>
        </w:rPr>
        <w:t xml:space="preserve">stopping, controlling and </w:t>
      </w:r>
      <w:r w:rsidRPr="00706B40">
        <w:rPr>
          <w:rFonts w:ascii="Calibri" w:hAnsi="Calibri" w:cs="Calibri"/>
          <w:bCs/>
          <w:spacing w:val="-2"/>
          <w:sz w:val="21"/>
          <w:szCs w:val="21"/>
          <w:lang w:val="en-GB"/>
        </w:rPr>
        <w:t xml:space="preserve">holding systems in conveyor and crane systems, lifting and handling systems, mining and construction machinery, as well as in marine, harbour, recycling and metallurgical engineering. In </w:t>
      </w:r>
      <w:r w:rsidRPr="00706B40">
        <w:rPr>
          <w:rFonts w:ascii="Calibri" w:hAnsi="Calibri" w:cs="Calibri"/>
          <w:spacing w:val="-2"/>
          <w:sz w:val="21"/>
          <w:szCs w:val="21"/>
          <w:lang w:val="en-GB"/>
        </w:rPr>
        <w:t xml:space="preserve">its one-stop shop, the company provides </w:t>
      </w:r>
      <w:r w:rsidRPr="00706B40">
        <w:rPr>
          <w:rFonts w:ascii="Calibri" w:hAnsi="Calibri" w:cs="Calibri"/>
          <w:spacing w:val="-2"/>
          <w:sz w:val="21"/>
          <w:szCs w:val="21"/>
          <w:lang w:val="en-GB"/>
        </w:rPr>
        <w:lastRenderedPageBreak/>
        <w:t xml:space="preserve">customers with a technologically almost complete range of brakes that covers all important functional and design types. In addition, </w:t>
      </w:r>
      <w:r w:rsidRPr="00706B40">
        <w:rPr>
          <w:rFonts w:ascii="Calibri" w:hAnsi="Calibri" w:cs="Calibri"/>
          <w:bCs/>
          <w:spacing w:val="-2"/>
          <w:sz w:val="21"/>
          <w:szCs w:val="21"/>
          <w:lang w:val="en-GB"/>
        </w:rPr>
        <w:t>in order to make it easier for designers and engineers to select the right brake, RINGSPANN also offers a free calculation tool</w:t>
      </w:r>
      <w:r w:rsidRPr="00706B40">
        <w:rPr>
          <w:rFonts w:ascii="Calibri" w:hAnsi="Calibri" w:cs="Calibri"/>
          <w:lang w:val="en-GB"/>
        </w:rPr>
        <w:t xml:space="preserve"> at </w:t>
      </w:r>
      <w:hyperlink r:id="rId9" w:history="1">
        <w:r w:rsidRPr="00706B40">
          <w:rPr>
            <w:rStyle w:val="Hyperlink"/>
            <w:rFonts w:ascii="Calibri" w:hAnsi="Calibri" w:cs="Calibri"/>
            <w:bCs/>
            <w:color w:val="auto"/>
            <w:spacing w:val="-2"/>
            <w:sz w:val="21"/>
            <w:szCs w:val="21"/>
            <w:lang w:val="en-GB"/>
          </w:rPr>
          <w:t>www.ringspann.de</w:t>
        </w:r>
      </w:hyperlink>
      <w:r w:rsidRPr="00706B40">
        <w:rPr>
          <w:rFonts w:ascii="Calibri" w:hAnsi="Calibri" w:cs="Calibri"/>
          <w:lang w:val="en-GB"/>
        </w:rPr>
        <w:t xml:space="preserve">. This </w:t>
      </w:r>
      <w:r w:rsidRPr="00706B40">
        <w:rPr>
          <w:rFonts w:ascii="Calibri" w:hAnsi="Calibri" w:cs="Calibri"/>
          <w:bCs/>
          <w:spacing w:val="-2"/>
          <w:sz w:val="21"/>
          <w:szCs w:val="21"/>
          <w:lang w:val="en-GB"/>
        </w:rPr>
        <w:t>allows the determination of braking torques and braking forces. For example, it can be used to calculate the braking of rotating masses (e.g. shafts), chassis, winches and conveyor belts</w:t>
      </w:r>
      <w:r w:rsidR="005952C7" w:rsidRPr="00706B40">
        <w:rPr>
          <w:rFonts w:ascii="Calibri" w:hAnsi="Calibri" w:cs="Calibri"/>
          <w:bCs/>
          <w:spacing w:val="-2"/>
          <w:sz w:val="21"/>
          <w:szCs w:val="21"/>
          <w:lang w:val="en-GB"/>
        </w:rPr>
        <w:t>.</w:t>
      </w:r>
    </w:p>
    <w:p w14:paraId="6ECFB5DE" w14:textId="4E4250CA" w:rsidR="00D85939" w:rsidRPr="00706B40" w:rsidRDefault="007A3A44" w:rsidP="005952C7">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2"/>
          <w:sz w:val="16"/>
          <w:lang w:val="en-GB"/>
        </w:rPr>
      </w:pPr>
      <w:bookmarkStart w:id="3" w:name="_Hlk104972954"/>
      <w:r w:rsidRPr="00706B40">
        <w:rPr>
          <w:rFonts w:ascii="Calibri" w:hAnsi="Calibri" w:cs="Calibri"/>
          <w:i/>
          <w:spacing w:val="-2"/>
          <w:sz w:val="16"/>
          <w:lang w:val="en-GB"/>
        </w:rPr>
        <w:t>9</w:t>
      </w:r>
      <w:r w:rsidR="001D3165" w:rsidRPr="00706B40">
        <w:rPr>
          <w:rFonts w:ascii="Calibri" w:hAnsi="Calibri" w:cs="Calibri"/>
          <w:i/>
          <w:spacing w:val="-2"/>
          <w:sz w:val="16"/>
          <w:lang w:val="en-GB"/>
        </w:rPr>
        <w:t>7</w:t>
      </w:r>
      <w:r w:rsidR="00D85939" w:rsidRPr="00706B40">
        <w:rPr>
          <w:rFonts w:ascii="Calibri" w:hAnsi="Calibri" w:cs="Calibri"/>
          <w:i/>
          <w:spacing w:val="-2"/>
          <w:sz w:val="16"/>
          <w:lang w:val="en-GB"/>
        </w:rPr>
        <w:t xml:space="preserve"> </w:t>
      </w:r>
      <w:r w:rsidR="00F531EB" w:rsidRPr="00706B40">
        <w:rPr>
          <w:rFonts w:ascii="Calibri" w:hAnsi="Calibri" w:cs="Calibri"/>
          <w:i/>
          <w:sz w:val="16"/>
          <w:lang w:val="en-GB"/>
        </w:rPr>
        <w:t xml:space="preserve">words with </w:t>
      </w:r>
      <w:r w:rsidR="001D3165" w:rsidRPr="00706B40">
        <w:rPr>
          <w:rFonts w:ascii="Calibri" w:hAnsi="Calibri" w:cs="Calibri"/>
          <w:i/>
          <w:spacing w:val="-2"/>
          <w:sz w:val="16"/>
          <w:lang w:val="en-GB"/>
        </w:rPr>
        <w:t>791</w:t>
      </w:r>
      <w:r w:rsidR="00D85939" w:rsidRPr="00706B40">
        <w:rPr>
          <w:rFonts w:ascii="Calibri" w:hAnsi="Calibri" w:cs="Calibri"/>
          <w:i/>
          <w:spacing w:val="-2"/>
          <w:sz w:val="16"/>
          <w:lang w:val="en-GB"/>
        </w:rPr>
        <w:t xml:space="preserve"> </w:t>
      </w:r>
      <w:r w:rsidR="00F531EB" w:rsidRPr="00706B40">
        <w:rPr>
          <w:rFonts w:ascii="Calibri" w:hAnsi="Calibri" w:cs="Calibri"/>
          <w:i/>
          <w:sz w:val="16"/>
          <w:lang w:val="en-GB"/>
        </w:rPr>
        <w:t>characters (with spaces</w:t>
      </w:r>
      <w:r w:rsidR="00D85939" w:rsidRPr="00706B40">
        <w:rPr>
          <w:rFonts w:ascii="Calibri" w:hAnsi="Calibri" w:cs="Calibri"/>
          <w:i/>
          <w:spacing w:val="-2"/>
          <w:sz w:val="16"/>
          <w:lang w:val="en-GB"/>
        </w:rPr>
        <w:t>)</w:t>
      </w:r>
    </w:p>
    <w:bookmarkEnd w:id="3"/>
    <w:p w14:paraId="3180E8A1" w14:textId="77777777" w:rsidR="00D25C59" w:rsidRPr="00706B40" w:rsidRDefault="00D25C59" w:rsidP="00D85939">
      <w:pPr>
        <w:tabs>
          <w:tab w:val="left" w:pos="889"/>
        </w:tabs>
        <w:spacing w:line="360" w:lineRule="auto"/>
        <w:ind w:left="0"/>
        <w:jc w:val="both"/>
        <w:rPr>
          <w:rFonts w:ascii="Calibri" w:hAnsi="Calibri" w:cs="Calibri"/>
          <w:spacing w:val="-2"/>
          <w:sz w:val="21"/>
          <w:szCs w:val="21"/>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F531EB" w:rsidRPr="00706B40" w14:paraId="011D61B0" w14:textId="77777777" w:rsidTr="00FF60AE">
        <w:tc>
          <w:tcPr>
            <w:tcW w:w="5599" w:type="dxa"/>
          </w:tcPr>
          <w:p w14:paraId="0CF6E3AC" w14:textId="3B3DD95D" w:rsidR="00F531EB" w:rsidRPr="00706B40" w:rsidRDefault="00F531EB" w:rsidP="00F531EB">
            <w:pPr>
              <w:ind w:left="0"/>
              <w:rPr>
                <w:rFonts w:ascii="Calibri" w:hAnsi="Calibri" w:cs="Calibri"/>
                <w:b/>
                <w:spacing w:val="0"/>
                <w:sz w:val="21"/>
                <w:szCs w:val="21"/>
                <w:lang w:val="en-GB"/>
              </w:rPr>
            </w:pPr>
            <w:r w:rsidRPr="00706B40">
              <w:rPr>
                <w:rFonts w:ascii="Calibri" w:hAnsi="Calibri" w:cs="Calibri"/>
                <w:b/>
                <w:sz w:val="21"/>
                <w:szCs w:val="21"/>
                <w:lang w:val="en-GB"/>
              </w:rPr>
              <w:t>Provider:</w:t>
            </w:r>
          </w:p>
        </w:tc>
        <w:tc>
          <w:tcPr>
            <w:tcW w:w="2906" w:type="dxa"/>
          </w:tcPr>
          <w:p w14:paraId="768901F7" w14:textId="0277266C" w:rsidR="00F531EB" w:rsidRPr="00706B40" w:rsidRDefault="00F531EB" w:rsidP="00F531EB">
            <w:pPr>
              <w:ind w:left="0"/>
              <w:rPr>
                <w:rFonts w:ascii="Calibri" w:hAnsi="Calibri" w:cs="Calibri"/>
                <w:b/>
                <w:spacing w:val="0"/>
                <w:sz w:val="21"/>
                <w:szCs w:val="21"/>
                <w:lang w:val="en-GB"/>
              </w:rPr>
            </w:pPr>
            <w:r w:rsidRPr="00706B40">
              <w:rPr>
                <w:rFonts w:ascii="Calibri" w:hAnsi="Calibri" w:cs="Calibri"/>
                <w:b/>
                <w:spacing w:val="0"/>
                <w:sz w:val="21"/>
                <w:szCs w:val="21"/>
                <w:lang w:val="en-GB"/>
              </w:rPr>
              <w:t>Press agency:</w:t>
            </w:r>
          </w:p>
        </w:tc>
      </w:tr>
      <w:tr w:rsidR="00EE5EA9" w:rsidRPr="00706B40" w14:paraId="77B96FA6" w14:textId="77777777" w:rsidTr="00FF60AE">
        <w:tc>
          <w:tcPr>
            <w:tcW w:w="5599" w:type="dxa"/>
          </w:tcPr>
          <w:p w14:paraId="5F394147" w14:textId="77777777" w:rsidR="00EE5EA9" w:rsidRPr="00706B40" w:rsidRDefault="004839F2"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RINGSPANN</w:t>
            </w:r>
            <w:r w:rsidR="00EE5EA9" w:rsidRPr="00706B40">
              <w:rPr>
                <w:rFonts w:ascii="Calibri" w:hAnsi="Calibri" w:cs="Calibri"/>
                <w:spacing w:val="0"/>
                <w:sz w:val="21"/>
                <w:szCs w:val="21"/>
                <w:lang w:val="en-GB"/>
              </w:rPr>
              <w:t xml:space="preserve"> GmbH</w:t>
            </w:r>
          </w:p>
        </w:tc>
        <w:tc>
          <w:tcPr>
            <w:tcW w:w="2906" w:type="dxa"/>
          </w:tcPr>
          <w:p w14:paraId="328A1E4E" w14:textId="77777777" w:rsidR="00EE5EA9" w:rsidRPr="00706B40" w:rsidRDefault="00EE5EA9"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Graf &amp; Creative PR</w:t>
            </w:r>
          </w:p>
        </w:tc>
      </w:tr>
      <w:tr w:rsidR="00EE5EA9" w:rsidRPr="00706B40" w14:paraId="067342EF" w14:textId="77777777" w:rsidTr="00FF60AE">
        <w:tc>
          <w:tcPr>
            <w:tcW w:w="5599" w:type="dxa"/>
          </w:tcPr>
          <w:p w14:paraId="1FFD20ED" w14:textId="77777777" w:rsidR="00EE5EA9" w:rsidRPr="00706B40" w:rsidRDefault="00A82DD9"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Pia Katzenmeier</w:t>
            </w:r>
          </w:p>
        </w:tc>
        <w:tc>
          <w:tcPr>
            <w:tcW w:w="2906" w:type="dxa"/>
          </w:tcPr>
          <w:p w14:paraId="4CE4F40C" w14:textId="77777777" w:rsidR="00EE5EA9" w:rsidRPr="00706B40" w:rsidRDefault="00EE5EA9"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Robert-Bosch-Str. 7</w:t>
            </w:r>
          </w:p>
        </w:tc>
      </w:tr>
      <w:tr w:rsidR="00EE5EA9" w:rsidRPr="00706B40" w14:paraId="548422ED" w14:textId="77777777" w:rsidTr="00FF60AE">
        <w:tc>
          <w:tcPr>
            <w:tcW w:w="5599" w:type="dxa"/>
          </w:tcPr>
          <w:p w14:paraId="0EDB84BF" w14:textId="77777777" w:rsidR="00EE5EA9" w:rsidRPr="00706B40" w:rsidRDefault="004839F2"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Sch</w:t>
            </w:r>
            <w:r w:rsidR="0059009B" w:rsidRPr="00706B40">
              <w:rPr>
                <w:rFonts w:ascii="Calibri" w:hAnsi="Calibri" w:cs="Calibri"/>
                <w:spacing w:val="0"/>
                <w:sz w:val="21"/>
                <w:szCs w:val="21"/>
                <w:lang w:val="en-GB"/>
              </w:rPr>
              <w:t>a</w:t>
            </w:r>
            <w:r w:rsidRPr="00706B40">
              <w:rPr>
                <w:rFonts w:ascii="Calibri" w:hAnsi="Calibri" w:cs="Calibri"/>
                <w:spacing w:val="0"/>
                <w:sz w:val="21"/>
                <w:szCs w:val="21"/>
                <w:lang w:val="en-GB"/>
              </w:rPr>
              <w:t>berweg</w:t>
            </w:r>
            <w:r w:rsidR="00EE5EA9" w:rsidRPr="00706B40">
              <w:rPr>
                <w:rFonts w:ascii="Calibri" w:hAnsi="Calibri" w:cs="Calibri"/>
                <w:spacing w:val="0"/>
                <w:sz w:val="21"/>
                <w:szCs w:val="21"/>
                <w:lang w:val="en-GB"/>
              </w:rPr>
              <w:t xml:space="preserve"> </w:t>
            </w:r>
            <w:r w:rsidRPr="00706B40">
              <w:rPr>
                <w:rFonts w:ascii="Calibri" w:hAnsi="Calibri" w:cs="Calibri"/>
                <w:spacing w:val="0"/>
                <w:sz w:val="21"/>
                <w:szCs w:val="21"/>
                <w:lang w:val="en-GB"/>
              </w:rPr>
              <w:t xml:space="preserve">30 </w:t>
            </w:r>
            <w:r w:rsidR="00A82DD9" w:rsidRPr="00706B40">
              <w:rPr>
                <w:rFonts w:ascii="Calibri" w:hAnsi="Calibri" w:cs="Calibri"/>
                <w:spacing w:val="0"/>
                <w:sz w:val="21"/>
                <w:szCs w:val="21"/>
                <w:lang w:val="en-GB"/>
              </w:rPr>
              <w:t>-</w:t>
            </w:r>
            <w:r w:rsidRPr="00706B40">
              <w:rPr>
                <w:rFonts w:ascii="Calibri" w:hAnsi="Calibri" w:cs="Calibri"/>
                <w:spacing w:val="0"/>
                <w:sz w:val="21"/>
                <w:szCs w:val="21"/>
                <w:lang w:val="en-GB"/>
              </w:rPr>
              <w:t xml:space="preserve"> 3</w:t>
            </w:r>
            <w:r w:rsidR="00A82DD9" w:rsidRPr="00706B40">
              <w:rPr>
                <w:rFonts w:ascii="Calibri" w:hAnsi="Calibri" w:cs="Calibri"/>
                <w:spacing w:val="0"/>
                <w:sz w:val="21"/>
                <w:szCs w:val="21"/>
                <w:lang w:val="en-GB"/>
              </w:rPr>
              <w:t>4</w:t>
            </w:r>
          </w:p>
        </w:tc>
        <w:tc>
          <w:tcPr>
            <w:tcW w:w="2906" w:type="dxa"/>
          </w:tcPr>
          <w:p w14:paraId="16805686" w14:textId="77777777" w:rsidR="00EE5EA9" w:rsidRPr="00706B40" w:rsidRDefault="00867CD5"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D-</w:t>
            </w:r>
            <w:r w:rsidR="00EE5EA9" w:rsidRPr="00706B40">
              <w:rPr>
                <w:rFonts w:ascii="Calibri" w:hAnsi="Calibri" w:cs="Calibri"/>
                <w:spacing w:val="0"/>
                <w:sz w:val="21"/>
                <w:szCs w:val="21"/>
                <w:lang w:val="en-GB"/>
              </w:rPr>
              <w:t>64293 Darmstadt</w:t>
            </w:r>
          </w:p>
        </w:tc>
      </w:tr>
      <w:tr w:rsidR="00EE5EA9" w:rsidRPr="00706B40" w14:paraId="0700E853" w14:textId="77777777" w:rsidTr="00FF60AE">
        <w:tc>
          <w:tcPr>
            <w:tcW w:w="5599" w:type="dxa"/>
          </w:tcPr>
          <w:p w14:paraId="6C3CCC8A" w14:textId="77777777" w:rsidR="00EE5EA9" w:rsidRPr="00706B40" w:rsidRDefault="00867CD5"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D-</w:t>
            </w:r>
            <w:r w:rsidR="004839F2" w:rsidRPr="00706B40">
              <w:rPr>
                <w:rFonts w:ascii="Calibri" w:hAnsi="Calibri" w:cs="Calibri"/>
                <w:spacing w:val="0"/>
                <w:sz w:val="21"/>
                <w:szCs w:val="21"/>
                <w:lang w:val="en-GB"/>
              </w:rPr>
              <w:t>61348 Bad Homburg</w:t>
            </w:r>
          </w:p>
        </w:tc>
        <w:tc>
          <w:tcPr>
            <w:tcW w:w="2906" w:type="dxa"/>
          </w:tcPr>
          <w:p w14:paraId="737FC04B" w14:textId="77777777" w:rsidR="00EE5EA9" w:rsidRPr="00706B40" w:rsidRDefault="00EE5EA9"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 xml:space="preserve">Tel.: </w:t>
            </w:r>
            <w:r w:rsidR="00867CD5" w:rsidRPr="00706B40">
              <w:rPr>
                <w:rFonts w:ascii="Calibri" w:hAnsi="Calibri" w:cs="Calibri"/>
                <w:spacing w:val="0"/>
                <w:sz w:val="21"/>
                <w:szCs w:val="21"/>
                <w:lang w:val="en-GB"/>
              </w:rPr>
              <w:t>0049 (0)</w:t>
            </w:r>
            <w:r w:rsidRPr="00706B40">
              <w:rPr>
                <w:rFonts w:ascii="Calibri" w:hAnsi="Calibri" w:cs="Calibri"/>
                <w:spacing w:val="0"/>
                <w:sz w:val="21"/>
                <w:szCs w:val="21"/>
                <w:lang w:val="en-GB"/>
              </w:rPr>
              <w:t xml:space="preserve"> 61 51 / 42 87 91-0</w:t>
            </w:r>
          </w:p>
        </w:tc>
      </w:tr>
      <w:tr w:rsidR="00EE5EA9" w:rsidRPr="00706B40" w14:paraId="5533178E" w14:textId="77777777" w:rsidTr="00FF60AE">
        <w:tc>
          <w:tcPr>
            <w:tcW w:w="5599" w:type="dxa"/>
          </w:tcPr>
          <w:p w14:paraId="48DD5AFE" w14:textId="77777777" w:rsidR="00EE5EA9" w:rsidRPr="00706B40" w:rsidRDefault="00EE5EA9"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 xml:space="preserve">Tel.: </w:t>
            </w:r>
            <w:r w:rsidR="00867CD5" w:rsidRPr="00706B40">
              <w:rPr>
                <w:rFonts w:ascii="Calibri" w:hAnsi="Calibri" w:cs="Calibri"/>
                <w:spacing w:val="0"/>
                <w:sz w:val="21"/>
                <w:szCs w:val="21"/>
                <w:lang w:val="en-GB"/>
              </w:rPr>
              <w:t>0049 (</w:t>
            </w:r>
            <w:r w:rsidRPr="00706B40">
              <w:rPr>
                <w:rFonts w:ascii="Calibri" w:hAnsi="Calibri" w:cs="Calibri"/>
                <w:spacing w:val="0"/>
                <w:sz w:val="21"/>
                <w:szCs w:val="21"/>
                <w:lang w:val="en-GB"/>
              </w:rPr>
              <w:t>0</w:t>
            </w:r>
            <w:r w:rsidR="00867CD5" w:rsidRPr="00706B40">
              <w:rPr>
                <w:rFonts w:ascii="Calibri" w:hAnsi="Calibri" w:cs="Calibri"/>
                <w:spacing w:val="0"/>
                <w:sz w:val="21"/>
                <w:szCs w:val="21"/>
                <w:lang w:val="en-GB"/>
              </w:rPr>
              <w:t>)</w:t>
            </w:r>
            <w:r w:rsidRPr="00706B40">
              <w:rPr>
                <w:rFonts w:ascii="Calibri" w:hAnsi="Calibri" w:cs="Calibri"/>
                <w:spacing w:val="0"/>
                <w:sz w:val="21"/>
                <w:szCs w:val="21"/>
                <w:lang w:val="en-GB"/>
              </w:rPr>
              <w:t xml:space="preserve"> 6</w:t>
            </w:r>
            <w:r w:rsidR="004839F2" w:rsidRPr="00706B40">
              <w:rPr>
                <w:rFonts w:ascii="Calibri" w:hAnsi="Calibri" w:cs="Calibri"/>
                <w:spacing w:val="0"/>
                <w:sz w:val="21"/>
                <w:szCs w:val="21"/>
                <w:lang w:val="en-GB"/>
              </w:rPr>
              <w:t xml:space="preserve">1 72/ 275 </w:t>
            </w:r>
            <w:r w:rsidR="00A82DD9" w:rsidRPr="00706B40">
              <w:rPr>
                <w:rFonts w:ascii="Calibri" w:hAnsi="Calibri" w:cs="Calibri"/>
                <w:spacing w:val="0"/>
                <w:sz w:val="21"/>
                <w:szCs w:val="21"/>
                <w:lang w:val="en-GB"/>
              </w:rPr>
              <w:t>118</w:t>
            </w:r>
            <w:r w:rsidR="004839F2" w:rsidRPr="00706B40">
              <w:rPr>
                <w:rFonts w:ascii="Calibri" w:hAnsi="Calibri" w:cs="Calibri"/>
                <w:spacing w:val="0"/>
                <w:sz w:val="21"/>
                <w:szCs w:val="21"/>
                <w:lang w:val="en-GB"/>
              </w:rPr>
              <w:t xml:space="preserve"> </w:t>
            </w:r>
          </w:p>
        </w:tc>
        <w:tc>
          <w:tcPr>
            <w:tcW w:w="2906" w:type="dxa"/>
          </w:tcPr>
          <w:p w14:paraId="6EF8ADDE" w14:textId="77777777" w:rsidR="00EE5EA9" w:rsidRPr="00706B40" w:rsidRDefault="00EE5EA9"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 xml:space="preserve">Fax: </w:t>
            </w:r>
            <w:r w:rsidR="00867CD5" w:rsidRPr="00706B40">
              <w:rPr>
                <w:rFonts w:ascii="Calibri" w:hAnsi="Calibri" w:cs="Calibri"/>
                <w:spacing w:val="0"/>
                <w:sz w:val="21"/>
                <w:szCs w:val="21"/>
                <w:lang w:val="en-GB"/>
              </w:rPr>
              <w:t>0049 (0)</w:t>
            </w:r>
            <w:r w:rsidRPr="00706B40">
              <w:rPr>
                <w:rFonts w:ascii="Calibri" w:hAnsi="Calibri" w:cs="Calibri"/>
                <w:spacing w:val="0"/>
                <w:sz w:val="21"/>
                <w:szCs w:val="21"/>
                <w:lang w:val="en-GB"/>
              </w:rPr>
              <w:t xml:space="preserve"> 61 51 / 42 87 91-9</w:t>
            </w:r>
          </w:p>
        </w:tc>
      </w:tr>
      <w:tr w:rsidR="00EE5EA9" w:rsidRPr="00706B40" w14:paraId="1B6939B8" w14:textId="77777777" w:rsidTr="00FF60AE">
        <w:tc>
          <w:tcPr>
            <w:tcW w:w="5599" w:type="dxa"/>
          </w:tcPr>
          <w:p w14:paraId="241B90CF" w14:textId="77777777" w:rsidR="00EE5EA9" w:rsidRPr="00706B40" w:rsidRDefault="00EE5EA9"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 xml:space="preserve">Fax: </w:t>
            </w:r>
            <w:r w:rsidR="00867CD5" w:rsidRPr="00706B40">
              <w:rPr>
                <w:rFonts w:ascii="Calibri" w:hAnsi="Calibri" w:cs="Calibri"/>
                <w:spacing w:val="0"/>
                <w:sz w:val="21"/>
                <w:szCs w:val="21"/>
                <w:lang w:val="en-GB"/>
              </w:rPr>
              <w:t>0049 (0)</w:t>
            </w:r>
            <w:r w:rsidRPr="00706B40">
              <w:rPr>
                <w:rFonts w:ascii="Calibri" w:hAnsi="Calibri" w:cs="Calibri"/>
                <w:spacing w:val="0"/>
                <w:sz w:val="21"/>
                <w:szCs w:val="21"/>
                <w:lang w:val="en-GB"/>
              </w:rPr>
              <w:t xml:space="preserve"> 6</w:t>
            </w:r>
            <w:r w:rsidR="004839F2" w:rsidRPr="00706B40">
              <w:rPr>
                <w:rFonts w:ascii="Calibri" w:hAnsi="Calibri" w:cs="Calibri"/>
                <w:spacing w:val="0"/>
                <w:sz w:val="21"/>
                <w:szCs w:val="21"/>
                <w:lang w:val="en-GB"/>
              </w:rPr>
              <w:t>1 72</w:t>
            </w:r>
            <w:r w:rsidRPr="00706B40">
              <w:rPr>
                <w:rFonts w:ascii="Calibri" w:hAnsi="Calibri" w:cs="Calibri"/>
                <w:spacing w:val="0"/>
                <w:sz w:val="21"/>
                <w:szCs w:val="21"/>
                <w:lang w:val="en-GB"/>
              </w:rPr>
              <w:t xml:space="preserve">/ </w:t>
            </w:r>
            <w:r w:rsidR="004839F2" w:rsidRPr="00706B40">
              <w:rPr>
                <w:rFonts w:ascii="Calibri" w:hAnsi="Calibri" w:cs="Calibri"/>
                <w:spacing w:val="0"/>
                <w:sz w:val="21"/>
                <w:szCs w:val="21"/>
                <w:lang w:val="en-GB"/>
              </w:rPr>
              <w:t xml:space="preserve">275 61 </w:t>
            </w:r>
            <w:r w:rsidR="00A82DD9" w:rsidRPr="00706B40">
              <w:rPr>
                <w:rFonts w:ascii="Calibri" w:hAnsi="Calibri" w:cs="Calibri"/>
                <w:spacing w:val="0"/>
                <w:sz w:val="21"/>
                <w:szCs w:val="21"/>
                <w:lang w:val="en-GB"/>
              </w:rPr>
              <w:t>18</w:t>
            </w:r>
          </w:p>
        </w:tc>
        <w:tc>
          <w:tcPr>
            <w:tcW w:w="2906" w:type="dxa"/>
          </w:tcPr>
          <w:p w14:paraId="508F1018" w14:textId="00F6AFFC" w:rsidR="00EE5EA9" w:rsidRPr="00706B40" w:rsidRDefault="00EE5EA9"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E</w:t>
            </w:r>
            <w:r w:rsidR="00B37CCE" w:rsidRPr="00706B40">
              <w:rPr>
                <w:rFonts w:ascii="Calibri" w:hAnsi="Calibri" w:cs="Calibri"/>
                <w:spacing w:val="0"/>
                <w:sz w:val="21"/>
                <w:szCs w:val="21"/>
                <w:lang w:val="en-GB"/>
              </w:rPr>
              <w:t>m</w:t>
            </w:r>
            <w:r w:rsidRPr="00706B40">
              <w:rPr>
                <w:rFonts w:ascii="Calibri" w:hAnsi="Calibri" w:cs="Calibri"/>
                <w:color w:val="000000"/>
                <w:spacing w:val="0"/>
                <w:sz w:val="21"/>
                <w:szCs w:val="21"/>
                <w:lang w:val="en-GB"/>
              </w:rPr>
              <w:t xml:space="preserve">ail: </w:t>
            </w:r>
            <w:hyperlink r:id="rId10" w:history="1">
              <w:r w:rsidRPr="00706B40">
                <w:rPr>
                  <w:rStyle w:val="Hyperlink"/>
                  <w:rFonts w:ascii="Calibri" w:hAnsi="Calibri" w:cs="Calibri"/>
                  <w:color w:val="000000"/>
                  <w:spacing w:val="0"/>
                  <w:sz w:val="21"/>
                  <w:szCs w:val="21"/>
                  <w:u w:val="none"/>
                  <w:lang w:val="en-GB"/>
                </w:rPr>
                <w:t>info@guc.biz</w:t>
              </w:r>
            </w:hyperlink>
          </w:p>
        </w:tc>
      </w:tr>
      <w:tr w:rsidR="00EE5EA9" w:rsidRPr="00706B40" w14:paraId="25EB4878" w14:textId="77777777" w:rsidTr="00FF60AE">
        <w:tc>
          <w:tcPr>
            <w:tcW w:w="5599" w:type="dxa"/>
          </w:tcPr>
          <w:p w14:paraId="2ED808E2" w14:textId="78EDC757" w:rsidR="00EE5EA9" w:rsidRPr="000C612C" w:rsidRDefault="00EE5EA9" w:rsidP="005952C7">
            <w:pPr>
              <w:ind w:left="0"/>
              <w:rPr>
                <w:rFonts w:ascii="Calibri" w:hAnsi="Calibri" w:cs="Calibri"/>
                <w:spacing w:val="0"/>
                <w:sz w:val="21"/>
                <w:szCs w:val="21"/>
                <w:lang w:val="fr-FR"/>
              </w:rPr>
            </w:pPr>
            <w:r w:rsidRPr="000C612C">
              <w:rPr>
                <w:rFonts w:ascii="Calibri" w:hAnsi="Calibri" w:cs="Calibri"/>
                <w:spacing w:val="0"/>
                <w:sz w:val="21"/>
                <w:szCs w:val="21"/>
                <w:lang w:val="fr-FR"/>
              </w:rPr>
              <w:t>E</w:t>
            </w:r>
            <w:r w:rsidR="00F531EB" w:rsidRPr="000C612C">
              <w:rPr>
                <w:rFonts w:ascii="Calibri" w:hAnsi="Calibri" w:cs="Calibri"/>
                <w:spacing w:val="0"/>
                <w:sz w:val="21"/>
                <w:szCs w:val="21"/>
                <w:lang w:val="fr-FR"/>
              </w:rPr>
              <w:t>m</w:t>
            </w:r>
            <w:r w:rsidRPr="000C612C">
              <w:rPr>
                <w:rFonts w:ascii="Calibri" w:hAnsi="Calibri" w:cs="Calibri"/>
                <w:spacing w:val="0"/>
                <w:sz w:val="21"/>
                <w:szCs w:val="21"/>
                <w:lang w:val="fr-FR"/>
              </w:rPr>
              <w:t xml:space="preserve">ail: </w:t>
            </w:r>
            <w:hyperlink r:id="rId11" w:history="1">
              <w:r w:rsidR="00F7678F" w:rsidRPr="000C612C">
                <w:rPr>
                  <w:rStyle w:val="Hyperlink"/>
                  <w:rFonts w:ascii="Calibri" w:hAnsi="Calibri" w:cs="Calibri"/>
                  <w:spacing w:val="0"/>
                  <w:sz w:val="21"/>
                  <w:szCs w:val="21"/>
                  <w:lang w:val="fr-FR"/>
                </w:rPr>
                <w:t>info@ringspann.de</w:t>
              </w:r>
            </w:hyperlink>
            <w:r w:rsidR="0059009B" w:rsidRPr="000C612C">
              <w:rPr>
                <w:rFonts w:ascii="Calibri" w:hAnsi="Calibri" w:cs="Calibri"/>
                <w:spacing w:val="0"/>
                <w:sz w:val="21"/>
                <w:szCs w:val="21"/>
                <w:lang w:val="fr-FR"/>
              </w:rPr>
              <w:t xml:space="preserve">/ </w:t>
            </w:r>
            <w:r w:rsidR="00A82DD9" w:rsidRPr="000C612C">
              <w:rPr>
                <w:rFonts w:ascii="Calibri" w:hAnsi="Calibri" w:cs="Calibri"/>
                <w:spacing w:val="0"/>
                <w:sz w:val="21"/>
                <w:szCs w:val="21"/>
                <w:lang w:val="fr-FR"/>
              </w:rPr>
              <w:t>pia</w:t>
            </w:r>
            <w:r w:rsidR="004839F2" w:rsidRPr="000C612C">
              <w:rPr>
                <w:rFonts w:ascii="Calibri" w:hAnsi="Calibri" w:cs="Calibri"/>
                <w:spacing w:val="0"/>
                <w:sz w:val="21"/>
                <w:szCs w:val="21"/>
                <w:lang w:val="fr-FR"/>
              </w:rPr>
              <w:t>.</w:t>
            </w:r>
            <w:r w:rsidR="00A82DD9" w:rsidRPr="000C612C">
              <w:rPr>
                <w:rFonts w:ascii="Calibri" w:hAnsi="Calibri" w:cs="Calibri"/>
                <w:spacing w:val="0"/>
                <w:sz w:val="21"/>
                <w:szCs w:val="21"/>
                <w:lang w:val="fr-FR"/>
              </w:rPr>
              <w:t>katzenmeier</w:t>
            </w:r>
            <w:r w:rsidRPr="000C612C">
              <w:rPr>
                <w:rFonts w:ascii="Calibri" w:hAnsi="Calibri" w:cs="Calibri"/>
                <w:spacing w:val="0"/>
                <w:sz w:val="21"/>
                <w:szCs w:val="21"/>
                <w:lang w:val="fr-FR"/>
              </w:rPr>
              <w:t>@</w:t>
            </w:r>
            <w:r w:rsidR="004839F2" w:rsidRPr="000C612C">
              <w:rPr>
                <w:rFonts w:ascii="Calibri" w:hAnsi="Calibri" w:cs="Calibri"/>
                <w:spacing w:val="0"/>
                <w:sz w:val="21"/>
                <w:szCs w:val="21"/>
                <w:lang w:val="fr-FR"/>
              </w:rPr>
              <w:t>ringspann.de</w:t>
            </w:r>
          </w:p>
        </w:tc>
        <w:tc>
          <w:tcPr>
            <w:tcW w:w="2906" w:type="dxa"/>
          </w:tcPr>
          <w:p w14:paraId="30D9930E" w14:textId="77393F29" w:rsidR="00EE5EA9" w:rsidRPr="00706B40" w:rsidRDefault="00B37CCE"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Website</w:t>
            </w:r>
            <w:r w:rsidR="00EE5EA9" w:rsidRPr="00706B40">
              <w:rPr>
                <w:rFonts w:ascii="Calibri" w:hAnsi="Calibri" w:cs="Calibri"/>
                <w:spacing w:val="0"/>
                <w:sz w:val="21"/>
                <w:szCs w:val="21"/>
                <w:lang w:val="en-GB"/>
              </w:rPr>
              <w:t>: www.pr-box.de</w:t>
            </w:r>
          </w:p>
        </w:tc>
      </w:tr>
      <w:tr w:rsidR="0059009B" w:rsidRPr="00706B40" w14:paraId="2BE925FC" w14:textId="77777777" w:rsidTr="00FF60AE">
        <w:tc>
          <w:tcPr>
            <w:tcW w:w="5599" w:type="dxa"/>
          </w:tcPr>
          <w:p w14:paraId="4E47E8E7" w14:textId="35ABC64A" w:rsidR="0059009B" w:rsidRPr="00706B40" w:rsidRDefault="00F531EB" w:rsidP="005952C7">
            <w:pPr>
              <w:ind w:left="0"/>
              <w:rPr>
                <w:rFonts w:ascii="Calibri" w:hAnsi="Calibri" w:cs="Calibri"/>
                <w:spacing w:val="0"/>
                <w:sz w:val="21"/>
                <w:szCs w:val="21"/>
                <w:lang w:val="en-GB"/>
              </w:rPr>
            </w:pPr>
            <w:r w:rsidRPr="00706B40">
              <w:rPr>
                <w:rFonts w:ascii="Calibri" w:hAnsi="Calibri" w:cs="Calibri"/>
                <w:spacing w:val="0"/>
                <w:sz w:val="21"/>
                <w:szCs w:val="21"/>
                <w:lang w:val="en-GB"/>
              </w:rPr>
              <w:t>Website</w:t>
            </w:r>
            <w:r w:rsidR="0059009B" w:rsidRPr="00706B40">
              <w:rPr>
                <w:rFonts w:ascii="Calibri" w:hAnsi="Calibri" w:cs="Calibri"/>
                <w:spacing w:val="0"/>
                <w:sz w:val="21"/>
                <w:szCs w:val="21"/>
                <w:lang w:val="en-GB"/>
              </w:rPr>
              <w:t xml:space="preserve">: </w:t>
            </w:r>
            <w:hyperlink r:id="rId12" w:history="1">
              <w:r w:rsidR="0059009B" w:rsidRPr="00706B40">
                <w:rPr>
                  <w:rStyle w:val="Hyperlink"/>
                  <w:rFonts w:ascii="Calibri" w:hAnsi="Calibri" w:cs="Calibri"/>
                  <w:spacing w:val="0"/>
                  <w:sz w:val="21"/>
                  <w:szCs w:val="21"/>
                  <w:lang w:val="en-GB"/>
                </w:rPr>
                <w:t>www.ringspann.de/</w:t>
              </w:r>
            </w:hyperlink>
            <w:r w:rsidR="0059009B" w:rsidRPr="00706B40">
              <w:rPr>
                <w:rFonts w:ascii="Calibri" w:hAnsi="Calibri" w:cs="Calibri"/>
                <w:spacing w:val="0"/>
                <w:sz w:val="21"/>
                <w:szCs w:val="21"/>
                <w:lang w:val="en-GB"/>
              </w:rPr>
              <w:t xml:space="preserve"> www.ringspann.com</w:t>
            </w:r>
          </w:p>
        </w:tc>
        <w:tc>
          <w:tcPr>
            <w:tcW w:w="2906" w:type="dxa"/>
          </w:tcPr>
          <w:p w14:paraId="37BEC06F" w14:textId="77777777" w:rsidR="0059009B" w:rsidRPr="00706B40" w:rsidRDefault="0059009B" w:rsidP="005952C7">
            <w:pPr>
              <w:ind w:left="0"/>
              <w:rPr>
                <w:rFonts w:ascii="Calibri" w:hAnsi="Calibri" w:cs="Calibri"/>
                <w:spacing w:val="0"/>
                <w:sz w:val="21"/>
                <w:szCs w:val="21"/>
                <w:lang w:val="en-GB"/>
              </w:rPr>
            </w:pPr>
          </w:p>
        </w:tc>
      </w:tr>
    </w:tbl>
    <w:p w14:paraId="2A630F36" w14:textId="77777777" w:rsidR="0021505C" w:rsidRPr="00706B40" w:rsidRDefault="0021505C" w:rsidP="005952C7">
      <w:pPr>
        <w:ind w:left="0"/>
        <w:jc w:val="both"/>
        <w:rPr>
          <w:rFonts w:ascii="Calibri" w:hAnsi="Calibri" w:cs="Calibri"/>
          <w:sz w:val="18"/>
          <w:szCs w:val="18"/>
          <w:lang w:val="en-GB"/>
        </w:rPr>
      </w:pPr>
    </w:p>
    <w:sectPr w:rsidR="0021505C" w:rsidRPr="00706B40"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2204E"/>
    <w:multiLevelType w:val="multilevel"/>
    <w:tmpl w:val="FC0878B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233A"/>
    <w:rsid w:val="00003169"/>
    <w:rsid w:val="00003EF0"/>
    <w:rsid w:val="00004806"/>
    <w:rsid w:val="00005076"/>
    <w:rsid w:val="00005A82"/>
    <w:rsid w:val="00006B28"/>
    <w:rsid w:val="0001263B"/>
    <w:rsid w:val="000128F0"/>
    <w:rsid w:val="000137AA"/>
    <w:rsid w:val="00014DFF"/>
    <w:rsid w:val="000174C5"/>
    <w:rsid w:val="00020551"/>
    <w:rsid w:val="000214C9"/>
    <w:rsid w:val="00021855"/>
    <w:rsid w:val="00022D47"/>
    <w:rsid w:val="00023F93"/>
    <w:rsid w:val="00031122"/>
    <w:rsid w:val="00032F96"/>
    <w:rsid w:val="0003528C"/>
    <w:rsid w:val="000374E1"/>
    <w:rsid w:val="000409B0"/>
    <w:rsid w:val="000439C2"/>
    <w:rsid w:val="00044700"/>
    <w:rsid w:val="000456E6"/>
    <w:rsid w:val="00047D3F"/>
    <w:rsid w:val="000526FD"/>
    <w:rsid w:val="00054E02"/>
    <w:rsid w:val="0005691C"/>
    <w:rsid w:val="00056E08"/>
    <w:rsid w:val="00064ACF"/>
    <w:rsid w:val="000660F0"/>
    <w:rsid w:val="00072DAD"/>
    <w:rsid w:val="00073BF8"/>
    <w:rsid w:val="00076688"/>
    <w:rsid w:val="0008048B"/>
    <w:rsid w:val="00080621"/>
    <w:rsid w:val="000806D4"/>
    <w:rsid w:val="00082346"/>
    <w:rsid w:val="00091C9B"/>
    <w:rsid w:val="000945BB"/>
    <w:rsid w:val="0009763C"/>
    <w:rsid w:val="000A0067"/>
    <w:rsid w:val="000A3B1B"/>
    <w:rsid w:val="000A412B"/>
    <w:rsid w:val="000A673C"/>
    <w:rsid w:val="000B134E"/>
    <w:rsid w:val="000B2C41"/>
    <w:rsid w:val="000C32CC"/>
    <w:rsid w:val="000C5710"/>
    <w:rsid w:val="000C612C"/>
    <w:rsid w:val="000D0071"/>
    <w:rsid w:val="000D5F29"/>
    <w:rsid w:val="000E3F04"/>
    <w:rsid w:val="000E51E2"/>
    <w:rsid w:val="000E6AEE"/>
    <w:rsid w:val="000F04E4"/>
    <w:rsid w:val="000F08FC"/>
    <w:rsid w:val="000F476C"/>
    <w:rsid w:val="000F4DEE"/>
    <w:rsid w:val="001038F5"/>
    <w:rsid w:val="00104530"/>
    <w:rsid w:val="00104C79"/>
    <w:rsid w:val="001065FC"/>
    <w:rsid w:val="00107248"/>
    <w:rsid w:val="00107532"/>
    <w:rsid w:val="001159FA"/>
    <w:rsid w:val="00116B3D"/>
    <w:rsid w:val="00121CEE"/>
    <w:rsid w:val="001221D4"/>
    <w:rsid w:val="00123895"/>
    <w:rsid w:val="00124EDD"/>
    <w:rsid w:val="001257B6"/>
    <w:rsid w:val="00133F1B"/>
    <w:rsid w:val="00134F3A"/>
    <w:rsid w:val="001402D4"/>
    <w:rsid w:val="001420D1"/>
    <w:rsid w:val="001431D9"/>
    <w:rsid w:val="001436E5"/>
    <w:rsid w:val="001446AA"/>
    <w:rsid w:val="00146BF2"/>
    <w:rsid w:val="00154A2F"/>
    <w:rsid w:val="00156196"/>
    <w:rsid w:val="00156B23"/>
    <w:rsid w:val="00160DDA"/>
    <w:rsid w:val="001644C2"/>
    <w:rsid w:val="00166D24"/>
    <w:rsid w:val="00166E13"/>
    <w:rsid w:val="00170561"/>
    <w:rsid w:val="00172774"/>
    <w:rsid w:val="00173A6A"/>
    <w:rsid w:val="001759D7"/>
    <w:rsid w:val="001777CA"/>
    <w:rsid w:val="00181B19"/>
    <w:rsid w:val="00182076"/>
    <w:rsid w:val="00191E21"/>
    <w:rsid w:val="001924F2"/>
    <w:rsid w:val="00193A9C"/>
    <w:rsid w:val="00196392"/>
    <w:rsid w:val="00196A68"/>
    <w:rsid w:val="00197D19"/>
    <w:rsid w:val="001A0B54"/>
    <w:rsid w:val="001A21D3"/>
    <w:rsid w:val="001A66AB"/>
    <w:rsid w:val="001A732D"/>
    <w:rsid w:val="001B15F7"/>
    <w:rsid w:val="001C2C91"/>
    <w:rsid w:val="001C6A09"/>
    <w:rsid w:val="001C7BA0"/>
    <w:rsid w:val="001C7C8C"/>
    <w:rsid w:val="001D3165"/>
    <w:rsid w:val="001D3C3A"/>
    <w:rsid w:val="001D5972"/>
    <w:rsid w:val="001D7732"/>
    <w:rsid w:val="001D7BCC"/>
    <w:rsid w:val="001E06CD"/>
    <w:rsid w:val="001E08BA"/>
    <w:rsid w:val="001E0C84"/>
    <w:rsid w:val="001E1D1A"/>
    <w:rsid w:val="001E1F4E"/>
    <w:rsid w:val="001E4D06"/>
    <w:rsid w:val="001E5EF4"/>
    <w:rsid w:val="001F0ED6"/>
    <w:rsid w:val="001F1F4E"/>
    <w:rsid w:val="001F25CA"/>
    <w:rsid w:val="001F337E"/>
    <w:rsid w:val="001F38D9"/>
    <w:rsid w:val="001F5A69"/>
    <w:rsid w:val="00206A2E"/>
    <w:rsid w:val="00207838"/>
    <w:rsid w:val="00207E75"/>
    <w:rsid w:val="00214BC0"/>
    <w:rsid w:val="0021505C"/>
    <w:rsid w:val="00217DE8"/>
    <w:rsid w:val="002205EB"/>
    <w:rsid w:val="002236AA"/>
    <w:rsid w:val="00223881"/>
    <w:rsid w:val="00225A56"/>
    <w:rsid w:val="0023390F"/>
    <w:rsid w:val="00235DC4"/>
    <w:rsid w:val="002376A7"/>
    <w:rsid w:val="00237FD8"/>
    <w:rsid w:val="002409DB"/>
    <w:rsid w:val="002411AD"/>
    <w:rsid w:val="002513AF"/>
    <w:rsid w:val="002513E8"/>
    <w:rsid w:val="002524CF"/>
    <w:rsid w:val="00254C3C"/>
    <w:rsid w:val="00256577"/>
    <w:rsid w:val="00257D6A"/>
    <w:rsid w:val="00261539"/>
    <w:rsid w:val="00263AEA"/>
    <w:rsid w:val="00267B3D"/>
    <w:rsid w:val="00274FE8"/>
    <w:rsid w:val="002802AB"/>
    <w:rsid w:val="00281580"/>
    <w:rsid w:val="00286B56"/>
    <w:rsid w:val="002920D7"/>
    <w:rsid w:val="00293F38"/>
    <w:rsid w:val="0029467F"/>
    <w:rsid w:val="0029688D"/>
    <w:rsid w:val="002A56B7"/>
    <w:rsid w:val="002B341C"/>
    <w:rsid w:val="002B418E"/>
    <w:rsid w:val="002B4899"/>
    <w:rsid w:val="002B76F8"/>
    <w:rsid w:val="002C46BE"/>
    <w:rsid w:val="002C5484"/>
    <w:rsid w:val="002C5C92"/>
    <w:rsid w:val="002D42D0"/>
    <w:rsid w:val="002E0A36"/>
    <w:rsid w:val="002E2D38"/>
    <w:rsid w:val="002E4570"/>
    <w:rsid w:val="002E5756"/>
    <w:rsid w:val="002F0422"/>
    <w:rsid w:val="002F0963"/>
    <w:rsid w:val="002F0EF5"/>
    <w:rsid w:val="002F1361"/>
    <w:rsid w:val="002F5843"/>
    <w:rsid w:val="002F5E4D"/>
    <w:rsid w:val="00302C27"/>
    <w:rsid w:val="003055E8"/>
    <w:rsid w:val="00307C23"/>
    <w:rsid w:val="003103C9"/>
    <w:rsid w:val="0031473D"/>
    <w:rsid w:val="00315ECF"/>
    <w:rsid w:val="003164FD"/>
    <w:rsid w:val="00321FCE"/>
    <w:rsid w:val="003234B2"/>
    <w:rsid w:val="0032377F"/>
    <w:rsid w:val="00323F48"/>
    <w:rsid w:val="003247FD"/>
    <w:rsid w:val="003342DB"/>
    <w:rsid w:val="00340662"/>
    <w:rsid w:val="00343C57"/>
    <w:rsid w:val="0034401A"/>
    <w:rsid w:val="0034425A"/>
    <w:rsid w:val="00344F46"/>
    <w:rsid w:val="0035015F"/>
    <w:rsid w:val="00350B14"/>
    <w:rsid w:val="003531AE"/>
    <w:rsid w:val="00353A19"/>
    <w:rsid w:val="00355C62"/>
    <w:rsid w:val="00355CB6"/>
    <w:rsid w:val="00360392"/>
    <w:rsid w:val="00372B46"/>
    <w:rsid w:val="00372CF6"/>
    <w:rsid w:val="00376C26"/>
    <w:rsid w:val="0038058A"/>
    <w:rsid w:val="00380AB2"/>
    <w:rsid w:val="00382621"/>
    <w:rsid w:val="00382669"/>
    <w:rsid w:val="0038428F"/>
    <w:rsid w:val="003903C5"/>
    <w:rsid w:val="003907EF"/>
    <w:rsid w:val="00393E44"/>
    <w:rsid w:val="003949D9"/>
    <w:rsid w:val="0039546A"/>
    <w:rsid w:val="0039653C"/>
    <w:rsid w:val="003A2BDB"/>
    <w:rsid w:val="003A3530"/>
    <w:rsid w:val="003A364B"/>
    <w:rsid w:val="003A69F7"/>
    <w:rsid w:val="003B0561"/>
    <w:rsid w:val="003B15D7"/>
    <w:rsid w:val="003B1EFE"/>
    <w:rsid w:val="003B56CC"/>
    <w:rsid w:val="003C0098"/>
    <w:rsid w:val="003C16B4"/>
    <w:rsid w:val="003C1BEB"/>
    <w:rsid w:val="003C4DE7"/>
    <w:rsid w:val="003C6B8F"/>
    <w:rsid w:val="003D078A"/>
    <w:rsid w:val="003D39BC"/>
    <w:rsid w:val="003D4232"/>
    <w:rsid w:val="003E7ACE"/>
    <w:rsid w:val="003F041E"/>
    <w:rsid w:val="003F1AC3"/>
    <w:rsid w:val="004069B2"/>
    <w:rsid w:val="00412AE2"/>
    <w:rsid w:val="00413CE8"/>
    <w:rsid w:val="00414A53"/>
    <w:rsid w:val="0043277C"/>
    <w:rsid w:val="004327E8"/>
    <w:rsid w:val="00433F33"/>
    <w:rsid w:val="00437582"/>
    <w:rsid w:val="004431FF"/>
    <w:rsid w:val="00443C66"/>
    <w:rsid w:val="004441F8"/>
    <w:rsid w:val="0044420A"/>
    <w:rsid w:val="00450D24"/>
    <w:rsid w:val="00451C9F"/>
    <w:rsid w:val="004543E8"/>
    <w:rsid w:val="0045465D"/>
    <w:rsid w:val="0045771B"/>
    <w:rsid w:val="00460D13"/>
    <w:rsid w:val="00466CAD"/>
    <w:rsid w:val="00472E08"/>
    <w:rsid w:val="00474998"/>
    <w:rsid w:val="00475780"/>
    <w:rsid w:val="0047720D"/>
    <w:rsid w:val="00481EF7"/>
    <w:rsid w:val="004839F2"/>
    <w:rsid w:val="00485BA6"/>
    <w:rsid w:val="00487AB0"/>
    <w:rsid w:val="00495B8F"/>
    <w:rsid w:val="004A2FBD"/>
    <w:rsid w:val="004A419F"/>
    <w:rsid w:val="004A6282"/>
    <w:rsid w:val="004A7D7B"/>
    <w:rsid w:val="004B2DC9"/>
    <w:rsid w:val="004B62A1"/>
    <w:rsid w:val="004C0E9B"/>
    <w:rsid w:val="004C38B5"/>
    <w:rsid w:val="004C691A"/>
    <w:rsid w:val="004D0E60"/>
    <w:rsid w:val="004D5EC8"/>
    <w:rsid w:val="004D6D8A"/>
    <w:rsid w:val="004E0207"/>
    <w:rsid w:val="004E1F9E"/>
    <w:rsid w:val="004E2442"/>
    <w:rsid w:val="004E2CFC"/>
    <w:rsid w:val="004E5EAC"/>
    <w:rsid w:val="004E7AD9"/>
    <w:rsid w:val="004F44A7"/>
    <w:rsid w:val="00501FC3"/>
    <w:rsid w:val="00502FC1"/>
    <w:rsid w:val="00503E98"/>
    <w:rsid w:val="00506305"/>
    <w:rsid w:val="0050725A"/>
    <w:rsid w:val="005121DC"/>
    <w:rsid w:val="005125CA"/>
    <w:rsid w:val="00512E2B"/>
    <w:rsid w:val="005136F9"/>
    <w:rsid w:val="00514A15"/>
    <w:rsid w:val="00514FD9"/>
    <w:rsid w:val="0052055C"/>
    <w:rsid w:val="0052155D"/>
    <w:rsid w:val="00523CF0"/>
    <w:rsid w:val="005315EF"/>
    <w:rsid w:val="00533A3D"/>
    <w:rsid w:val="005346F6"/>
    <w:rsid w:val="00543CA5"/>
    <w:rsid w:val="00550F42"/>
    <w:rsid w:val="005526B1"/>
    <w:rsid w:val="0055713D"/>
    <w:rsid w:val="0055741B"/>
    <w:rsid w:val="0055741D"/>
    <w:rsid w:val="0056213C"/>
    <w:rsid w:val="0056238D"/>
    <w:rsid w:val="005700AE"/>
    <w:rsid w:val="0057231C"/>
    <w:rsid w:val="0057392B"/>
    <w:rsid w:val="005757A6"/>
    <w:rsid w:val="005768E0"/>
    <w:rsid w:val="00576C76"/>
    <w:rsid w:val="00577026"/>
    <w:rsid w:val="00584029"/>
    <w:rsid w:val="00586074"/>
    <w:rsid w:val="0058646F"/>
    <w:rsid w:val="0059009B"/>
    <w:rsid w:val="005935DB"/>
    <w:rsid w:val="005941D2"/>
    <w:rsid w:val="00594F98"/>
    <w:rsid w:val="005952C7"/>
    <w:rsid w:val="00595A01"/>
    <w:rsid w:val="00595FF3"/>
    <w:rsid w:val="005A04E0"/>
    <w:rsid w:val="005A04EE"/>
    <w:rsid w:val="005A1D97"/>
    <w:rsid w:val="005A5A19"/>
    <w:rsid w:val="005A759F"/>
    <w:rsid w:val="005B3DA0"/>
    <w:rsid w:val="005B64A3"/>
    <w:rsid w:val="005C1E6A"/>
    <w:rsid w:val="005C2144"/>
    <w:rsid w:val="005C5251"/>
    <w:rsid w:val="005C5B94"/>
    <w:rsid w:val="005D2C5A"/>
    <w:rsid w:val="005E22D1"/>
    <w:rsid w:val="005E282B"/>
    <w:rsid w:val="005E3CD6"/>
    <w:rsid w:val="005E55C1"/>
    <w:rsid w:val="005E63DE"/>
    <w:rsid w:val="005E78B1"/>
    <w:rsid w:val="005F1151"/>
    <w:rsid w:val="005F1940"/>
    <w:rsid w:val="005F3A37"/>
    <w:rsid w:val="005F745C"/>
    <w:rsid w:val="006006AE"/>
    <w:rsid w:val="00603BB1"/>
    <w:rsid w:val="00604719"/>
    <w:rsid w:val="006056FA"/>
    <w:rsid w:val="0060642B"/>
    <w:rsid w:val="00607C53"/>
    <w:rsid w:val="00612E32"/>
    <w:rsid w:val="00613180"/>
    <w:rsid w:val="00613699"/>
    <w:rsid w:val="0061559D"/>
    <w:rsid w:val="0061597A"/>
    <w:rsid w:val="00626E46"/>
    <w:rsid w:val="00631347"/>
    <w:rsid w:val="00631876"/>
    <w:rsid w:val="00631A53"/>
    <w:rsid w:val="006327DF"/>
    <w:rsid w:val="00634997"/>
    <w:rsid w:val="006357CA"/>
    <w:rsid w:val="006362A7"/>
    <w:rsid w:val="00640CCD"/>
    <w:rsid w:val="0064273B"/>
    <w:rsid w:val="00643287"/>
    <w:rsid w:val="0064572E"/>
    <w:rsid w:val="00646E5E"/>
    <w:rsid w:val="00652B67"/>
    <w:rsid w:val="006532F0"/>
    <w:rsid w:val="006538C3"/>
    <w:rsid w:val="00653DA9"/>
    <w:rsid w:val="00661128"/>
    <w:rsid w:val="00666EA9"/>
    <w:rsid w:val="006731A4"/>
    <w:rsid w:val="00673C93"/>
    <w:rsid w:val="00675360"/>
    <w:rsid w:val="00677C2C"/>
    <w:rsid w:val="00680D37"/>
    <w:rsid w:val="006836DA"/>
    <w:rsid w:val="006853AF"/>
    <w:rsid w:val="0068560F"/>
    <w:rsid w:val="00686154"/>
    <w:rsid w:val="00691A14"/>
    <w:rsid w:val="006923FA"/>
    <w:rsid w:val="00692CCD"/>
    <w:rsid w:val="006A0E6C"/>
    <w:rsid w:val="006A2503"/>
    <w:rsid w:val="006A2E34"/>
    <w:rsid w:val="006A31F6"/>
    <w:rsid w:val="006A5AE8"/>
    <w:rsid w:val="006A69F6"/>
    <w:rsid w:val="006B2895"/>
    <w:rsid w:val="006B6052"/>
    <w:rsid w:val="006C0741"/>
    <w:rsid w:val="006C2B79"/>
    <w:rsid w:val="006C5A9B"/>
    <w:rsid w:val="006C7110"/>
    <w:rsid w:val="006D1034"/>
    <w:rsid w:val="006D4C4C"/>
    <w:rsid w:val="006D584F"/>
    <w:rsid w:val="006E0103"/>
    <w:rsid w:val="006E2055"/>
    <w:rsid w:val="006E33C6"/>
    <w:rsid w:val="006E4C34"/>
    <w:rsid w:val="006E5D23"/>
    <w:rsid w:val="006F3662"/>
    <w:rsid w:val="006F6ADD"/>
    <w:rsid w:val="006F7523"/>
    <w:rsid w:val="006F7A86"/>
    <w:rsid w:val="00701B7A"/>
    <w:rsid w:val="00703821"/>
    <w:rsid w:val="00704DD7"/>
    <w:rsid w:val="007067B8"/>
    <w:rsid w:val="0070680F"/>
    <w:rsid w:val="00706B40"/>
    <w:rsid w:val="00707A23"/>
    <w:rsid w:val="00710A1D"/>
    <w:rsid w:val="00711277"/>
    <w:rsid w:val="007127D3"/>
    <w:rsid w:val="00713E6B"/>
    <w:rsid w:val="007225E0"/>
    <w:rsid w:val="00730200"/>
    <w:rsid w:val="00732BED"/>
    <w:rsid w:val="00734987"/>
    <w:rsid w:val="00735F63"/>
    <w:rsid w:val="007411F3"/>
    <w:rsid w:val="007412E2"/>
    <w:rsid w:val="007426C0"/>
    <w:rsid w:val="00742B05"/>
    <w:rsid w:val="007468A1"/>
    <w:rsid w:val="0075224C"/>
    <w:rsid w:val="00752F50"/>
    <w:rsid w:val="00756305"/>
    <w:rsid w:val="007653AE"/>
    <w:rsid w:val="00766158"/>
    <w:rsid w:val="00766F55"/>
    <w:rsid w:val="00767DD7"/>
    <w:rsid w:val="00777358"/>
    <w:rsid w:val="007828A6"/>
    <w:rsid w:val="00784152"/>
    <w:rsid w:val="00786031"/>
    <w:rsid w:val="00787772"/>
    <w:rsid w:val="00790A1B"/>
    <w:rsid w:val="00791CEF"/>
    <w:rsid w:val="00792CEA"/>
    <w:rsid w:val="00792D8B"/>
    <w:rsid w:val="007932B8"/>
    <w:rsid w:val="007A16E3"/>
    <w:rsid w:val="007A1732"/>
    <w:rsid w:val="007A1D03"/>
    <w:rsid w:val="007A24E1"/>
    <w:rsid w:val="007A3A44"/>
    <w:rsid w:val="007A3E76"/>
    <w:rsid w:val="007A4DF0"/>
    <w:rsid w:val="007A7A67"/>
    <w:rsid w:val="007A7F17"/>
    <w:rsid w:val="007B1210"/>
    <w:rsid w:val="007B3419"/>
    <w:rsid w:val="007B4E75"/>
    <w:rsid w:val="007B669D"/>
    <w:rsid w:val="007C3B88"/>
    <w:rsid w:val="007C5244"/>
    <w:rsid w:val="007D2DAC"/>
    <w:rsid w:val="007D67B2"/>
    <w:rsid w:val="007D6F92"/>
    <w:rsid w:val="007D73F8"/>
    <w:rsid w:val="007E036C"/>
    <w:rsid w:val="007E1537"/>
    <w:rsid w:val="007E1D3C"/>
    <w:rsid w:val="007E3AA8"/>
    <w:rsid w:val="007E463A"/>
    <w:rsid w:val="007E477D"/>
    <w:rsid w:val="007F210F"/>
    <w:rsid w:val="0080211B"/>
    <w:rsid w:val="00803F22"/>
    <w:rsid w:val="00806F3A"/>
    <w:rsid w:val="00812362"/>
    <w:rsid w:val="00812847"/>
    <w:rsid w:val="00820BE8"/>
    <w:rsid w:val="0082776D"/>
    <w:rsid w:val="00827AB1"/>
    <w:rsid w:val="0083104C"/>
    <w:rsid w:val="0083373A"/>
    <w:rsid w:val="008337A9"/>
    <w:rsid w:val="00833AD0"/>
    <w:rsid w:val="00834434"/>
    <w:rsid w:val="008371AF"/>
    <w:rsid w:val="00837D0C"/>
    <w:rsid w:val="00844544"/>
    <w:rsid w:val="0084477E"/>
    <w:rsid w:val="008466AE"/>
    <w:rsid w:val="00847241"/>
    <w:rsid w:val="008507DE"/>
    <w:rsid w:val="008514E5"/>
    <w:rsid w:val="00851B0B"/>
    <w:rsid w:val="00851EB8"/>
    <w:rsid w:val="00852128"/>
    <w:rsid w:val="008525FC"/>
    <w:rsid w:val="00856B1A"/>
    <w:rsid w:val="008635C2"/>
    <w:rsid w:val="0086433F"/>
    <w:rsid w:val="00865315"/>
    <w:rsid w:val="00865A23"/>
    <w:rsid w:val="008669A0"/>
    <w:rsid w:val="00867CD5"/>
    <w:rsid w:val="0087013E"/>
    <w:rsid w:val="008717C9"/>
    <w:rsid w:val="008725AE"/>
    <w:rsid w:val="0087516A"/>
    <w:rsid w:val="0087539D"/>
    <w:rsid w:val="008759D2"/>
    <w:rsid w:val="00880CCA"/>
    <w:rsid w:val="00882371"/>
    <w:rsid w:val="008847A9"/>
    <w:rsid w:val="00892C67"/>
    <w:rsid w:val="00892E4F"/>
    <w:rsid w:val="00897DBF"/>
    <w:rsid w:val="008A1404"/>
    <w:rsid w:val="008A2506"/>
    <w:rsid w:val="008A3709"/>
    <w:rsid w:val="008A41DE"/>
    <w:rsid w:val="008B4737"/>
    <w:rsid w:val="008B5F6C"/>
    <w:rsid w:val="008B6B73"/>
    <w:rsid w:val="008B6C68"/>
    <w:rsid w:val="008C0614"/>
    <w:rsid w:val="008C53B8"/>
    <w:rsid w:val="008C5BB5"/>
    <w:rsid w:val="008D50B0"/>
    <w:rsid w:val="008E6B42"/>
    <w:rsid w:val="008F0D3A"/>
    <w:rsid w:val="008F13B2"/>
    <w:rsid w:val="008F4CF0"/>
    <w:rsid w:val="008F59DA"/>
    <w:rsid w:val="008F5AB6"/>
    <w:rsid w:val="008F6DDC"/>
    <w:rsid w:val="009013BC"/>
    <w:rsid w:val="00907339"/>
    <w:rsid w:val="00907BC9"/>
    <w:rsid w:val="00914848"/>
    <w:rsid w:val="0091603C"/>
    <w:rsid w:val="0092329A"/>
    <w:rsid w:val="00924444"/>
    <w:rsid w:val="00925741"/>
    <w:rsid w:val="00926EF6"/>
    <w:rsid w:val="00935CED"/>
    <w:rsid w:val="009370EE"/>
    <w:rsid w:val="00937222"/>
    <w:rsid w:val="00941084"/>
    <w:rsid w:val="009439CB"/>
    <w:rsid w:val="0094591A"/>
    <w:rsid w:val="00946B67"/>
    <w:rsid w:val="00951042"/>
    <w:rsid w:val="0095408E"/>
    <w:rsid w:val="00957337"/>
    <w:rsid w:val="00961A75"/>
    <w:rsid w:val="009634B3"/>
    <w:rsid w:val="009734CB"/>
    <w:rsid w:val="009747C1"/>
    <w:rsid w:val="009749E2"/>
    <w:rsid w:val="0097529C"/>
    <w:rsid w:val="0097684F"/>
    <w:rsid w:val="009770B0"/>
    <w:rsid w:val="00984CED"/>
    <w:rsid w:val="009918AA"/>
    <w:rsid w:val="0099613C"/>
    <w:rsid w:val="009A0DA6"/>
    <w:rsid w:val="009A62E7"/>
    <w:rsid w:val="009C0D92"/>
    <w:rsid w:val="009C12D2"/>
    <w:rsid w:val="009C1FFA"/>
    <w:rsid w:val="009C36C8"/>
    <w:rsid w:val="009C411B"/>
    <w:rsid w:val="009C4733"/>
    <w:rsid w:val="009C5EFB"/>
    <w:rsid w:val="009C6785"/>
    <w:rsid w:val="009D0133"/>
    <w:rsid w:val="009D225F"/>
    <w:rsid w:val="009D3DA5"/>
    <w:rsid w:val="009D5AC1"/>
    <w:rsid w:val="009D7915"/>
    <w:rsid w:val="009E062B"/>
    <w:rsid w:val="009E0A6F"/>
    <w:rsid w:val="009E0ED7"/>
    <w:rsid w:val="009E261B"/>
    <w:rsid w:val="009E2666"/>
    <w:rsid w:val="009E34A5"/>
    <w:rsid w:val="009E5DFA"/>
    <w:rsid w:val="009E7F87"/>
    <w:rsid w:val="009F25EC"/>
    <w:rsid w:val="009F54BF"/>
    <w:rsid w:val="00A00DD4"/>
    <w:rsid w:val="00A05E39"/>
    <w:rsid w:val="00A10C98"/>
    <w:rsid w:val="00A125E9"/>
    <w:rsid w:val="00A12815"/>
    <w:rsid w:val="00A20BE0"/>
    <w:rsid w:val="00A24FD7"/>
    <w:rsid w:val="00A25A87"/>
    <w:rsid w:val="00A264FF"/>
    <w:rsid w:val="00A329E2"/>
    <w:rsid w:val="00A32C64"/>
    <w:rsid w:val="00A33618"/>
    <w:rsid w:val="00A34D4C"/>
    <w:rsid w:val="00A36065"/>
    <w:rsid w:val="00A3638D"/>
    <w:rsid w:val="00A37481"/>
    <w:rsid w:val="00A40B03"/>
    <w:rsid w:val="00A40DB0"/>
    <w:rsid w:val="00A537F8"/>
    <w:rsid w:val="00A539E3"/>
    <w:rsid w:val="00A56318"/>
    <w:rsid w:val="00A60AB6"/>
    <w:rsid w:val="00A6128D"/>
    <w:rsid w:val="00A6314D"/>
    <w:rsid w:val="00A73FB1"/>
    <w:rsid w:val="00A74DCF"/>
    <w:rsid w:val="00A74EC0"/>
    <w:rsid w:val="00A7554F"/>
    <w:rsid w:val="00A768A2"/>
    <w:rsid w:val="00A8104A"/>
    <w:rsid w:val="00A81CED"/>
    <w:rsid w:val="00A8251C"/>
    <w:rsid w:val="00A82DD9"/>
    <w:rsid w:val="00A84B8A"/>
    <w:rsid w:val="00A8634C"/>
    <w:rsid w:val="00A91BCA"/>
    <w:rsid w:val="00A92B8E"/>
    <w:rsid w:val="00A9444E"/>
    <w:rsid w:val="00A9479B"/>
    <w:rsid w:val="00A9494C"/>
    <w:rsid w:val="00A96CA5"/>
    <w:rsid w:val="00AA24E7"/>
    <w:rsid w:val="00AA3933"/>
    <w:rsid w:val="00AA42CD"/>
    <w:rsid w:val="00AA4612"/>
    <w:rsid w:val="00AA5E59"/>
    <w:rsid w:val="00AB411C"/>
    <w:rsid w:val="00AB4A1F"/>
    <w:rsid w:val="00AB5CFB"/>
    <w:rsid w:val="00AC1BAA"/>
    <w:rsid w:val="00AC2791"/>
    <w:rsid w:val="00AC6953"/>
    <w:rsid w:val="00AD0776"/>
    <w:rsid w:val="00AD3301"/>
    <w:rsid w:val="00AD7A34"/>
    <w:rsid w:val="00AE163E"/>
    <w:rsid w:val="00AE20B5"/>
    <w:rsid w:val="00AE340D"/>
    <w:rsid w:val="00AE7AEA"/>
    <w:rsid w:val="00AE7B00"/>
    <w:rsid w:val="00AF0619"/>
    <w:rsid w:val="00AF2F9E"/>
    <w:rsid w:val="00AF3899"/>
    <w:rsid w:val="00AF5558"/>
    <w:rsid w:val="00AF7B37"/>
    <w:rsid w:val="00B030D1"/>
    <w:rsid w:val="00B0555D"/>
    <w:rsid w:val="00B061B8"/>
    <w:rsid w:val="00B072B4"/>
    <w:rsid w:val="00B0797A"/>
    <w:rsid w:val="00B103B2"/>
    <w:rsid w:val="00B11649"/>
    <w:rsid w:val="00B175D3"/>
    <w:rsid w:val="00B23F4E"/>
    <w:rsid w:val="00B26FBC"/>
    <w:rsid w:val="00B300E0"/>
    <w:rsid w:val="00B320B1"/>
    <w:rsid w:val="00B33EDF"/>
    <w:rsid w:val="00B35BD2"/>
    <w:rsid w:val="00B35E76"/>
    <w:rsid w:val="00B37CCE"/>
    <w:rsid w:val="00B37E0C"/>
    <w:rsid w:val="00B405C1"/>
    <w:rsid w:val="00B41C19"/>
    <w:rsid w:val="00B41C93"/>
    <w:rsid w:val="00B41EFB"/>
    <w:rsid w:val="00B42021"/>
    <w:rsid w:val="00B42B4E"/>
    <w:rsid w:val="00B43809"/>
    <w:rsid w:val="00B45091"/>
    <w:rsid w:val="00B45544"/>
    <w:rsid w:val="00B47BE4"/>
    <w:rsid w:val="00B5248F"/>
    <w:rsid w:val="00B53764"/>
    <w:rsid w:val="00B61962"/>
    <w:rsid w:val="00B6224F"/>
    <w:rsid w:val="00B64D62"/>
    <w:rsid w:val="00B64F36"/>
    <w:rsid w:val="00B7171C"/>
    <w:rsid w:val="00B73565"/>
    <w:rsid w:val="00B739FE"/>
    <w:rsid w:val="00B7603A"/>
    <w:rsid w:val="00B81D63"/>
    <w:rsid w:val="00B82C90"/>
    <w:rsid w:val="00B84240"/>
    <w:rsid w:val="00B84DB2"/>
    <w:rsid w:val="00B85AD1"/>
    <w:rsid w:val="00B85D38"/>
    <w:rsid w:val="00B93827"/>
    <w:rsid w:val="00B94F7D"/>
    <w:rsid w:val="00B954E8"/>
    <w:rsid w:val="00B9658C"/>
    <w:rsid w:val="00B96BA7"/>
    <w:rsid w:val="00B96CAA"/>
    <w:rsid w:val="00BA0B9B"/>
    <w:rsid w:val="00BA0CBD"/>
    <w:rsid w:val="00BA4F9D"/>
    <w:rsid w:val="00BB0030"/>
    <w:rsid w:val="00BB009A"/>
    <w:rsid w:val="00BB15F6"/>
    <w:rsid w:val="00BB5304"/>
    <w:rsid w:val="00BB58EF"/>
    <w:rsid w:val="00BB6026"/>
    <w:rsid w:val="00BB75A9"/>
    <w:rsid w:val="00BC32CB"/>
    <w:rsid w:val="00BC742C"/>
    <w:rsid w:val="00BD01C2"/>
    <w:rsid w:val="00BD1180"/>
    <w:rsid w:val="00BD3123"/>
    <w:rsid w:val="00BD36F7"/>
    <w:rsid w:val="00BD5B7E"/>
    <w:rsid w:val="00BD62DF"/>
    <w:rsid w:val="00BD6B02"/>
    <w:rsid w:val="00BD6B89"/>
    <w:rsid w:val="00BE0065"/>
    <w:rsid w:val="00BE1B48"/>
    <w:rsid w:val="00BF37A0"/>
    <w:rsid w:val="00BF502D"/>
    <w:rsid w:val="00C01551"/>
    <w:rsid w:val="00C04AC2"/>
    <w:rsid w:val="00C073C5"/>
    <w:rsid w:val="00C17F27"/>
    <w:rsid w:val="00C21E6D"/>
    <w:rsid w:val="00C22FD4"/>
    <w:rsid w:val="00C2443D"/>
    <w:rsid w:val="00C24FA8"/>
    <w:rsid w:val="00C25079"/>
    <w:rsid w:val="00C257A7"/>
    <w:rsid w:val="00C264E9"/>
    <w:rsid w:val="00C2717C"/>
    <w:rsid w:val="00C2726D"/>
    <w:rsid w:val="00C27FA9"/>
    <w:rsid w:val="00C30B85"/>
    <w:rsid w:val="00C32F7C"/>
    <w:rsid w:val="00C35BDE"/>
    <w:rsid w:val="00C37571"/>
    <w:rsid w:val="00C420A2"/>
    <w:rsid w:val="00C42FE8"/>
    <w:rsid w:val="00C43591"/>
    <w:rsid w:val="00C442B5"/>
    <w:rsid w:val="00C50BC0"/>
    <w:rsid w:val="00C5148A"/>
    <w:rsid w:val="00C53679"/>
    <w:rsid w:val="00C53D40"/>
    <w:rsid w:val="00C55FF0"/>
    <w:rsid w:val="00C60C50"/>
    <w:rsid w:val="00C61257"/>
    <w:rsid w:val="00C72371"/>
    <w:rsid w:val="00C74A74"/>
    <w:rsid w:val="00C75421"/>
    <w:rsid w:val="00C75FB9"/>
    <w:rsid w:val="00C7619C"/>
    <w:rsid w:val="00C763BC"/>
    <w:rsid w:val="00C80FA8"/>
    <w:rsid w:val="00C83159"/>
    <w:rsid w:val="00C83A40"/>
    <w:rsid w:val="00C92008"/>
    <w:rsid w:val="00C920EB"/>
    <w:rsid w:val="00C944EC"/>
    <w:rsid w:val="00C94798"/>
    <w:rsid w:val="00C97656"/>
    <w:rsid w:val="00CA37B3"/>
    <w:rsid w:val="00CA460D"/>
    <w:rsid w:val="00CA6862"/>
    <w:rsid w:val="00CB1463"/>
    <w:rsid w:val="00CB1C52"/>
    <w:rsid w:val="00CB5528"/>
    <w:rsid w:val="00CB795F"/>
    <w:rsid w:val="00CC44AE"/>
    <w:rsid w:val="00CC54C3"/>
    <w:rsid w:val="00CC6FD4"/>
    <w:rsid w:val="00CD2F8A"/>
    <w:rsid w:val="00CD3083"/>
    <w:rsid w:val="00CD48D3"/>
    <w:rsid w:val="00CE0354"/>
    <w:rsid w:val="00CE445B"/>
    <w:rsid w:val="00CE788D"/>
    <w:rsid w:val="00CF5B51"/>
    <w:rsid w:val="00D0185B"/>
    <w:rsid w:val="00D02025"/>
    <w:rsid w:val="00D102CA"/>
    <w:rsid w:val="00D10F25"/>
    <w:rsid w:val="00D13F49"/>
    <w:rsid w:val="00D14F27"/>
    <w:rsid w:val="00D15854"/>
    <w:rsid w:val="00D15898"/>
    <w:rsid w:val="00D15C89"/>
    <w:rsid w:val="00D164E6"/>
    <w:rsid w:val="00D20058"/>
    <w:rsid w:val="00D208C3"/>
    <w:rsid w:val="00D20A49"/>
    <w:rsid w:val="00D222B2"/>
    <w:rsid w:val="00D242D2"/>
    <w:rsid w:val="00D2486F"/>
    <w:rsid w:val="00D25C59"/>
    <w:rsid w:val="00D26A6B"/>
    <w:rsid w:val="00D277AC"/>
    <w:rsid w:val="00D318F3"/>
    <w:rsid w:val="00D35E2A"/>
    <w:rsid w:val="00D374CA"/>
    <w:rsid w:val="00D403D7"/>
    <w:rsid w:val="00D40D0A"/>
    <w:rsid w:val="00D42F8A"/>
    <w:rsid w:val="00D47F59"/>
    <w:rsid w:val="00D52247"/>
    <w:rsid w:val="00D56882"/>
    <w:rsid w:val="00D573B5"/>
    <w:rsid w:val="00D614BA"/>
    <w:rsid w:val="00D66712"/>
    <w:rsid w:val="00D6769B"/>
    <w:rsid w:val="00D67CFB"/>
    <w:rsid w:val="00D707A1"/>
    <w:rsid w:val="00D728B8"/>
    <w:rsid w:val="00D745CE"/>
    <w:rsid w:val="00D76943"/>
    <w:rsid w:val="00D76B1C"/>
    <w:rsid w:val="00D82306"/>
    <w:rsid w:val="00D83D58"/>
    <w:rsid w:val="00D85939"/>
    <w:rsid w:val="00D86707"/>
    <w:rsid w:val="00D90388"/>
    <w:rsid w:val="00DA023F"/>
    <w:rsid w:val="00DA044E"/>
    <w:rsid w:val="00DA2E84"/>
    <w:rsid w:val="00DA37FA"/>
    <w:rsid w:val="00DB2BAF"/>
    <w:rsid w:val="00DB2CBA"/>
    <w:rsid w:val="00DC1479"/>
    <w:rsid w:val="00DC26EB"/>
    <w:rsid w:val="00DC3BE6"/>
    <w:rsid w:val="00DC71DE"/>
    <w:rsid w:val="00DD1D91"/>
    <w:rsid w:val="00DD45D6"/>
    <w:rsid w:val="00DD5EB8"/>
    <w:rsid w:val="00DF5DF3"/>
    <w:rsid w:val="00DF708C"/>
    <w:rsid w:val="00E02237"/>
    <w:rsid w:val="00E033FB"/>
    <w:rsid w:val="00E052D7"/>
    <w:rsid w:val="00E05698"/>
    <w:rsid w:val="00E06C25"/>
    <w:rsid w:val="00E13DDF"/>
    <w:rsid w:val="00E146F5"/>
    <w:rsid w:val="00E16B04"/>
    <w:rsid w:val="00E17ABD"/>
    <w:rsid w:val="00E20333"/>
    <w:rsid w:val="00E274EF"/>
    <w:rsid w:val="00E35EC1"/>
    <w:rsid w:val="00E36EB1"/>
    <w:rsid w:val="00E5094A"/>
    <w:rsid w:val="00E50D7F"/>
    <w:rsid w:val="00E511FD"/>
    <w:rsid w:val="00E53A9B"/>
    <w:rsid w:val="00E53FEC"/>
    <w:rsid w:val="00E54C0A"/>
    <w:rsid w:val="00E56694"/>
    <w:rsid w:val="00E65269"/>
    <w:rsid w:val="00E65A6D"/>
    <w:rsid w:val="00E65D2B"/>
    <w:rsid w:val="00E66717"/>
    <w:rsid w:val="00E70786"/>
    <w:rsid w:val="00E75875"/>
    <w:rsid w:val="00E77854"/>
    <w:rsid w:val="00E80BE0"/>
    <w:rsid w:val="00E82156"/>
    <w:rsid w:val="00E82CA2"/>
    <w:rsid w:val="00E83335"/>
    <w:rsid w:val="00E83937"/>
    <w:rsid w:val="00E85AD0"/>
    <w:rsid w:val="00E85D0E"/>
    <w:rsid w:val="00E90106"/>
    <w:rsid w:val="00E91B99"/>
    <w:rsid w:val="00E966D7"/>
    <w:rsid w:val="00EA0209"/>
    <w:rsid w:val="00EA0694"/>
    <w:rsid w:val="00EA0848"/>
    <w:rsid w:val="00EA4738"/>
    <w:rsid w:val="00EA4790"/>
    <w:rsid w:val="00EA5549"/>
    <w:rsid w:val="00EB208C"/>
    <w:rsid w:val="00EB3284"/>
    <w:rsid w:val="00EB6487"/>
    <w:rsid w:val="00EB6E60"/>
    <w:rsid w:val="00EB7249"/>
    <w:rsid w:val="00EC3EC1"/>
    <w:rsid w:val="00EC56D7"/>
    <w:rsid w:val="00ED0D94"/>
    <w:rsid w:val="00ED11D0"/>
    <w:rsid w:val="00ED4479"/>
    <w:rsid w:val="00ED7D3A"/>
    <w:rsid w:val="00EE0241"/>
    <w:rsid w:val="00EE4194"/>
    <w:rsid w:val="00EE4FA1"/>
    <w:rsid w:val="00EE5C05"/>
    <w:rsid w:val="00EE5EA9"/>
    <w:rsid w:val="00EF23E6"/>
    <w:rsid w:val="00EF737C"/>
    <w:rsid w:val="00F01C58"/>
    <w:rsid w:val="00F01ECD"/>
    <w:rsid w:val="00F0380F"/>
    <w:rsid w:val="00F052D5"/>
    <w:rsid w:val="00F06A71"/>
    <w:rsid w:val="00F073BD"/>
    <w:rsid w:val="00F07E48"/>
    <w:rsid w:val="00F11EC1"/>
    <w:rsid w:val="00F13203"/>
    <w:rsid w:val="00F151D9"/>
    <w:rsid w:val="00F16B6B"/>
    <w:rsid w:val="00F172AE"/>
    <w:rsid w:val="00F204AA"/>
    <w:rsid w:val="00F2056D"/>
    <w:rsid w:val="00F2204B"/>
    <w:rsid w:val="00F30949"/>
    <w:rsid w:val="00F34625"/>
    <w:rsid w:val="00F51ED1"/>
    <w:rsid w:val="00F52B2D"/>
    <w:rsid w:val="00F52E80"/>
    <w:rsid w:val="00F531EB"/>
    <w:rsid w:val="00F5633D"/>
    <w:rsid w:val="00F6264F"/>
    <w:rsid w:val="00F66EBD"/>
    <w:rsid w:val="00F678DB"/>
    <w:rsid w:val="00F70000"/>
    <w:rsid w:val="00F74E47"/>
    <w:rsid w:val="00F7678F"/>
    <w:rsid w:val="00F76C3F"/>
    <w:rsid w:val="00F76F06"/>
    <w:rsid w:val="00F82796"/>
    <w:rsid w:val="00F85B08"/>
    <w:rsid w:val="00F91FF8"/>
    <w:rsid w:val="00F95637"/>
    <w:rsid w:val="00F9563B"/>
    <w:rsid w:val="00F97FA1"/>
    <w:rsid w:val="00FA057D"/>
    <w:rsid w:val="00FA3E61"/>
    <w:rsid w:val="00FA51D3"/>
    <w:rsid w:val="00FB0D12"/>
    <w:rsid w:val="00FB30F0"/>
    <w:rsid w:val="00FB4830"/>
    <w:rsid w:val="00FC2F77"/>
    <w:rsid w:val="00FC31D6"/>
    <w:rsid w:val="00FC3B60"/>
    <w:rsid w:val="00FC5F64"/>
    <w:rsid w:val="00FC78AE"/>
    <w:rsid w:val="00FC7E6E"/>
    <w:rsid w:val="00FC7F83"/>
    <w:rsid w:val="00FD028A"/>
    <w:rsid w:val="00FD0523"/>
    <w:rsid w:val="00FD0B60"/>
    <w:rsid w:val="00FD6AF9"/>
    <w:rsid w:val="00FE63FA"/>
    <w:rsid w:val="00FE68B7"/>
    <w:rsid w:val="00FE7643"/>
    <w:rsid w:val="00FF2106"/>
    <w:rsid w:val="00FF2F46"/>
    <w:rsid w:val="00FF369C"/>
    <w:rsid w:val="00FF3E26"/>
    <w:rsid w:val="00FF50CB"/>
    <w:rsid w:val="00FF5884"/>
    <w:rsid w:val="00FF60AE"/>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D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unhideWhenUsed/>
    <w:rsid w:val="006B2895"/>
    <w:pPr>
      <w:spacing w:before="100" w:beforeAutospacing="1" w:after="100" w:afterAutospacing="1"/>
      <w:ind w:left="0"/>
    </w:pPr>
    <w:rPr>
      <w:rFonts w:ascii="Times New Roman" w:hAnsi="Times New Roman"/>
      <w:spacing w:val="0"/>
      <w:sz w:val="24"/>
      <w:szCs w:val="24"/>
    </w:rPr>
  </w:style>
  <w:style w:type="character" w:styleId="Fett">
    <w:name w:val="Strong"/>
    <w:uiPriority w:val="22"/>
    <w:qFormat/>
    <w:rsid w:val="006B2895"/>
    <w:rPr>
      <w:b/>
      <w:bCs/>
    </w:rPr>
  </w:style>
  <w:style w:type="character" w:customStyle="1" w:styleId="UnresolvedMention">
    <w:name w:val="Unresolved Mention"/>
    <w:uiPriority w:val="99"/>
    <w:semiHidden/>
    <w:unhideWhenUsed/>
    <w:rsid w:val="00A91BC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77347">
      <w:bodyDiv w:val="1"/>
      <w:marLeft w:val="0"/>
      <w:marRight w:val="0"/>
      <w:marTop w:val="0"/>
      <w:marBottom w:val="0"/>
      <w:divBdr>
        <w:top w:val="none" w:sz="0" w:space="0" w:color="auto"/>
        <w:left w:val="none" w:sz="0" w:space="0" w:color="auto"/>
        <w:bottom w:val="none" w:sz="0" w:space="0" w:color="auto"/>
        <w:right w:val="none" w:sz="0" w:space="0" w:color="auto"/>
      </w:divBdr>
    </w:div>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946428916">
      <w:bodyDiv w:val="1"/>
      <w:marLeft w:val="0"/>
      <w:marRight w:val="0"/>
      <w:marTop w:val="0"/>
      <w:marBottom w:val="0"/>
      <w:divBdr>
        <w:top w:val="none" w:sz="0" w:space="0" w:color="auto"/>
        <w:left w:val="none" w:sz="0" w:space="0" w:color="auto"/>
        <w:bottom w:val="none" w:sz="0" w:space="0" w:color="auto"/>
        <w:right w:val="none" w:sz="0" w:space="0" w:color="auto"/>
      </w:divBdr>
    </w:div>
    <w:div w:id="1203981676">
      <w:bodyDiv w:val="1"/>
      <w:marLeft w:val="0"/>
      <w:marRight w:val="0"/>
      <w:marTop w:val="0"/>
      <w:marBottom w:val="0"/>
      <w:divBdr>
        <w:top w:val="none" w:sz="0" w:space="0" w:color="auto"/>
        <w:left w:val="none" w:sz="0" w:space="0" w:color="auto"/>
        <w:bottom w:val="none" w:sz="0" w:space="0" w:color="auto"/>
        <w:right w:val="none" w:sz="0" w:space="0" w:color="auto"/>
      </w:divBdr>
    </w:div>
    <w:div w:id="1406684713">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ngspann.de/en/service/video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ringspann.de/en/products/brakes" TargetMode="External"/><Relationship Id="rId12" Type="http://schemas.openxmlformats.org/officeDocument/2006/relationships/hyperlink" Target="http://www.ringspan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ringspann.de" TargetMode="External"/><Relationship Id="rId5" Type="http://schemas.openxmlformats.org/officeDocument/2006/relationships/settings" Target="settings.xml"/><Relationship Id="rId10" Type="http://schemas.openxmlformats.org/officeDocument/2006/relationships/hyperlink" Target="mailto:info@guc.biz" TargetMode="External"/><Relationship Id="rId4" Type="http://schemas.microsoft.com/office/2007/relationships/stylesWithEffects" Target="stylesWithEffects.xml"/><Relationship Id="rId9" Type="http://schemas.openxmlformats.org/officeDocument/2006/relationships/hyperlink" Target="http://www.ringspann.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8FAB7-0AC3-4FA1-BE82-91CF2C41B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1403</Words>
  <Characters>8844</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10227</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16</cp:revision>
  <cp:lastPrinted>2022-09-22T06:13:00Z</cp:lastPrinted>
  <dcterms:created xsi:type="dcterms:W3CDTF">2022-06-13T10:59:00Z</dcterms:created>
  <dcterms:modified xsi:type="dcterms:W3CDTF">2022-09-22T06:13:00Z</dcterms:modified>
</cp:coreProperties>
</file>