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10D51" w14:textId="4E1315F8" w:rsidR="00EE5EA9" w:rsidRPr="00CC7591" w:rsidRDefault="00EE5EA9">
      <w:pPr>
        <w:pBdr>
          <w:bottom w:val="single" w:sz="4" w:space="1" w:color="auto"/>
        </w:pBdr>
        <w:ind w:left="0"/>
        <w:rPr>
          <w:rFonts w:ascii="Calibri" w:hAnsi="Calibri" w:cs="Calibri"/>
          <w:spacing w:val="0"/>
          <w:sz w:val="24"/>
          <w:szCs w:val="24"/>
          <w:lang w:val="en-GB"/>
        </w:rPr>
      </w:pPr>
      <w:r w:rsidRPr="00CC7591">
        <w:rPr>
          <w:rFonts w:ascii="Calibri" w:hAnsi="Calibri" w:cs="Calibri"/>
          <w:spacing w:val="0"/>
          <w:sz w:val="24"/>
          <w:szCs w:val="24"/>
          <w:lang w:val="en-GB"/>
        </w:rPr>
        <w:t>PRESS</w:t>
      </w:r>
      <w:r w:rsidR="00A47D2B" w:rsidRPr="00CC7591">
        <w:rPr>
          <w:rFonts w:ascii="Calibri" w:hAnsi="Calibri" w:cs="Calibri"/>
          <w:spacing w:val="0"/>
          <w:sz w:val="24"/>
          <w:szCs w:val="24"/>
          <w:lang w:val="en-GB"/>
        </w:rPr>
        <w:t xml:space="preserve"> </w:t>
      </w:r>
      <w:r w:rsidRPr="00CC7591">
        <w:rPr>
          <w:rFonts w:ascii="Calibri" w:hAnsi="Calibri" w:cs="Calibri"/>
          <w:spacing w:val="0"/>
          <w:sz w:val="24"/>
          <w:szCs w:val="24"/>
          <w:lang w:val="en-GB"/>
        </w:rPr>
        <w:t>INFORMATION</w:t>
      </w:r>
    </w:p>
    <w:p w14:paraId="5948C0C1" w14:textId="77777777" w:rsidR="00EE5EA9" w:rsidRPr="00CC7591" w:rsidRDefault="00EE5EA9">
      <w:pPr>
        <w:ind w:left="0"/>
        <w:rPr>
          <w:rFonts w:ascii="Calibri" w:hAnsi="Calibri" w:cs="Calibri"/>
          <w:i/>
          <w:spacing w:val="0"/>
          <w:sz w:val="16"/>
          <w:szCs w:val="16"/>
          <w:u w:val="single"/>
          <w:lang w:val="en-GB"/>
        </w:rPr>
      </w:pPr>
    </w:p>
    <w:p w14:paraId="57178E45" w14:textId="77777777" w:rsidR="00EE5EA9" w:rsidRPr="00CC7591" w:rsidRDefault="00EE5EA9">
      <w:pPr>
        <w:ind w:left="0"/>
        <w:rPr>
          <w:rFonts w:ascii="Calibri" w:hAnsi="Calibri" w:cs="Calibri"/>
          <w:spacing w:val="0"/>
          <w:sz w:val="16"/>
          <w:szCs w:val="16"/>
          <w:lang w:val="en-GB"/>
        </w:rPr>
      </w:pPr>
    </w:p>
    <w:p w14:paraId="3DB9C4F5" w14:textId="316AF84B" w:rsidR="00EE5EA9" w:rsidRPr="00CC7591" w:rsidRDefault="00F533F5">
      <w:pPr>
        <w:ind w:left="0"/>
        <w:rPr>
          <w:rFonts w:ascii="Calibri" w:hAnsi="Calibri" w:cs="Calibri"/>
          <w:i/>
          <w:spacing w:val="0"/>
          <w:lang w:val="en-GB"/>
        </w:rPr>
      </w:pPr>
      <w:r w:rsidRPr="00CC7591">
        <w:rPr>
          <w:rFonts w:ascii="Calibri" w:hAnsi="Calibri"/>
          <w:i/>
          <w:spacing w:val="0"/>
          <w:lang w:val="en-GB"/>
        </w:rPr>
        <w:t xml:space="preserve">Power transmission </w:t>
      </w:r>
      <w:r w:rsidR="00FF3E26" w:rsidRPr="00CC7591">
        <w:rPr>
          <w:rFonts w:ascii="Calibri" w:hAnsi="Calibri" w:cs="Calibri"/>
          <w:i/>
          <w:spacing w:val="0"/>
          <w:lang w:val="en-GB"/>
        </w:rPr>
        <w:t xml:space="preserve">/ </w:t>
      </w:r>
      <w:r w:rsidR="00CC7591" w:rsidRPr="00CC7591">
        <w:rPr>
          <w:rFonts w:ascii="Calibri" w:hAnsi="Calibri" w:cs="Calibri"/>
          <w:i/>
          <w:spacing w:val="0"/>
          <w:lang w:val="en-GB"/>
        </w:rPr>
        <w:t xml:space="preserve">automotive engineering </w:t>
      </w:r>
      <w:r w:rsidR="00312534" w:rsidRPr="00CC7591">
        <w:rPr>
          <w:rFonts w:ascii="Calibri" w:hAnsi="Calibri" w:cs="Calibri"/>
          <w:i/>
          <w:spacing w:val="0"/>
          <w:lang w:val="en-GB"/>
        </w:rPr>
        <w:t xml:space="preserve">/ </w:t>
      </w:r>
      <w:r w:rsidRPr="00CC7591">
        <w:rPr>
          <w:rFonts w:ascii="Calibri" w:hAnsi="Calibri"/>
          <w:i/>
          <w:spacing w:val="0"/>
          <w:lang w:val="en-GB"/>
        </w:rPr>
        <w:t>design engineering</w:t>
      </w:r>
      <w:r w:rsidRPr="00CC7591">
        <w:rPr>
          <w:rFonts w:ascii="Calibri" w:hAnsi="Calibri" w:cs="Calibri"/>
          <w:i/>
          <w:spacing w:val="0"/>
          <w:lang w:val="en-GB"/>
        </w:rPr>
        <w:t xml:space="preserve"> </w:t>
      </w:r>
      <w:r w:rsidR="00FF3E26" w:rsidRPr="00CC7591">
        <w:rPr>
          <w:rFonts w:ascii="Calibri" w:hAnsi="Calibri" w:cs="Calibri"/>
          <w:i/>
          <w:spacing w:val="0"/>
          <w:lang w:val="en-GB"/>
        </w:rPr>
        <w:t>/</w:t>
      </w:r>
      <w:r w:rsidR="00AA3933" w:rsidRPr="00CC7591">
        <w:rPr>
          <w:rFonts w:ascii="Calibri" w:hAnsi="Calibri" w:cs="Calibri"/>
          <w:i/>
          <w:spacing w:val="0"/>
          <w:lang w:val="en-GB"/>
        </w:rPr>
        <w:t xml:space="preserve"> </w:t>
      </w:r>
      <w:r w:rsidRPr="00CC7591">
        <w:rPr>
          <w:rFonts w:ascii="Calibri" w:hAnsi="Calibri" w:cs="Calibri"/>
          <w:i/>
          <w:lang w:val="en-GB"/>
        </w:rPr>
        <w:t>machine elements</w:t>
      </w:r>
      <w:r w:rsidRPr="00CC7591">
        <w:rPr>
          <w:rFonts w:ascii="Calibri" w:hAnsi="Calibri" w:cs="Calibri"/>
          <w:i/>
          <w:spacing w:val="0"/>
          <w:lang w:val="en-GB"/>
        </w:rPr>
        <w:t xml:space="preserve"> </w:t>
      </w:r>
      <w:r w:rsidR="00B14D09" w:rsidRPr="00CC7591">
        <w:rPr>
          <w:rFonts w:ascii="Calibri" w:hAnsi="Calibri" w:cs="Calibri"/>
          <w:i/>
          <w:spacing w:val="0"/>
          <w:lang w:val="en-GB"/>
        </w:rPr>
        <w:t xml:space="preserve">/ </w:t>
      </w:r>
      <w:r w:rsidRPr="00CC7591">
        <w:rPr>
          <w:rFonts w:ascii="Calibri" w:hAnsi="Calibri" w:cs="Calibri"/>
          <w:i/>
          <w:spacing w:val="0"/>
          <w:lang w:val="en-GB"/>
        </w:rPr>
        <w:t>c</w:t>
      </w:r>
      <w:r w:rsidRPr="00CC7591">
        <w:rPr>
          <w:rFonts w:ascii="Calibri" w:hAnsi="Calibri" w:cs="Calibri"/>
          <w:i/>
          <w:lang w:val="en-GB"/>
        </w:rPr>
        <w:t xml:space="preserve">onnection technology </w:t>
      </w:r>
      <w:r w:rsidRPr="00CC7591">
        <w:rPr>
          <w:rFonts w:ascii="Calibri" w:hAnsi="Calibri" w:cs="Calibri"/>
          <w:i/>
          <w:spacing w:val="0"/>
          <w:lang w:val="en-GB"/>
        </w:rPr>
        <w:t xml:space="preserve">/ </w:t>
      </w:r>
      <w:r w:rsidRPr="00CC7591">
        <w:rPr>
          <w:rFonts w:ascii="Calibri" w:hAnsi="Calibri" w:cs="Calibri"/>
          <w:i/>
          <w:lang w:val="en-GB"/>
        </w:rPr>
        <w:t>machine</w:t>
      </w:r>
      <w:r w:rsidRPr="00CC7591">
        <w:rPr>
          <w:rFonts w:ascii="Calibri" w:hAnsi="Calibri" w:cs="Calibri"/>
          <w:i/>
          <w:spacing w:val="0"/>
          <w:lang w:val="en-GB"/>
        </w:rPr>
        <w:t xml:space="preserve"> construction</w:t>
      </w:r>
    </w:p>
    <w:p w14:paraId="1AC5C751" w14:textId="77777777" w:rsidR="00AF0619" w:rsidRPr="00CC7591" w:rsidRDefault="00AF0619">
      <w:pPr>
        <w:ind w:left="0"/>
        <w:rPr>
          <w:rFonts w:ascii="Calibri" w:hAnsi="Calibri" w:cs="Calibri"/>
          <w:spacing w:val="0"/>
          <w:sz w:val="16"/>
          <w:szCs w:val="16"/>
          <w:lang w:val="en-GB"/>
        </w:rPr>
      </w:pPr>
    </w:p>
    <w:p w14:paraId="307C3FE0" w14:textId="4A17FA9B" w:rsidR="00EE5EA9" w:rsidRPr="00CC7591" w:rsidRDefault="00CC7591" w:rsidP="00A902D3">
      <w:pPr>
        <w:pStyle w:val="berschrift3"/>
        <w:spacing w:after="120" w:line="240" w:lineRule="auto"/>
        <w:rPr>
          <w:rFonts w:ascii="Calibri" w:hAnsi="Calibri" w:cs="Calibri"/>
          <w:spacing w:val="0"/>
          <w:szCs w:val="40"/>
          <w:lang w:val="en-GB"/>
        </w:rPr>
      </w:pPr>
      <w:r w:rsidRPr="00CC7591">
        <w:rPr>
          <w:rFonts w:ascii="Calibri" w:hAnsi="Calibri" w:cs="Calibri"/>
          <w:spacing w:val="0"/>
          <w:szCs w:val="40"/>
          <w:lang w:val="en-GB"/>
        </w:rPr>
        <w:t>More and more standard solutions available online</w:t>
      </w:r>
    </w:p>
    <w:p w14:paraId="3483D35E" w14:textId="77777777" w:rsidR="00CC7591" w:rsidRPr="00CC7591" w:rsidRDefault="00CC7591" w:rsidP="00CC7591">
      <w:pPr>
        <w:pStyle w:val="berschrift2"/>
        <w:spacing w:after="240" w:line="240" w:lineRule="auto"/>
        <w:rPr>
          <w:rFonts w:ascii="Calibri" w:hAnsi="Calibri" w:cs="Calibri"/>
          <w:spacing w:val="-2"/>
          <w:sz w:val="24"/>
          <w:szCs w:val="24"/>
          <w:lang w:val="en-GB"/>
        </w:rPr>
      </w:pPr>
      <w:r w:rsidRPr="00CC7591">
        <w:rPr>
          <w:rFonts w:ascii="Calibri" w:hAnsi="Calibri" w:cs="Calibri"/>
          <w:spacing w:val="-2"/>
          <w:sz w:val="24"/>
          <w:szCs w:val="24"/>
          <w:lang w:val="en-GB"/>
        </w:rPr>
        <w:t>RINGSPANN is expanding the current shaft coupling portfolio in its online shop</w:t>
      </w:r>
    </w:p>
    <w:p w14:paraId="6CA97181" w14:textId="77777777" w:rsidR="00CC7591" w:rsidRPr="00CC7591" w:rsidRDefault="00CC7591" w:rsidP="00CC7591">
      <w:pPr>
        <w:spacing w:after="120" w:line="360" w:lineRule="auto"/>
        <w:ind w:left="0"/>
        <w:jc w:val="both"/>
        <w:rPr>
          <w:rFonts w:ascii="Calibri" w:hAnsi="Calibri" w:cs="Calibri"/>
          <w:b/>
          <w:spacing w:val="-2"/>
          <w:sz w:val="21"/>
          <w:szCs w:val="21"/>
          <w:lang w:val="en-GB"/>
        </w:rPr>
      </w:pPr>
      <w:r w:rsidRPr="00CC7591">
        <w:rPr>
          <w:rFonts w:ascii="Calibri" w:hAnsi="Calibri" w:cs="Calibri"/>
          <w:b/>
          <w:spacing w:val="-2"/>
          <w:sz w:val="21"/>
          <w:szCs w:val="21"/>
          <w:lang w:val="en-GB"/>
        </w:rPr>
        <w:t>RINGSPANN is single-mindedly driving forward with its product offensive in the field of shaft couplings. It is a key pillar of the company’s international one-stop-shop strategy and also fuels the expansion of the range of standard couplings available at short notice that can be ordered via the online shop. Designers and procurers can now find a considerable range of rigid, torsionally rigid and elastic shaft couplings for the realisation of high-performance drive trains.</w:t>
      </w:r>
    </w:p>
    <w:p w14:paraId="7A16E107" w14:textId="77777777" w:rsidR="00CC7591" w:rsidRPr="00CC7591" w:rsidRDefault="00CC7591" w:rsidP="00CC7591">
      <w:pPr>
        <w:spacing w:after="120" w:line="360" w:lineRule="auto"/>
        <w:ind w:left="0"/>
        <w:jc w:val="both"/>
        <w:rPr>
          <w:rFonts w:ascii="Calibri" w:hAnsi="Calibri" w:cs="Calibri"/>
          <w:spacing w:val="-2"/>
          <w:sz w:val="21"/>
          <w:szCs w:val="21"/>
          <w:lang w:val="en-GB"/>
        </w:rPr>
      </w:pPr>
      <w:r w:rsidRPr="00CC7591">
        <w:rPr>
          <w:rFonts w:ascii="Calibri" w:hAnsi="Calibri" w:cs="Calibri"/>
          <w:i/>
          <w:iCs/>
          <w:spacing w:val="-2"/>
          <w:sz w:val="21"/>
          <w:szCs w:val="21"/>
          <w:lang w:val="en-GB"/>
        </w:rPr>
        <w:t xml:space="preserve">Bad Homburg, April 2021. </w:t>
      </w:r>
      <w:r w:rsidRPr="00CC7591">
        <w:rPr>
          <w:rFonts w:ascii="Calibri" w:hAnsi="Calibri" w:cs="Calibri"/>
          <w:spacing w:val="-2"/>
          <w:sz w:val="21"/>
          <w:szCs w:val="21"/>
          <w:lang w:val="en-GB"/>
        </w:rPr>
        <w:t>– On the way to becoming a globally present one-stop supplier for high-quality drive technology components, digitalisation and internationalisation are among the most important catalysts for RINGSPANN. Against this backdrop, the German company attach great importance to the systematic expansion of its Internet platform. Whenever new products are added to its range, they are also included in the growing scope of products in RINGSPANN’s online shop. The portfolio of rigid, torsionally rigid and elastic shaft couplings is currently developing particularly dynamically. It has been expanded in recent weeks and months by numerous additional series, which can now also be selected and ordered directly through the online shop. The online innovations are primarily additional jaw couplings, gear couplings, pin and bush couplings and flange couplings - all of which are shaft couplings that cover a very wide variety of drive applications in plant and machine construction as standard solutions.</w:t>
      </w:r>
      <w:r w:rsidRPr="00CC7591">
        <w:rPr>
          <w:rFonts w:ascii="Calibri" w:hAnsi="Calibri" w:cs="Calibri"/>
          <w:b/>
          <w:bCs/>
          <w:spacing w:val="-2"/>
          <w:sz w:val="21"/>
          <w:szCs w:val="21"/>
          <w:lang w:val="en-GB"/>
        </w:rPr>
        <w:t xml:space="preserve"> </w:t>
      </w:r>
    </w:p>
    <w:p w14:paraId="21E92FB0" w14:textId="77777777" w:rsidR="00CC7591" w:rsidRPr="00CC7591" w:rsidRDefault="00CC7591" w:rsidP="00CC7591">
      <w:pPr>
        <w:spacing w:after="120" w:line="360" w:lineRule="auto"/>
        <w:ind w:left="0"/>
        <w:jc w:val="both"/>
        <w:rPr>
          <w:rFonts w:ascii="Calibri" w:hAnsi="Calibri" w:cs="Calibri"/>
          <w:b/>
          <w:bCs/>
          <w:spacing w:val="-2"/>
          <w:sz w:val="21"/>
          <w:szCs w:val="21"/>
          <w:lang w:val="en-GB"/>
        </w:rPr>
      </w:pPr>
      <w:r w:rsidRPr="00CC7591">
        <w:rPr>
          <w:rFonts w:ascii="Calibri" w:hAnsi="Calibri" w:cs="Calibri"/>
          <w:b/>
          <w:bCs/>
          <w:spacing w:val="-2"/>
          <w:sz w:val="21"/>
          <w:szCs w:val="21"/>
          <w:lang w:val="en-GB"/>
        </w:rPr>
        <w:t>Rigid or torsionally rigid coupling</w:t>
      </w:r>
    </w:p>
    <w:p w14:paraId="20DD802B" w14:textId="77777777" w:rsidR="00CC7591" w:rsidRPr="00CC7591" w:rsidRDefault="00CC7591" w:rsidP="00CC7591">
      <w:pPr>
        <w:spacing w:after="120" w:line="360" w:lineRule="auto"/>
        <w:ind w:left="0"/>
        <w:jc w:val="both"/>
        <w:rPr>
          <w:rFonts w:ascii="Calibri" w:hAnsi="Calibri" w:cs="Calibri"/>
          <w:spacing w:val="-2"/>
          <w:sz w:val="21"/>
          <w:szCs w:val="21"/>
          <w:lang w:val="en-GB"/>
        </w:rPr>
      </w:pPr>
      <w:r w:rsidRPr="00CC7591">
        <w:rPr>
          <w:rFonts w:ascii="Calibri" w:hAnsi="Calibri" w:cs="Calibri"/>
          <w:spacing w:val="-2"/>
          <w:sz w:val="21"/>
          <w:szCs w:val="21"/>
          <w:lang w:val="en-GB"/>
        </w:rPr>
        <w:t xml:space="preserve">The Tru-Line flange-couplings of the RFK...TBO series, which have just been added to the RINGSPANN online shop, belong to the group of rigid shaft couplings and are suitable for producing backlash-free conical clamping connections. They exhibit a compact design and impress with a small axial space requirement, which is why they are recommended, for example, for use in drive units or belt drives with limited space. The three new gear couplings of the RDZ…DTO, RDZ…DFO and RDZ…EEO series available in the online shop are also extremely compact. They are torsionally rigid shaft couplings. Depending on the design, they can transmit torques of up to 391,500 Nm without significant rotational angle offset and compensate for axial, radial and angular shaft misalignment. The RINGSPANN series RDZ…DTO and RDZ…DFO are primarily designed for applications in heavy industry and mining technology, as well as in pumps, conveyor belts and fans. The RDZ…EEO shaft couplings, on the other hand, designed as a steel-polyamide combination, are characterised by low weight and </w:t>
      </w:r>
      <w:r w:rsidRPr="00CC7591">
        <w:rPr>
          <w:rFonts w:ascii="Calibri" w:hAnsi="Calibri" w:cs="Calibri"/>
          <w:spacing w:val="-2"/>
          <w:sz w:val="21"/>
          <w:szCs w:val="21"/>
          <w:lang w:val="en-GB"/>
        </w:rPr>
        <w:lastRenderedPageBreak/>
        <w:t>are suitable for fluid technology applications (hydraulics, pumps) at temperatures from -25° C to 100° C.</w:t>
      </w:r>
    </w:p>
    <w:p w14:paraId="22283100" w14:textId="77777777" w:rsidR="00CC7591" w:rsidRPr="00CC7591" w:rsidRDefault="00CC7591" w:rsidP="00CC7591">
      <w:pPr>
        <w:spacing w:after="120" w:line="360" w:lineRule="auto"/>
        <w:ind w:left="0"/>
        <w:jc w:val="both"/>
        <w:rPr>
          <w:rFonts w:ascii="Calibri" w:hAnsi="Calibri" w:cs="Calibri"/>
          <w:b/>
          <w:bCs/>
          <w:spacing w:val="-2"/>
          <w:sz w:val="21"/>
          <w:szCs w:val="21"/>
          <w:lang w:val="en-GB"/>
        </w:rPr>
      </w:pPr>
      <w:r w:rsidRPr="00CC7591">
        <w:rPr>
          <w:rFonts w:ascii="Calibri" w:hAnsi="Calibri" w:cs="Calibri"/>
          <w:b/>
          <w:bCs/>
          <w:spacing w:val="-2"/>
          <w:sz w:val="21"/>
          <w:szCs w:val="21"/>
          <w:lang w:val="en-GB"/>
        </w:rPr>
        <w:t>Elastic and maintenance free</w:t>
      </w:r>
    </w:p>
    <w:p w14:paraId="60DDF966" w14:textId="6A0E622F" w:rsidR="00CC7591" w:rsidRPr="00CC7591" w:rsidRDefault="00CC7591" w:rsidP="00CC7591">
      <w:pPr>
        <w:spacing w:after="120" w:line="360" w:lineRule="auto"/>
        <w:ind w:left="0"/>
        <w:jc w:val="both"/>
        <w:rPr>
          <w:rFonts w:ascii="Calibri" w:hAnsi="Calibri" w:cs="Calibri"/>
          <w:spacing w:val="-2"/>
          <w:sz w:val="21"/>
          <w:szCs w:val="21"/>
          <w:lang w:val="en-GB"/>
        </w:rPr>
      </w:pPr>
      <w:r w:rsidRPr="00CC7591">
        <w:rPr>
          <w:rFonts w:ascii="Calibri" w:hAnsi="Calibri" w:cs="Calibri"/>
          <w:spacing w:val="-2"/>
          <w:sz w:val="21"/>
          <w:szCs w:val="21"/>
          <w:lang w:val="en-GB"/>
        </w:rPr>
        <w:t xml:space="preserve">The biggest expansion of the RINGSPANN online shop could be found in the category of elastic shaft couplings for vibration-damping torque transmission. Here, the selection available online grew to include the four jaw coupling series REK...DCO, REK...DGO, REK...DHO and REK...DGZ, as well as the pin and bush coupling series REB...DCO. The jaw couplings do not require lubrication and can be supplied with a declaration of conformity with ATEX 2014/34/EU if required. Depending on the type, they have </w:t>
      </w:r>
      <w:r w:rsidR="00CB53F6">
        <w:rPr>
          <w:rFonts w:ascii="Calibri" w:hAnsi="Calibri" w:cs="Calibri"/>
          <w:spacing w:val="-2"/>
          <w:sz w:val="21"/>
          <w:szCs w:val="21"/>
          <w:lang w:val="en-GB"/>
        </w:rPr>
        <w:t>curved</w:t>
      </w:r>
      <w:r w:rsidRPr="00CC7591">
        <w:rPr>
          <w:rFonts w:ascii="Calibri" w:hAnsi="Calibri" w:cs="Calibri"/>
          <w:spacing w:val="-2"/>
          <w:sz w:val="21"/>
          <w:szCs w:val="21"/>
          <w:lang w:val="en-GB"/>
        </w:rPr>
        <w:t xml:space="preserve"> jaws (DCO), encapsulated elastomer elements (DGO), encapsulated elastomer elements and two-piece hubs (DHO) or encapsulated elastomer elements and spacers (DGZ). Typical applications for these shaft couplings are the drive systems of pumps, fans, crane trolleys, machine tools and conveyor belts. In terms of transmissible nominal torques, they cover a range from 34 to 169,000 Nm, depending on the version. The REB...DCO pin and bush couplings in the RINGSPANN range, which can now also be ordered via the online shop, are designed for shaft applications with much higher torques of up to 1,299,500 Nm.</w:t>
      </w:r>
    </w:p>
    <w:p w14:paraId="5CDDC0D2" w14:textId="77777777" w:rsidR="00CC7591" w:rsidRPr="00CC7591" w:rsidRDefault="00CC7591" w:rsidP="00CC7591">
      <w:pPr>
        <w:spacing w:after="120" w:line="360" w:lineRule="auto"/>
        <w:ind w:left="0"/>
        <w:jc w:val="both"/>
        <w:rPr>
          <w:rFonts w:ascii="Calibri" w:hAnsi="Calibri" w:cs="Calibri"/>
          <w:b/>
          <w:bCs/>
          <w:spacing w:val="-2"/>
          <w:sz w:val="21"/>
          <w:szCs w:val="21"/>
          <w:lang w:val="en-GB"/>
        </w:rPr>
      </w:pPr>
      <w:r w:rsidRPr="00CC7591">
        <w:rPr>
          <w:rFonts w:ascii="Calibri" w:hAnsi="Calibri" w:cs="Calibri"/>
          <w:b/>
          <w:bCs/>
          <w:spacing w:val="-2"/>
          <w:sz w:val="21"/>
          <w:szCs w:val="21"/>
          <w:lang w:val="en-GB"/>
        </w:rPr>
        <w:t>All relevant types</w:t>
      </w:r>
    </w:p>
    <w:p w14:paraId="161E8A31" w14:textId="025F89D3" w:rsidR="00D5043E" w:rsidRPr="00CC7591" w:rsidRDefault="00CC7591" w:rsidP="008D40E5">
      <w:pPr>
        <w:spacing w:after="240" w:line="360" w:lineRule="auto"/>
        <w:ind w:left="0"/>
        <w:jc w:val="both"/>
        <w:rPr>
          <w:rFonts w:ascii="Calibri" w:hAnsi="Calibri" w:cs="Calibri"/>
          <w:spacing w:val="-2"/>
          <w:sz w:val="21"/>
          <w:szCs w:val="21"/>
          <w:lang w:val="en-GB"/>
        </w:rPr>
      </w:pPr>
      <w:r w:rsidRPr="00CC7591">
        <w:rPr>
          <w:rFonts w:ascii="Calibri" w:hAnsi="Calibri" w:cs="Calibri"/>
          <w:spacing w:val="-2"/>
          <w:sz w:val="21"/>
          <w:szCs w:val="21"/>
          <w:lang w:val="en-GB"/>
        </w:rPr>
        <w:t>With its current total range of 22 shaft coupling series, representing almost all currently relevant types in mechanical and plant engineering, RINGSPANN offers designers, product developers and engineers great freedom to realise rigid, torsionally rigid or elastic connections between shafts, gearboxes, motors and machines. The company's online shop now covers the bulk of this portfolio thanks to recent expansions. Catalogues, data sheets, operating instructions and 3D CAD data are also available here for free download</w:t>
      </w:r>
      <w:r w:rsidR="0079065E" w:rsidRPr="00CC7591">
        <w:rPr>
          <w:rFonts w:ascii="Calibri" w:hAnsi="Calibri" w:cs="Calibri"/>
          <w:spacing w:val="-2"/>
          <w:sz w:val="21"/>
          <w:szCs w:val="21"/>
          <w:lang w:val="en-GB"/>
        </w:rPr>
        <w:t xml:space="preserve">. </w:t>
      </w:r>
      <w:r w:rsidR="00B019B0" w:rsidRPr="00CC7591">
        <w:rPr>
          <w:rFonts w:ascii="Calibri" w:hAnsi="Calibri" w:cs="Calibri"/>
          <w:i/>
          <w:iCs/>
          <w:spacing w:val="-2"/>
          <w:sz w:val="21"/>
          <w:szCs w:val="21"/>
          <w:lang w:val="en-GB"/>
        </w:rPr>
        <w:t>ms</w:t>
      </w:r>
    </w:p>
    <w:p w14:paraId="2CA83D63" w14:textId="44F164E5" w:rsidR="00A555B8" w:rsidRPr="00CC7591" w:rsidRDefault="003043E8" w:rsidP="00A555B8">
      <w:pPr>
        <w:spacing w:after="240" w:line="360" w:lineRule="auto"/>
        <w:ind w:left="0"/>
        <w:jc w:val="both"/>
        <w:rPr>
          <w:rFonts w:ascii="Calibri" w:hAnsi="Calibri" w:cs="Calibri"/>
          <w:i/>
          <w:spacing w:val="0"/>
          <w:sz w:val="16"/>
          <w:lang w:val="en-GB"/>
        </w:rPr>
      </w:pPr>
      <w:r>
        <w:rPr>
          <w:rFonts w:ascii="Calibri" w:hAnsi="Calibri" w:cs="Calibri"/>
          <w:i/>
          <w:spacing w:val="0"/>
          <w:sz w:val="16"/>
          <w:lang w:val="en-GB"/>
        </w:rPr>
        <w:t>583</w:t>
      </w:r>
      <w:r w:rsidR="00A555B8" w:rsidRPr="00CC7591">
        <w:rPr>
          <w:rFonts w:ascii="Calibri" w:hAnsi="Calibri" w:cs="Calibri"/>
          <w:i/>
          <w:spacing w:val="0"/>
          <w:sz w:val="16"/>
          <w:lang w:val="en-GB"/>
        </w:rPr>
        <w:t xml:space="preserve"> </w:t>
      </w:r>
      <w:r w:rsidR="00F533F5" w:rsidRPr="00CC7591">
        <w:rPr>
          <w:rFonts w:ascii="Calibri" w:hAnsi="Calibri" w:cs="Calibri"/>
          <w:i/>
          <w:sz w:val="16"/>
          <w:lang w:val="en-GB"/>
        </w:rPr>
        <w:t>words with</w:t>
      </w:r>
      <w:r w:rsidR="00F533F5" w:rsidRPr="00CC7591">
        <w:rPr>
          <w:rFonts w:ascii="Calibri" w:hAnsi="Calibri" w:cs="Calibri"/>
          <w:i/>
          <w:spacing w:val="0"/>
          <w:sz w:val="16"/>
          <w:lang w:val="en-GB"/>
        </w:rPr>
        <w:t xml:space="preserve"> </w:t>
      </w:r>
      <w:r w:rsidR="001A676B" w:rsidRPr="00CC7591">
        <w:rPr>
          <w:rFonts w:ascii="Calibri" w:hAnsi="Calibri" w:cs="Calibri"/>
          <w:i/>
          <w:spacing w:val="0"/>
          <w:sz w:val="16"/>
          <w:lang w:val="en-GB"/>
        </w:rPr>
        <w:t>4</w:t>
      </w:r>
      <w:r w:rsidR="00F533F5" w:rsidRPr="00CC7591">
        <w:rPr>
          <w:rFonts w:ascii="Calibri" w:hAnsi="Calibri" w:cs="Calibri"/>
          <w:i/>
          <w:spacing w:val="0"/>
          <w:sz w:val="16"/>
          <w:lang w:val="en-GB"/>
        </w:rPr>
        <w:t>,</w:t>
      </w:r>
      <w:r>
        <w:rPr>
          <w:rFonts w:ascii="Calibri" w:hAnsi="Calibri" w:cs="Calibri"/>
          <w:i/>
          <w:spacing w:val="0"/>
          <w:sz w:val="16"/>
          <w:lang w:val="en-GB"/>
        </w:rPr>
        <w:t>514</w:t>
      </w:r>
      <w:r w:rsidR="00A555B8" w:rsidRPr="00CC7591">
        <w:rPr>
          <w:rFonts w:ascii="Calibri" w:hAnsi="Calibri" w:cs="Calibri"/>
          <w:i/>
          <w:spacing w:val="0"/>
          <w:sz w:val="16"/>
          <w:lang w:val="en-GB"/>
        </w:rPr>
        <w:t xml:space="preserve"> </w:t>
      </w:r>
      <w:r w:rsidR="00F533F5" w:rsidRPr="00CC7591">
        <w:rPr>
          <w:rFonts w:ascii="Calibri" w:hAnsi="Calibri" w:cs="Calibri"/>
          <w:i/>
          <w:sz w:val="16"/>
          <w:lang w:val="en-GB"/>
        </w:rPr>
        <w:t>characters (with spaces</w:t>
      </w:r>
      <w:r w:rsidR="00A555B8" w:rsidRPr="00CC7591">
        <w:rPr>
          <w:rFonts w:ascii="Calibri" w:hAnsi="Calibri" w:cs="Calibri"/>
          <w:i/>
          <w:spacing w:val="0"/>
          <w:sz w:val="16"/>
          <w:lang w:val="en-GB"/>
        </w:rPr>
        <w:t>)</w:t>
      </w:r>
      <w:r w:rsidR="00B019B0" w:rsidRPr="00CC7591">
        <w:rPr>
          <w:rFonts w:ascii="Calibri" w:hAnsi="Calibri" w:cs="Calibri"/>
          <w:i/>
          <w:spacing w:val="0"/>
          <w:sz w:val="16"/>
          <w:lang w:val="en-GB"/>
        </w:rPr>
        <w:tab/>
      </w:r>
      <w:r w:rsidR="00B019B0" w:rsidRPr="00CC7591">
        <w:rPr>
          <w:rFonts w:ascii="Calibri" w:hAnsi="Calibri" w:cs="Calibri"/>
          <w:i/>
          <w:spacing w:val="0"/>
          <w:sz w:val="16"/>
          <w:lang w:val="en-GB"/>
        </w:rPr>
        <w:tab/>
        <w:t xml:space="preserve">         Mirco von Stein, </w:t>
      </w:r>
      <w:r w:rsidR="00F533F5" w:rsidRPr="00CC7591">
        <w:rPr>
          <w:rFonts w:ascii="Calibri" w:hAnsi="Calibri" w:cs="Calibri"/>
          <w:i/>
          <w:iCs/>
          <w:spacing w:val="0"/>
          <w:sz w:val="16"/>
          <w:szCs w:val="16"/>
          <w:lang w:val="en-GB"/>
        </w:rPr>
        <w:t>freelance specialist journalist</w:t>
      </w:r>
      <w:r w:rsidR="00B019B0" w:rsidRPr="00CC7591">
        <w:rPr>
          <w:rFonts w:ascii="Calibri" w:hAnsi="Calibri" w:cs="Calibri"/>
          <w:i/>
          <w:spacing w:val="0"/>
          <w:sz w:val="16"/>
          <w:lang w:val="en-GB"/>
        </w:rPr>
        <w:t>, Darmstadt</w:t>
      </w:r>
    </w:p>
    <w:p w14:paraId="75919575" w14:textId="77777777" w:rsidR="00F533F5" w:rsidRPr="00CC7591" w:rsidRDefault="00F533F5" w:rsidP="00F533F5">
      <w:pPr>
        <w:spacing w:after="240" w:line="360" w:lineRule="auto"/>
        <w:ind w:left="0"/>
        <w:jc w:val="both"/>
        <w:rPr>
          <w:rFonts w:ascii="Calibri" w:hAnsi="Calibri" w:cs="Calibri"/>
          <w:b/>
          <w:spacing w:val="0"/>
          <w:sz w:val="21"/>
          <w:szCs w:val="21"/>
          <w:lang w:val="en-GB"/>
        </w:rPr>
      </w:pPr>
      <w:r w:rsidRPr="00CC7591">
        <w:rPr>
          <w:rFonts w:ascii="Calibri" w:hAnsi="Calibri"/>
          <w:b/>
          <w:i/>
          <w:sz w:val="21"/>
          <w:lang w:val="en-GB"/>
        </w:rPr>
        <w:t xml:space="preserve">Note for editorial staff: </w:t>
      </w:r>
      <w:r w:rsidRPr="00CC7591">
        <w:rPr>
          <w:rFonts w:ascii="Calibri" w:hAnsi="Calibri"/>
          <w:b/>
          <w:sz w:val="21"/>
          <w:lang w:val="en-GB"/>
        </w:rPr>
        <w:t>Text and images available at www.pr-box.de</w:t>
      </w:r>
      <w:r w:rsidRPr="00CC7591">
        <w:rPr>
          <w:rFonts w:ascii="Calibri" w:hAnsi="Calibri" w:cs="Calibri"/>
          <w:b/>
          <w:spacing w:val="0"/>
          <w:sz w:val="21"/>
          <w:szCs w:val="21"/>
          <w:lang w:val="en-GB"/>
        </w:rPr>
        <w:t>!</w:t>
      </w:r>
    </w:p>
    <w:p w14:paraId="5769731D" w14:textId="6F85FDD7" w:rsidR="002B6A65" w:rsidRPr="00CC7591" w:rsidRDefault="00F533F5" w:rsidP="002B6A65">
      <w:pPr>
        <w:spacing w:after="240"/>
        <w:ind w:left="0"/>
        <w:jc w:val="both"/>
        <w:rPr>
          <w:rFonts w:ascii="Calibri" w:hAnsi="Calibri" w:cs="Calibri"/>
          <w:i/>
          <w:spacing w:val="0"/>
          <w:sz w:val="21"/>
          <w:szCs w:val="21"/>
          <w:u w:val="single"/>
          <w:lang w:val="en-GB"/>
        </w:rPr>
      </w:pPr>
      <w:r w:rsidRPr="00CC7591">
        <w:rPr>
          <w:rFonts w:ascii="Calibri" w:hAnsi="Calibri"/>
          <w:i/>
          <w:sz w:val="21"/>
          <w:u w:val="single"/>
          <w:lang w:val="en-GB"/>
        </w:rPr>
        <w:t>Captions (5 pictures</w:t>
      </w:r>
      <w:r w:rsidR="002B6A65" w:rsidRPr="00CC7591">
        <w:rPr>
          <w:rFonts w:ascii="Calibri" w:hAnsi="Calibri" w:cs="Calibri"/>
          <w:i/>
          <w:spacing w:val="0"/>
          <w:sz w:val="21"/>
          <w:szCs w:val="21"/>
          <w:u w:val="single"/>
          <w:lang w:val="en-GB"/>
        </w:rPr>
        <w:t>)</w:t>
      </w:r>
    </w:p>
    <w:p w14:paraId="0371F196" w14:textId="0BA424E3" w:rsidR="002B6A65" w:rsidRDefault="002B6A65" w:rsidP="002B6A65">
      <w:pPr>
        <w:spacing w:after="240"/>
        <w:ind w:left="0"/>
        <w:jc w:val="both"/>
        <w:rPr>
          <w:rFonts w:ascii="Calibri" w:hAnsi="Calibri" w:cs="Calibri"/>
          <w:i/>
          <w:spacing w:val="0"/>
          <w:sz w:val="21"/>
          <w:szCs w:val="21"/>
          <w:lang w:val="en"/>
        </w:rPr>
      </w:pPr>
      <w:r w:rsidRPr="007E41C2">
        <w:rPr>
          <w:rFonts w:ascii="Calibri" w:hAnsi="Calibri" w:cs="Calibri"/>
          <w:i/>
          <w:spacing w:val="0"/>
          <w:sz w:val="21"/>
          <w:szCs w:val="21"/>
          <w:lang w:val="en-GB"/>
        </w:rPr>
        <w:t>Bild</w:t>
      </w:r>
      <w:r w:rsidR="00B2200E" w:rsidRPr="007E41C2">
        <w:rPr>
          <w:rFonts w:ascii="Calibri" w:hAnsi="Calibri" w:cs="Calibri"/>
          <w:i/>
          <w:spacing w:val="0"/>
          <w:sz w:val="21"/>
          <w:szCs w:val="21"/>
          <w:lang w:val="en-GB"/>
        </w:rPr>
        <w:t xml:space="preserve"> 1: </w:t>
      </w:r>
      <w:r w:rsidR="00631EB9" w:rsidRPr="007E41C2">
        <w:rPr>
          <w:rFonts w:ascii="Calibri" w:hAnsi="Calibri" w:cs="Calibri"/>
          <w:iCs/>
          <w:spacing w:val="0"/>
          <w:sz w:val="21"/>
          <w:szCs w:val="21"/>
          <w:lang w:val="en"/>
        </w:rPr>
        <w:t xml:space="preserve">The </w:t>
      </w:r>
      <w:r w:rsidR="007E41C2" w:rsidRPr="007E41C2">
        <w:rPr>
          <w:rFonts w:ascii="Calibri" w:hAnsi="Calibri" w:cs="Calibri"/>
          <w:iCs/>
          <w:spacing w:val="0"/>
          <w:sz w:val="21"/>
          <w:szCs w:val="21"/>
          <w:lang w:val="en"/>
        </w:rPr>
        <w:t>new webshop-portfolio from</w:t>
      </w:r>
      <w:r w:rsidR="00631EB9" w:rsidRPr="007E41C2">
        <w:rPr>
          <w:rFonts w:ascii="Calibri" w:hAnsi="Calibri" w:cs="Calibri"/>
          <w:iCs/>
          <w:spacing w:val="0"/>
          <w:sz w:val="21"/>
          <w:szCs w:val="21"/>
          <w:lang w:val="en"/>
        </w:rPr>
        <w:t xml:space="preserve"> RINGSPANN </w:t>
      </w:r>
      <w:r w:rsidR="007E41C2" w:rsidRPr="007E41C2">
        <w:rPr>
          <w:rFonts w:ascii="Calibri" w:hAnsi="Calibri" w:cs="Calibri"/>
          <w:iCs/>
          <w:spacing w:val="0"/>
          <w:sz w:val="21"/>
          <w:szCs w:val="21"/>
          <w:lang w:val="en"/>
        </w:rPr>
        <w:t xml:space="preserve">now </w:t>
      </w:r>
      <w:r w:rsidR="00631EB9" w:rsidRPr="007E41C2">
        <w:rPr>
          <w:rFonts w:ascii="Calibri" w:hAnsi="Calibri" w:cs="Calibri"/>
          <w:iCs/>
          <w:spacing w:val="0"/>
          <w:sz w:val="21"/>
          <w:szCs w:val="21"/>
          <w:lang w:val="en"/>
        </w:rPr>
        <w:t>include</w:t>
      </w:r>
      <w:r w:rsidR="007E41C2" w:rsidRPr="007E41C2">
        <w:rPr>
          <w:rFonts w:ascii="Calibri" w:hAnsi="Calibri" w:cs="Calibri"/>
          <w:iCs/>
          <w:spacing w:val="0"/>
          <w:sz w:val="21"/>
          <w:szCs w:val="21"/>
          <w:lang w:val="en"/>
        </w:rPr>
        <w:t>s</w:t>
      </w:r>
      <w:r w:rsidR="00631EB9" w:rsidRPr="007E41C2">
        <w:rPr>
          <w:rFonts w:ascii="Calibri" w:hAnsi="Calibri" w:cs="Calibri"/>
          <w:iCs/>
          <w:spacing w:val="0"/>
          <w:sz w:val="21"/>
          <w:szCs w:val="21"/>
          <w:lang w:val="en"/>
        </w:rPr>
        <w:t xml:space="preserve"> </w:t>
      </w:r>
      <w:r w:rsidR="007E41C2" w:rsidRPr="007E41C2">
        <w:rPr>
          <w:rFonts w:ascii="Calibri" w:hAnsi="Calibri" w:cs="Calibri"/>
          <w:iCs/>
          <w:spacing w:val="0"/>
          <w:sz w:val="21"/>
          <w:szCs w:val="21"/>
          <w:lang w:val="en"/>
        </w:rPr>
        <w:t>j</w:t>
      </w:r>
      <w:r w:rsidR="00631EB9" w:rsidRPr="007E41C2">
        <w:rPr>
          <w:rFonts w:ascii="Calibri" w:hAnsi="Calibri" w:cs="Calibri"/>
          <w:iCs/>
          <w:spacing w:val="0"/>
          <w:sz w:val="21"/>
          <w:szCs w:val="21"/>
          <w:lang w:val="en"/>
        </w:rPr>
        <w:t>aw couplings (top left / bottom center),</w:t>
      </w:r>
      <w:r w:rsidR="007E41C2" w:rsidRPr="007E41C2">
        <w:rPr>
          <w:rFonts w:ascii="Calibri" w:hAnsi="Calibri" w:cs="Calibri"/>
          <w:iCs/>
          <w:spacing w:val="0"/>
          <w:sz w:val="21"/>
          <w:szCs w:val="21"/>
          <w:lang w:val="en"/>
        </w:rPr>
        <w:t xml:space="preserve"> gear </w:t>
      </w:r>
      <w:r w:rsidR="00631EB9" w:rsidRPr="007E41C2">
        <w:rPr>
          <w:rFonts w:ascii="Calibri" w:hAnsi="Calibri" w:cs="Calibri"/>
          <w:iCs/>
          <w:spacing w:val="0"/>
          <w:sz w:val="21"/>
          <w:szCs w:val="21"/>
          <w:lang w:val="en"/>
        </w:rPr>
        <w:t>couplings (top center, bottom right), pin</w:t>
      </w:r>
      <w:r w:rsidR="007E41C2" w:rsidRPr="007E41C2">
        <w:rPr>
          <w:rFonts w:ascii="Calibri" w:hAnsi="Calibri" w:cs="Calibri"/>
          <w:iCs/>
          <w:spacing w:val="0"/>
          <w:sz w:val="21"/>
          <w:szCs w:val="21"/>
          <w:lang w:val="en"/>
        </w:rPr>
        <w:t xml:space="preserve"> and bush</w:t>
      </w:r>
      <w:r w:rsidR="00631EB9" w:rsidRPr="007E41C2">
        <w:rPr>
          <w:rFonts w:ascii="Calibri" w:hAnsi="Calibri" w:cs="Calibri"/>
          <w:iCs/>
          <w:spacing w:val="0"/>
          <w:sz w:val="21"/>
          <w:szCs w:val="21"/>
          <w:lang w:val="en"/>
        </w:rPr>
        <w:t xml:space="preserve"> couplings (bottom left) and flange couplings (top right).</w:t>
      </w:r>
    </w:p>
    <w:p w14:paraId="454DB6FF" w14:textId="72743F61" w:rsidR="002B6A65" w:rsidRPr="007E41C2" w:rsidRDefault="002B6A65" w:rsidP="002B6A65">
      <w:pPr>
        <w:autoSpaceDE w:val="0"/>
        <w:autoSpaceDN w:val="0"/>
        <w:adjustRightInd w:val="0"/>
        <w:spacing w:after="240"/>
        <w:ind w:left="0"/>
        <w:jc w:val="both"/>
        <w:rPr>
          <w:rFonts w:ascii="Calibri" w:hAnsi="Calibri" w:cs="Calibri"/>
          <w:i/>
          <w:spacing w:val="0"/>
          <w:sz w:val="21"/>
          <w:szCs w:val="21"/>
          <w:lang w:val="en-GB"/>
        </w:rPr>
      </w:pPr>
      <w:r w:rsidRPr="007E41C2">
        <w:rPr>
          <w:rFonts w:ascii="Calibri" w:hAnsi="Calibri" w:cs="Calibri"/>
          <w:i/>
          <w:spacing w:val="0"/>
          <w:sz w:val="21"/>
          <w:szCs w:val="21"/>
          <w:lang w:val="en-GB"/>
        </w:rPr>
        <w:t xml:space="preserve">Bild 2: </w:t>
      </w:r>
      <w:r w:rsidR="00631EB9" w:rsidRPr="00C06D8B">
        <w:rPr>
          <w:rFonts w:ascii="Calibri" w:hAnsi="Calibri" w:cs="Calibri"/>
          <w:iCs/>
          <w:spacing w:val="0"/>
          <w:sz w:val="21"/>
          <w:szCs w:val="21"/>
          <w:lang w:val="en"/>
        </w:rPr>
        <w:t xml:space="preserve">The RINGSPANN selection of shaft couplings (green in the picture) offers designers a lot of freedom to implement </w:t>
      </w:r>
      <w:r w:rsidR="00C06D8B" w:rsidRPr="00C06D8B">
        <w:rPr>
          <w:rFonts w:ascii="Calibri" w:hAnsi="Calibri" w:cs="Calibri"/>
          <w:bCs/>
          <w:iCs/>
          <w:spacing w:val="0"/>
          <w:sz w:val="21"/>
          <w:szCs w:val="21"/>
          <w:lang w:val="en-GB"/>
        </w:rPr>
        <w:t>rigid, torsionally rigid and elastic shaft connections</w:t>
      </w:r>
      <w:r w:rsidR="00631EB9" w:rsidRPr="00C06D8B">
        <w:rPr>
          <w:rFonts w:ascii="Calibri" w:hAnsi="Calibri" w:cs="Calibri"/>
          <w:iCs/>
          <w:spacing w:val="0"/>
          <w:sz w:val="21"/>
          <w:szCs w:val="21"/>
          <w:lang w:val="en"/>
        </w:rPr>
        <w:t xml:space="preserve"> between shafts, gears and motors.</w:t>
      </w:r>
    </w:p>
    <w:p w14:paraId="5172349E" w14:textId="49AB1017" w:rsidR="004C565E" w:rsidRPr="007E41C2" w:rsidRDefault="002B6A65" w:rsidP="002B6A65">
      <w:pPr>
        <w:spacing w:after="240"/>
        <w:ind w:left="0"/>
        <w:jc w:val="both"/>
        <w:rPr>
          <w:rFonts w:ascii="Calibri" w:hAnsi="Calibri" w:cs="Calibri"/>
          <w:i/>
          <w:spacing w:val="0"/>
          <w:sz w:val="21"/>
          <w:szCs w:val="21"/>
          <w:lang w:val="en-GB"/>
        </w:rPr>
      </w:pPr>
      <w:r w:rsidRPr="007E41C2">
        <w:rPr>
          <w:rFonts w:ascii="Calibri" w:hAnsi="Calibri" w:cs="Calibri"/>
          <w:i/>
          <w:spacing w:val="0"/>
          <w:sz w:val="21"/>
          <w:szCs w:val="21"/>
          <w:lang w:val="en-GB"/>
        </w:rPr>
        <w:t xml:space="preserve">Bild 3: </w:t>
      </w:r>
      <w:r w:rsidR="00631EB9" w:rsidRPr="00C06D8B">
        <w:rPr>
          <w:rFonts w:ascii="Calibri" w:hAnsi="Calibri" w:cs="Calibri"/>
          <w:iCs/>
          <w:spacing w:val="0"/>
          <w:sz w:val="21"/>
          <w:szCs w:val="21"/>
          <w:lang w:val="en"/>
        </w:rPr>
        <w:t>The RINGSPANN webshop now covers a large part of the shaft coupling portfolio. Catalogs, data sheets, operating instructions and 3D CAD data are also available for free download here.</w:t>
      </w:r>
    </w:p>
    <w:p w14:paraId="738A4BA2" w14:textId="0F3B086A" w:rsidR="0079065E" w:rsidRPr="007E41C2" w:rsidRDefault="0079065E" w:rsidP="002B6A65">
      <w:pPr>
        <w:spacing w:after="240"/>
        <w:ind w:left="0"/>
        <w:jc w:val="both"/>
        <w:rPr>
          <w:rFonts w:ascii="Calibri" w:hAnsi="Calibri" w:cs="Calibri"/>
          <w:i/>
          <w:spacing w:val="-2"/>
          <w:sz w:val="21"/>
          <w:szCs w:val="21"/>
          <w:lang w:val="en-GB"/>
        </w:rPr>
      </w:pPr>
      <w:r w:rsidRPr="007E41C2">
        <w:rPr>
          <w:rFonts w:ascii="Calibri" w:hAnsi="Calibri" w:cs="Calibri"/>
          <w:i/>
          <w:spacing w:val="-2"/>
          <w:sz w:val="21"/>
          <w:szCs w:val="21"/>
          <w:lang w:val="en-GB"/>
        </w:rPr>
        <w:t xml:space="preserve">Bild 4: </w:t>
      </w:r>
      <w:r w:rsidR="00631EB9" w:rsidRPr="00C06D8B">
        <w:rPr>
          <w:rFonts w:ascii="Calibri" w:hAnsi="Calibri" w:cs="Calibri"/>
          <w:iCs/>
          <w:spacing w:val="-2"/>
          <w:sz w:val="21"/>
          <w:szCs w:val="21"/>
          <w:lang w:val="en"/>
        </w:rPr>
        <w:t>The Tru-Line RFK… TBO flange couplings now also listed in the RINGSPANN webshop are rigid shaft couplings for producing backlash-free cone clamping connections.</w:t>
      </w:r>
    </w:p>
    <w:p w14:paraId="1616622E" w14:textId="466A90CE" w:rsidR="0079065E" w:rsidRPr="00CC7591" w:rsidRDefault="0079065E" w:rsidP="002B6A65">
      <w:pPr>
        <w:spacing w:after="240"/>
        <w:ind w:left="0"/>
        <w:jc w:val="both"/>
        <w:rPr>
          <w:rFonts w:ascii="Calibri" w:hAnsi="Calibri" w:cs="Arial"/>
          <w:i/>
          <w:spacing w:val="0"/>
          <w:sz w:val="18"/>
          <w:szCs w:val="18"/>
          <w:lang w:val="en-GB"/>
        </w:rPr>
      </w:pPr>
      <w:r w:rsidRPr="007E41C2">
        <w:rPr>
          <w:rFonts w:ascii="Calibri" w:hAnsi="Calibri" w:cs="Calibri"/>
          <w:i/>
          <w:spacing w:val="-2"/>
          <w:sz w:val="21"/>
          <w:szCs w:val="21"/>
          <w:lang w:val="en-GB"/>
        </w:rPr>
        <w:lastRenderedPageBreak/>
        <w:t xml:space="preserve">Bild 5: </w:t>
      </w:r>
      <w:r w:rsidR="00631EB9" w:rsidRPr="00C06D8B">
        <w:rPr>
          <w:rFonts w:ascii="Calibri" w:hAnsi="Calibri" w:cs="Calibri"/>
          <w:iCs/>
          <w:spacing w:val="-2"/>
          <w:sz w:val="21"/>
          <w:szCs w:val="21"/>
          <w:lang w:val="en"/>
        </w:rPr>
        <w:t>Also new in the RINGSPANN webshop are the torsionally flexible REK… DCO claw couplings, which do not require lubrication and, if required, are supplied with a declaration of conformity according to ATEX 2014/34/EU.</w:t>
      </w:r>
    </w:p>
    <w:p w14:paraId="2B0452B5" w14:textId="3DC002BE" w:rsidR="004E173E" w:rsidRPr="00CC7591" w:rsidRDefault="00F533F5" w:rsidP="002B6A65">
      <w:pPr>
        <w:spacing w:after="240"/>
        <w:ind w:left="0"/>
        <w:jc w:val="both"/>
        <w:rPr>
          <w:rFonts w:ascii="Calibri" w:hAnsi="Calibri" w:cs="Calibri"/>
          <w:i/>
          <w:iCs/>
          <w:spacing w:val="0"/>
          <w:sz w:val="18"/>
          <w:szCs w:val="18"/>
          <w:lang w:val="en-GB"/>
        </w:rPr>
      </w:pPr>
      <w:r w:rsidRPr="00CC7591">
        <w:rPr>
          <w:rFonts w:ascii="Calibri" w:hAnsi="Calibri" w:cs="Calibri"/>
          <w:i/>
          <w:spacing w:val="0"/>
          <w:sz w:val="18"/>
          <w:szCs w:val="18"/>
          <w:lang w:val="en-GB"/>
        </w:rPr>
        <w:t>All images</w:t>
      </w:r>
      <w:r w:rsidR="004E173E" w:rsidRPr="00CC7591">
        <w:rPr>
          <w:rFonts w:ascii="Calibri" w:hAnsi="Calibri" w:cs="Arial"/>
          <w:i/>
          <w:iCs/>
          <w:spacing w:val="0"/>
          <w:sz w:val="18"/>
          <w:szCs w:val="18"/>
          <w:lang w:val="en-GB"/>
        </w:rPr>
        <w:t>: RINGSPANN</w:t>
      </w:r>
    </w:p>
    <w:p w14:paraId="5FE5C205" w14:textId="77777777" w:rsidR="009734CB" w:rsidRPr="00CC7591" w:rsidRDefault="009734CB" w:rsidP="001E06CD">
      <w:pPr>
        <w:spacing w:line="360" w:lineRule="auto"/>
        <w:ind w:left="0"/>
        <w:jc w:val="both"/>
        <w:rPr>
          <w:rFonts w:ascii="Calibri" w:hAnsi="Calibri" w:cs="Calibri"/>
          <w:b/>
          <w:spacing w:val="0"/>
          <w:sz w:val="16"/>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F533F5" w:rsidRPr="00CC7591" w14:paraId="477E3950" w14:textId="77777777" w:rsidTr="000F649F">
        <w:tc>
          <w:tcPr>
            <w:tcW w:w="5599" w:type="dxa"/>
          </w:tcPr>
          <w:p w14:paraId="0C51129C" w14:textId="78FE5F0A" w:rsidR="00F533F5" w:rsidRPr="00CC7591" w:rsidRDefault="00F533F5" w:rsidP="00F533F5">
            <w:pPr>
              <w:ind w:left="0"/>
              <w:rPr>
                <w:rFonts w:ascii="Calibri" w:hAnsi="Calibri" w:cs="Calibri"/>
                <w:b/>
                <w:spacing w:val="0"/>
                <w:sz w:val="21"/>
                <w:szCs w:val="21"/>
                <w:lang w:val="en-GB"/>
              </w:rPr>
            </w:pPr>
            <w:r w:rsidRPr="00CC7591">
              <w:rPr>
                <w:rFonts w:ascii="Calibri" w:hAnsi="Calibri" w:cs="Calibri"/>
                <w:b/>
                <w:sz w:val="21"/>
                <w:szCs w:val="21"/>
                <w:lang w:val="en-GB"/>
              </w:rPr>
              <w:t>Provider:</w:t>
            </w:r>
          </w:p>
        </w:tc>
        <w:tc>
          <w:tcPr>
            <w:tcW w:w="2906" w:type="dxa"/>
          </w:tcPr>
          <w:p w14:paraId="1D43A784" w14:textId="3F6968A1" w:rsidR="00F533F5" w:rsidRPr="00CC7591" w:rsidRDefault="00F533F5" w:rsidP="00F533F5">
            <w:pPr>
              <w:ind w:left="0"/>
              <w:rPr>
                <w:rFonts w:ascii="Calibri" w:hAnsi="Calibri" w:cs="Calibri"/>
                <w:b/>
                <w:spacing w:val="0"/>
                <w:sz w:val="21"/>
                <w:szCs w:val="21"/>
                <w:lang w:val="en-GB"/>
              </w:rPr>
            </w:pPr>
            <w:r w:rsidRPr="00CC7591">
              <w:rPr>
                <w:rFonts w:ascii="Calibri" w:hAnsi="Calibri" w:cs="Calibri"/>
                <w:b/>
                <w:spacing w:val="0"/>
                <w:sz w:val="21"/>
                <w:szCs w:val="21"/>
                <w:lang w:val="en-GB"/>
              </w:rPr>
              <w:t>Press agency:</w:t>
            </w:r>
          </w:p>
        </w:tc>
      </w:tr>
      <w:tr w:rsidR="00EE5EA9" w:rsidRPr="00CC7591" w14:paraId="5D72DED8" w14:textId="77777777" w:rsidTr="000F649F">
        <w:tc>
          <w:tcPr>
            <w:tcW w:w="5599" w:type="dxa"/>
          </w:tcPr>
          <w:p w14:paraId="50697B0B" w14:textId="77777777" w:rsidR="00EE5EA9" w:rsidRPr="00CC7591" w:rsidRDefault="004839F2"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RINGSPANN</w:t>
            </w:r>
            <w:r w:rsidR="00EE5EA9" w:rsidRPr="00CC7591">
              <w:rPr>
                <w:rFonts w:ascii="Calibri" w:hAnsi="Calibri" w:cs="Calibri"/>
                <w:spacing w:val="0"/>
                <w:sz w:val="21"/>
                <w:szCs w:val="21"/>
                <w:lang w:val="en-GB"/>
              </w:rPr>
              <w:t xml:space="preserve"> GmbH</w:t>
            </w:r>
          </w:p>
        </w:tc>
        <w:tc>
          <w:tcPr>
            <w:tcW w:w="2906" w:type="dxa"/>
          </w:tcPr>
          <w:p w14:paraId="79A22BAF" w14:textId="77777777"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Graf &amp; Creative PR</w:t>
            </w:r>
          </w:p>
        </w:tc>
      </w:tr>
      <w:tr w:rsidR="00EE5EA9" w:rsidRPr="00CC7591" w14:paraId="6DF14FE9" w14:textId="77777777" w:rsidTr="000F649F">
        <w:tc>
          <w:tcPr>
            <w:tcW w:w="5599" w:type="dxa"/>
          </w:tcPr>
          <w:p w14:paraId="1ADBF17E" w14:textId="77777777" w:rsidR="00EE5EA9" w:rsidRPr="00CC7591" w:rsidRDefault="00A82DD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Pia Katzenmeier</w:t>
            </w:r>
          </w:p>
        </w:tc>
        <w:tc>
          <w:tcPr>
            <w:tcW w:w="2906" w:type="dxa"/>
          </w:tcPr>
          <w:p w14:paraId="02CC2D45" w14:textId="77777777"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Robert-Bosch-Str. 7</w:t>
            </w:r>
          </w:p>
        </w:tc>
      </w:tr>
      <w:tr w:rsidR="00EE5EA9" w:rsidRPr="00CC7591" w14:paraId="4495085C" w14:textId="77777777" w:rsidTr="000F649F">
        <w:tc>
          <w:tcPr>
            <w:tcW w:w="5599" w:type="dxa"/>
          </w:tcPr>
          <w:p w14:paraId="5D937F0D" w14:textId="77777777" w:rsidR="00EE5EA9" w:rsidRPr="00CC7591" w:rsidRDefault="004839F2"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Sch</w:t>
            </w:r>
            <w:r w:rsidR="0059009B" w:rsidRPr="00CC7591">
              <w:rPr>
                <w:rFonts w:ascii="Calibri" w:hAnsi="Calibri" w:cs="Calibri"/>
                <w:spacing w:val="0"/>
                <w:sz w:val="21"/>
                <w:szCs w:val="21"/>
                <w:lang w:val="en-GB"/>
              </w:rPr>
              <w:t>a</w:t>
            </w:r>
            <w:r w:rsidRPr="00CC7591">
              <w:rPr>
                <w:rFonts w:ascii="Calibri" w:hAnsi="Calibri" w:cs="Calibri"/>
                <w:spacing w:val="0"/>
                <w:sz w:val="21"/>
                <w:szCs w:val="21"/>
                <w:lang w:val="en-GB"/>
              </w:rPr>
              <w:t>berweg</w:t>
            </w:r>
            <w:r w:rsidR="00EE5EA9" w:rsidRPr="00CC7591">
              <w:rPr>
                <w:rFonts w:ascii="Calibri" w:hAnsi="Calibri" w:cs="Calibri"/>
                <w:spacing w:val="0"/>
                <w:sz w:val="21"/>
                <w:szCs w:val="21"/>
                <w:lang w:val="en-GB"/>
              </w:rPr>
              <w:t xml:space="preserve"> </w:t>
            </w:r>
            <w:r w:rsidRPr="00CC7591">
              <w:rPr>
                <w:rFonts w:ascii="Calibri" w:hAnsi="Calibri" w:cs="Calibri"/>
                <w:spacing w:val="0"/>
                <w:sz w:val="21"/>
                <w:szCs w:val="21"/>
                <w:lang w:val="en-GB"/>
              </w:rPr>
              <w:t xml:space="preserve">30 </w:t>
            </w:r>
            <w:r w:rsidR="00A82DD9" w:rsidRPr="00CC7591">
              <w:rPr>
                <w:rFonts w:ascii="Calibri" w:hAnsi="Calibri" w:cs="Calibri"/>
                <w:spacing w:val="0"/>
                <w:sz w:val="21"/>
                <w:szCs w:val="21"/>
                <w:lang w:val="en-GB"/>
              </w:rPr>
              <w:t>-</w:t>
            </w:r>
            <w:r w:rsidRPr="00CC7591">
              <w:rPr>
                <w:rFonts w:ascii="Calibri" w:hAnsi="Calibri" w:cs="Calibri"/>
                <w:spacing w:val="0"/>
                <w:sz w:val="21"/>
                <w:szCs w:val="21"/>
                <w:lang w:val="en-GB"/>
              </w:rPr>
              <w:t xml:space="preserve"> 3</w:t>
            </w:r>
            <w:r w:rsidR="00A82DD9" w:rsidRPr="00CC7591">
              <w:rPr>
                <w:rFonts w:ascii="Calibri" w:hAnsi="Calibri" w:cs="Calibri"/>
                <w:spacing w:val="0"/>
                <w:sz w:val="21"/>
                <w:szCs w:val="21"/>
                <w:lang w:val="en-GB"/>
              </w:rPr>
              <w:t>4</w:t>
            </w:r>
          </w:p>
        </w:tc>
        <w:tc>
          <w:tcPr>
            <w:tcW w:w="2906" w:type="dxa"/>
          </w:tcPr>
          <w:p w14:paraId="7E7E0BBB" w14:textId="77777777" w:rsidR="00EE5EA9" w:rsidRPr="00CC7591" w:rsidRDefault="00867CD5"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D-</w:t>
            </w:r>
            <w:r w:rsidR="00EE5EA9" w:rsidRPr="00CC7591">
              <w:rPr>
                <w:rFonts w:ascii="Calibri" w:hAnsi="Calibri" w:cs="Calibri"/>
                <w:spacing w:val="0"/>
                <w:sz w:val="21"/>
                <w:szCs w:val="21"/>
                <w:lang w:val="en-GB"/>
              </w:rPr>
              <w:t>64293 Darmstadt</w:t>
            </w:r>
          </w:p>
        </w:tc>
      </w:tr>
      <w:tr w:rsidR="00EE5EA9" w:rsidRPr="00CC7591" w14:paraId="6350F9C8" w14:textId="77777777" w:rsidTr="000F649F">
        <w:tc>
          <w:tcPr>
            <w:tcW w:w="5599" w:type="dxa"/>
          </w:tcPr>
          <w:p w14:paraId="246E7BFA" w14:textId="77777777" w:rsidR="00EE5EA9" w:rsidRPr="00CC7591" w:rsidRDefault="00867CD5"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D-</w:t>
            </w:r>
            <w:r w:rsidR="004839F2" w:rsidRPr="00CC7591">
              <w:rPr>
                <w:rFonts w:ascii="Calibri" w:hAnsi="Calibri" w:cs="Calibri"/>
                <w:spacing w:val="0"/>
                <w:sz w:val="21"/>
                <w:szCs w:val="21"/>
                <w:lang w:val="en-GB"/>
              </w:rPr>
              <w:t>61348 Bad Homburg</w:t>
            </w:r>
          </w:p>
        </w:tc>
        <w:tc>
          <w:tcPr>
            <w:tcW w:w="2906" w:type="dxa"/>
          </w:tcPr>
          <w:p w14:paraId="3D96F565" w14:textId="77777777"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 xml:space="preserve">Tel.: </w:t>
            </w:r>
            <w:r w:rsidR="00867CD5" w:rsidRPr="00CC7591">
              <w:rPr>
                <w:rFonts w:ascii="Calibri" w:hAnsi="Calibri" w:cs="Calibri"/>
                <w:spacing w:val="0"/>
                <w:sz w:val="21"/>
                <w:szCs w:val="21"/>
                <w:lang w:val="en-GB"/>
              </w:rPr>
              <w:t>0049 (0)</w:t>
            </w:r>
            <w:r w:rsidRPr="00CC7591">
              <w:rPr>
                <w:rFonts w:ascii="Calibri" w:hAnsi="Calibri" w:cs="Calibri"/>
                <w:spacing w:val="0"/>
                <w:sz w:val="21"/>
                <w:szCs w:val="21"/>
                <w:lang w:val="en-GB"/>
              </w:rPr>
              <w:t xml:space="preserve"> 61 51 / 42 87 91-0</w:t>
            </w:r>
          </w:p>
        </w:tc>
      </w:tr>
      <w:tr w:rsidR="00EE5EA9" w:rsidRPr="00CC7591" w14:paraId="3F04C51E" w14:textId="77777777" w:rsidTr="000F649F">
        <w:tc>
          <w:tcPr>
            <w:tcW w:w="5599" w:type="dxa"/>
          </w:tcPr>
          <w:p w14:paraId="348B628C" w14:textId="77777777"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 xml:space="preserve">Tel.: </w:t>
            </w:r>
            <w:r w:rsidR="00867CD5" w:rsidRPr="00CC7591">
              <w:rPr>
                <w:rFonts w:ascii="Calibri" w:hAnsi="Calibri" w:cs="Calibri"/>
                <w:spacing w:val="0"/>
                <w:sz w:val="21"/>
                <w:szCs w:val="21"/>
                <w:lang w:val="en-GB"/>
              </w:rPr>
              <w:t>0049 (</w:t>
            </w:r>
            <w:r w:rsidRPr="00CC7591">
              <w:rPr>
                <w:rFonts w:ascii="Calibri" w:hAnsi="Calibri" w:cs="Calibri"/>
                <w:spacing w:val="0"/>
                <w:sz w:val="21"/>
                <w:szCs w:val="21"/>
                <w:lang w:val="en-GB"/>
              </w:rPr>
              <w:t>0</w:t>
            </w:r>
            <w:r w:rsidR="00867CD5" w:rsidRPr="00CC7591">
              <w:rPr>
                <w:rFonts w:ascii="Calibri" w:hAnsi="Calibri" w:cs="Calibri"/>
                <w:spacing w:val="0"/>
                <w:sz w:val="21"/>
                <w:szCs w:val="21"/>
                <w:lang w:val="en-GB"/>
              </w:rPr>
              <w:t>)</w:t>
            </w:r>
            <w:r w:rsidRPr="00CC7591">
              <w:rPr>
                <w:rFonts w:ascii="Calibri" w:hAnsi="Calibri" w:cs="Calibri"/>
                <w:spacing w:val="0"/>
                <w:sz w:val="21"/>
                <w:szCs w:val="21"/>
                <w:lang w:val="en-GB"/>
              </w:rPr>
              <w:t xml:space="preserve"> 6</w:t>
            </w:r>
            <w:r w:rsidR="004839F2" w:rsidRPr="00CC7591">
              <w:rPr>
                <w:rFonts w:ascii="Calibri" w:hAnsi="Calibri" w:cs="Calibri"/>
                <w:spacing w:val="0"/>
                <w:sz w:val="21"/>
                <w:szCs w:val="21"/>
                <w:lang w:val="en-GB"/>
              </w:rPr>
              <w:t xml:space="preserve">1 72/ 275 </w:t>
            </w:r>
            <w:r w:rsidR="00A82DD9" w:rsidRPr="00CC7591">
              <w:rPr>
                <w:rFonts w:ascii="Calibri" w:hAnsi="Calibri" w:cs="Calibri"/>
                <w:spacing w:val="0"/>
                <w:sz w:val="21"/>
                <w:szCs w:val="21"/>
                <w:lang w:val="en-GB"/>
              </w:rPr>
              <w:t>118</w:t>
            </w:r>
            <w:r w:rsidR="004839F2" w:rsidRPr="00CC7591">
              <w:rPr>
                <w:rFonts w:ascii="Calibri" w:hAnsi="Calibri" w:cs="Calibri"/>
                <w:spacing w:val="0"/>
                <w:sz w:val="21"/>
                <w:szCs w:val="21"/>
                <w:lang w:val="en-GB"/>
              </w:rPr>
              <w:t xml:space="preserve"> </w:t>
            </w:r>
          </w:p>
        </w:tc>
        <w:tc>
          <w:tcPr>
            <w:tcW w:w="2906" w:type="dxa"/>
          </w:tcPr>
          <w:p w14:paraId="6250561F" w14:textId="77777777"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 xml:space="preserve">Fax: </w:t>
            </w:r>
            <w:r w:rsidR="00867CD5" w:rsidRPr="00CC7591">
              <w:rPr>
                <w:rFonts w:ascii="Calibri" w:hAnsi="Calibri" w:cs="Calibri"/>
                <w:spacing w:val="0"/>
                <w:sz w:val="21"/>
                <w:szCs w:val="21"/>
                <w:lang w:val="en-GB"/>
              </w:rPr>
              <w:t>0049 (0)</w:t>
            </w:r>
            <w:r w:rsidRPr="00CC7591">
              <w:rPr>
                <w:rFonts w:ascii="Calibri" w:hAnsi="Calibri" w:cs="Calibri"/>
                <w:spacing w:val="0"/>
                <w:sz w:val="21"/>
                <w:szCs w:val="21"/>
                <w:lang w:val="en-GB"/>
              </w:rPr>
              <w:t xml:space="preserve"> 61 51 / 42 87 91-9</w:t>
            </w:r>
          </w:p>
        </w:tc>
      </w:tr>
      <w:tr w:rsidR="00EE5EA9" w:rsidRPr="00CC7591" w14:paraId="3A54C2CE" w14:textId="77777777" w:rsidTr="000F649F">
        <w:tc>
          <w:tcPr>
            <w:tcW w:w="5599" w:type="dxa"/>
          </w:tcPr>
          <w:p w14:paraId="350AF248" w14:textId="77777777"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 xml:space="preserve">Fax: </w:t>
            </w:r>
            <w:r w:rsidR="00867CD5" w:rsidRPr="00CC7591">
              <w:rPr>
                <w:rFonts w:ascii="Calibri" w:hAnsi="Calibri" w:cs="Calibri"/>
                <w:spacing w:val="0"/>
                <w:sz w:val="21"/>
                <w:szCs w:val="21"/>
                <w:lang w:val="en-GB"/>
              </w:rPr>
              <w:t>0049 (0)</w:t>
            </w:r>
            <w:r w:rsidRPr="00CC7591">
              <w:rPr>
                <w:rFonts w:ascii="Calibri" w:hAnsi="Calibri" w:cs="Calibri"/>
                <w:spacing w:val="0"/>
                <w:sz w:val="21"/>
                <w:szCs w:val="21"/>
                <w:lang w:val="en-GB"/>
              </w:rPr>
              <w:t xml:space="preserve"> 6</w:t>
            </w:r>
            <w:r w:rsidR="004839F2" w:rsidRPr="00CC7591">
              <w:rPr>
                <w:rFonts w:ascii="Calibri" w:hAnsi="Calibri" w:cs="Calibri"/>
                <w:spacing w:val="0"/>
                <w:sz w:val="21"/>
                <w:szCs w:val="21"/>
                <w:lang w:val="en-GB"/>
              </w:rPr>
              <w:t>1 72</w:t>
            </w:r>
            <w:r w:rsidRPr="00CC7591">
              <w:rPr>
                <w:rFonts w:ascii="Calibri" w:hAnsi="Calibri" w:cs="Calibri"/>
                <w:spacing w:val="0"/>
                <w:sz w:val="21"/>
                <w:szCs w:val="21"/>
                <w:lang w:val="en-GB"/>
              </w:rPr>
              <w:t xml:space="preserve">/ </w:t>
            </w:r>
            <w:r w:rsidR="004839F2" w:rsidRPr="00CC7591">
              <w:rPr>
                <w:rFonts w:ascii="Calibri" w:hAnsi="Calibri" w:cs="Calibri"/>
                <w:spacing w:val="0"/>
                <w:sz w:val="21"/>
                <w:szCs w:val="21"/>
                <w:lang w:val="en-GB"/>
              </w:rPr>
              <w:t xml:space="preserve">275 61 </w:t>
            </w:r>
            <w:r w:rsidR="00A82DD9" w:rsidRPr="00CC7591">
              <w:rPr>
                <w:rFonts w:ascii="Calibri" w:hAnsi="Calibri" w:cs="Calibri"/>
                <w:spacing w:val="0"/>
                <w:sz w:val="21"/>
                <w:szCs w:val="21"/>
                <w:lang w:val="en-GB"/>
              </w:rPr>
              <w:t>18</w:t>
            </w:r>
          </w:p>
        </w:tc>
        <w:tc>
          <w:tcPr>
            <w:tcW w:w="2906" w:type="dxa"/>
          </w:tcPr>
          <w:p w14:paraId="7FFD7A96" w14:textId="33B7536A"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E</w:t>
            </w:r>
            <w:r w:rsidR="00F533F5" w:rsidRPr="00CC7591">
              <w:rPr>
                <w:rFonts w:ascii="Calibri" w:hAnsi="Calibri" w:cs="Calibri"/>
                <w:spacing w:val="0"/>
                <w:sz w:val="21"/>
                <w:szCs w:val="21"/>
                <w:lang w:val="en-GB"/>
              </w:rPr>
              <w:t>m</w:t>
            </w:r>
            <w:r w:rsidRPr="00CC7591">
              <w:rPr>
                <w:rFonts w:ascii="Calibri" w:hAnsi="Calibri" w:cs="Calibri"/>
                <w:color w:val="000000"/>
                <w:spacing w:val="0"/>
                <w:sz w:val="21"/>
                <w:szCs w:val="21"/>
                <w:lang w:val="en-GB"/>
              </w:rPr>
              <w:t xml:space="preserve">ail: </w:t>
            </w:r>
            <w:hyperlink r:id="rId6" w:history="1">
              <w:r w:rsidRPr="00CC7591">
                <w:rPr>
                  <w:rStyle w:val="Hyperlink"/>
                  <w:rFonts w:ascii="Calibri" w:hAnsi="Calibri" w:cs="Calibri"/>
                  <w:color w:val="000000"/>
                  <w:spacing w:val="0"/>
                  <w:sz w:val="21"/>
                  <w:szCs w:val="21"/>
                  <w:u w:val="none"/>
                  <w:lang w:val="en-GB"/>
                </w:rPr>
                <w:t>info@guc.biz</w:t>
              </w:r>
            </w:hyperlink>
          </w:p>
        </w:tc>
      </w:tr>
      <w:tr w:rsidR="00EE5EA9" w:rsidRPr="00CC7591" w14:paraId="03635A35" w14:textId="77777777" w:rsidTr="000F649F">
        <w:tc>
          <w:tcPr>
            <w:tcW w:w="5599" w:type="dxa"/>
          </w:tcPr>
          <w:p w14:paraId="60C22B7B" w14:textId="02616405" w:rsidR="00EE5EA9" w:rsidRPr="00CC7591" w:rsidRDefault="00EE5EA9"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E</w:t>
            </w:r>
            <w:r w:rsidR="00F533F5" w:rsidRPr="00CC7591">
              <w:rPr>
                <w:rFonts w:ascii="Calibri" w:hAnsi="Calibri" w:cs="Calibri"/>
                <w:spacing w:val="0"/>
                <w:sz w:val="21"/>
                <w:szCs w:val="21"/>
                <w:lang w:val="en-GB"/>
              </w:rPr>
              <w:t>m</w:t>
            </w:r>
            <w:r w:rsidRPr="00CC7591">
              <w:rPr>
                <w:rFonts w:ascii="Calibri" w:hAnsi="Calibri" w:cs="Calibri"/>
                <w:spacing w:val="0"/>
                <w:sz w:val="21"/>
                <w:szCs w:val="21"/>
                <w:lang w:val="en-GB"/>
              </w:rPr>
              <w:t xml:space="preserve">ail: </w:t>
            </w:r>
            <w:hyperlink r:id="rId7" w:history="1">
              <w:r w:rsidR="00E00285" w:rsidRPr="00CC7591">
                <w:rPr>
                  <w:rStyle w:val="Hyperlink"/>
                  <w:rFonts w:ascii="Calibri" w:hAnsi="Calibri" w:cs="Calibri"/>
                  <w:spacing w:val="0"/>
                  <w:sz w:val="21"/>
                  <w:szCs w:val="21"/>
                  <w:lang w:val="en-GB"/>
                </w:rPr>
                <w:t>info@ringspann.de</w:t>
              </w:r>
            </w:hyperlink>
            <w:r w:rsidR="0059009B" w:rsidRPr="00CC7591">
              <w:rPr>
                <w:rFonts w:ascii="Calibri" w:hAnsi="Calibri" w:cs="Calibri"/>
                <w:spacing w:val="0"/>
                <w:sz w:val="21"/>
                <w:szCs w:val="21"/>
                <w:lang w:val="en-GB"/>
              </w:rPr>
              <w:t xml:space="preserve">/ </w:t>
            </w:r>
            <w:r w:rsidR="00A82DD9" w:rsidRPr="00CC7591">
              <w:rPr>
                <w:rFonts w:ascii="Calibri" w:hAnsi="Calibri" w:cs="Calibri"/>
                <w:spacing w:val="0"/>
                <w:sz w:val="21"/>
                <w:szCs w:val="21"/>
                <w:lang w:val="en-GB"/>
              </w:rPr>
              <w:t>pia</w:t>
            </w:r>
            <w:r w:rsidR="004839F2" w:rsidRPr="00CC7591">
              <w:rPr>
                <w:rFonts w:ascii="Calibri" w:hAnsi="Calibri" w:cs="Calibri"/>
                <w:spacing w:val="0"/>
                <w:sz w:val="21"/>
                <w:szCs w:val="21"/>
                <w:lang w:val="en-GB"/>
              </w:rPr>
              <w:t>.</w:t>
            </w:r>
            <w:r w:rsidR="00A82DD9" w:rsidRPr="00CC7591">
              <w:rPr>
                <w:rFonts w:ascii="Calibri" w:hAnsi="Calibri" w:cs="Calibri"/>
                <w:spacing w:val="0"/>
                <w:sz w:val="21"/>
                <w:szCs w:val="21"/>
                <w:lang w:val="en-GB"/>
              </w:rPr>
              <w:t>katzenmeier</w:t>
            </w:r>
            <w:r w:rsidRPr="00CC7591">
              <w:rPr>
                <w:rFonts w:ascii="Calibri" w:hAnsi="Calibri" w:cs="Calibri"/>
                <w:spacing w:val="0"/>
                <w:sz w:val="21"/>
                <w:szCs w:val="21"/>
                <w:lang w:val="en-GB"/>
              </w:rPr>
              <w:t>@</w:t>
            </w:r>
            <w:r w:rsidR="004839F2" w:rsidRPr="00CC7591">
              <w:rPr>
                <w:rFonts w:ascii="Calibri" w:hAnsi="Calibri" w:cs="Calibri"/>
                <w:spacing w:val="0"/>
                <w:sz w:val="21"/>
                <w:szCs w:val="21"/>
                <w:lang w:val="en-GB"/>
              </w:rPr>
              <w:t>ringspann.de</w:t>
            </w:r>
          </w:p>
        </w:tc>
        <w:tc>
          <w:tcPr>
            <w:tcW w:w="2906" w:type="dxa"/>
          </w:tcPr>
          <w:p w14:paraId="140AF4F0" w14:textId="78A79F82" w:rsidR="00EE5EA9" w:rsidRPr="00CC7591" w:rsidRDefault="00F533F5"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Website</w:t>
            </w:r>
            <w:r w:rsidR="00EE5EA9" w:rsidRPr="00CC7591">
              <w:rPr>
                <w:rFonts w:ascii="Calibri" w:hAnsi="Calibri" w:cs="Calibri"/>
                <w:spacing w:val="0"/>
                <w:sz w:val="21"/>
                <w:szCs w:val="21"/>
                <w:lang w:val="en-GB"/>
              </w:rPr>
              <w:t>: www.pr-box.de</w:t>
            </w:r>
          </w:p>
        </w:tc>
      </w:tr>
      <w:tr w:rsidR="0059009B" w:rsidRPr="00CC7591" w14:paraId="4698D425" w14:textId="77777777" w:rsidTr="000F649F">
        <w:tc>
          <w:tcPr>
            <w:tcW w:w="5599" w:type="dxa"/>
          </w:tcPr>
          <w:p w14:paraId="15884D84" w14:textId="062B0B16" w:rsidR="0059009B" w:rsidRPr="00CC7591" w:rsidRDefault="00F533F5" w:rsidP="00E35EC1">
            <w:pPr>
              <w:ind w:left="0"/>
              <w:rPr>
                <w:rFonts w:ascii="Calibri" w:hAnsi="Calibri" w:cs="Calibri"/>
                <w:spacing w:val="0"/>
                <w:sz w:val="21"/>
                <w:szCs w:val="21"/>
                <w:lang w:val="en-GB"/>
              </w:rPr>
            </w:pPr>
            <w:r w:rsidRPr="00CC7591">
              <w:rPr>
                <w:rFonts w:ascii="Calibri" w:hAnsi="Calibri" w:cs="Calibri"/>
                <w:spacing w:val="0"/>
                <w:sz w:val="21"/>
                <w:szCs w:val="21"/>
                <w:lang w:val="en-GB"/>
              </w:rPr>
              <w:t>Website</w:t>
            </w:r>
            <w:r w:rsidR="0059009B" w:rsidRPr="00CC7591">
              <w:rPr>
                <w:rFonts w:ascii="Calibri" w:hAnsi="Calibri" w:cs="Calibri"/>
                <w:spacing w:val="0"/>
                <w:sz w:val="21"/>
                <w:szCs w:val="21"/>
                <w:lang w:val="en-GB"/>
              </w:rPr>
              <w:t xml:space="preserve">: </w:t>
            </w:r>
            <w:hyperlink r:id="rId8" w:history="1">
              <w:r w:rsidR="0059009B" w:rsidRPr="00CC7591">
                <w:rPr>
                  <w:rStyle w:val="Hyperlink"/>
                  <w:rFonts w:ascii="Calibri" w:hAnsi="Calibri" w:cs="Calibri"/>
                  <w:spacing w:val="0"/>
                  <w:sz w:val="21"/>
                  <w:szCs w:val="21"/>
                  <w:lang w:val="en-GB"/>
                </w:rPr>
                <w:t>www.ringspann.de/</w:t>
              </w:r>
            </w:hyperlink>
            <w:r w:rsidR="0059009B" w:rsidRPr="00CC7591">
              <w:rPr>
                <w:rFonts w:ascii="Calibri" w:hAnsi="Calibri" w:cs="Calibri"/>
                <w:spacing w:val="0"/>
                <w:sz w:val="21"/>
                <w:szCs w:val="21"/>
                <w:lang w:val="en-GB"/>
              </w:rPr>
              <w:t xml:space="preserve"> www.ringspann.com</w:t>
            </w:r>
          </w:p>
        </w:tc>
        <w:tc>
          <w:tcPr>
            <w:tcW w:w="2906" w:type="dxa"/>
          </w:tcPr>
          <w:p w14:paraId="29128584" w14:textId="77777777" w:rsidR="0059009B" w:rsidRPr="00CC7591" w:rsidRDefault="0059009B" w:rsidP="00E35EC1">
            <w:pPr>
              <w:ind w:left="0"/>
              <w:rPr>
                <w:rFonts w:ascii="Calibri" w:hAnsi="Calibri" w:cs="Calibri"/>
                <w:spacing w:val="0"/>
                <w:sz w:val="21"/>
                <w:szCs w:val="21"/>
                <w:lang w:val="en-GB"/>
              </w:rPr>
            </w:pPr>
          </w:p>
        </w:tc>
      </w:tr>
    </w:tbl>
    <w:p w14:paraId="700F7C4F" w14:textId="77777777" w:rsidR="0021505C" w:rsidRPr="00CC7591" w:rsidRDefault="0021505C" w:rsidP="00AF0619">
      <w:pPr>
        <w:spacing w:line="360" w:lineRule="auto"/>
        <w:ind w:left="0"/>
        <w:jc w:val="both"/>
        <w:rPr>
          <w:rFonts w:ascii="Calibri" w:hAnsi="Calibri" w:cs="Calibri"/>
          <w:sz w:val="21"/>
          <w:szCs w:val="21"/>
          <w:lang w:val="en-GB"/>
        </w:rPr>
      </w:pPr>
    </w:p>
    <w:sectPr w:rsidR="0021505C" w:rsidRPr="00CC7591"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08BC"/>
    <w:rsid w:val="00001DB5"/>
    <w:rsid w:val="00003509"/>
    <w:rsid w:val="00003870"/>
    <w:rsid w:val="00003EF0"/>
    <w:rsid w:val="00005A82"/>
    <w:rsid w:val="00005BB6"/>
    <w:rsid w:val="00006B28"/>
    <w:rsid w:val="000128F0"/>
    <w:rsid w:val="000137AA"/>
    <w:rsid w:val="00014DFF"/>
    <w:rsid w:val="00015061"/>
    <w:rsid w:val="0001646A"/>
    <w:rsid w:val="00017854"/>
    <w:rsid w:val="00020551"/>
    <w:rsid w:val="000214C9"/>
    <w:rsid w:val="00023F93"/>
    <w:rsid w:val="00032F96"/>
    <w:rsid w:val="000409B0"/>
    <w:rsid w:val="00043863"/>
    <w:rsid w:val="000439C2"/>
    <w:rsid w:val="00044700"/>
    <w:rsid w:val="00045548"/>
    <w:rsid w:val="00045804"/>
    <w:rsid w:val="000470D0"/>
    <w:rsid w:val="00050C15"/>
    <w:rsid w:val="00053B1E"/>
    <w:rsid w:val="00054A20"/>
    <w:rsid w:val="000559D2"/>
    <w:rsid w:val="0005691C"/>
    <w:rsid w:val="0006467D"/>
    <w:rsid w:val="00064FAF"/>
    <w:rsid w:val="000661F0"/>
    <w:rsid w:val="0006644F"/>
    <w:rsid w:val="00072A0B"/>
    <w:rsid w:val="00072DAD"/>
    <w:rsid w:val="00074864"/>
    <w:rsid w:val="0007586E"/>
    <w:rsid w:val="00080621"/>
    <w:rsid w:val="000806D4"/>
    <w:rsid w:val="00082346"/>
    <w:rsid w:val="00083A82"/>
    <w:rsid w:val="00090F6F"/>
    <w:rsid w:val="000910CD"/>
    <w:rsid w:val="00091C9B"/>
    <w:rsid w:val="000945BB"/>
    <w:rsid w:val="00094BD3"/>
    <w:rsid w:val="000A0067"/>
    <w:rsid w:val="000A095C"/>
    <w:rsid w:val="000A3B1B"/>
    <w:rsid w:val="000A412B"/>
    <w:rsid w:val="000A44B1"/>
    <w:rsid w:val="000A6BD5"/>
    <w:rsid w:val="000A7B11"/>
    <w:rsid w:val="000B1CD3"/>
    <w:rsid w:val="000B2C41"/>
    <w:rsid w:val="000B3EF6"/>
    <w:rsid w:val="000B43DC"/>
    <w:rsid w:val="000B5F99"/>
    <w:rsid w:val="000C27E9"/>
    <w:rsid w:val="000C32CC"/>
    <w:rsid w:val="000C5C2C"/>
    <w:rsid w:val="000C6FA8"/>
    <w:rsid w:val="000C7BE2"/>
    <w:rsid w:val="000D31BC"/>
    <w:rsid w:val="000E0B6D"/>
    <w:rsid w:val="000E0C9F"/>
    <w:rsid w:val="000E51E2"/>
    <w:rsid w:val="000E5CF0"/>
    <w:rsid w:val="000E6AEE"/>
    <w:rsid w:val="000F04E4"/>
    <w:rsid w:val="000F153C"/>
    <w:rsid w:val="000F298B"/>
    <w:rsid w:val="000F4DEE"/>
    <w:rsid w:val="000F649F"/>
    <w:rsid w:val="00100D38"/>
    <w:rsid w:val="001010FC"/>
    <w:rsid w:val="00106070"/>
    <w:rsid w:val="00106AA4"/>
    <w:rsid w:val="001076FB"/>
    <w:rsid w:val="00121E32"/>
    <w:rsid w:val="00122B30"/>
    <w:rsid w:val="00123895"/>
    <w:rsid w:val="0012466C"/>
    <w:rsid w:val="001257B6"/>
    <w:rsid w:val="00125D8C"/>
    <w:rsid w:val="00126E43"/>
    <w:rsid w:val="00127D9E"/>
    <w:rsid w:val="00134F3A"/>
    <w:rsid w:val="0014242F"/>
    <w:rsid w:val="001431D9"/>
    <w:rsid w:val="001436E5"/>
    <w:rsid w:val="001446AA"/>
    <w:rsid w:val="00144836"/>
    <w:rsid w:val="00146BF2"/>
    <w:rsid w:val="00147FCB"/>
    <w:rsid w:val="00156B23"/>
    <w:rsid w:val="0015705C"/>
    <w:rsid w:val="00160DDA"/>
    <w:rsid w:val="00162023"/>
    <w:rsid w:val="0016353F"/>
    <w:rsid w:val="00163DF0"/>
    <w:rsid w:val="001644C2"/>
    <w:rsid w:val="00166E13"/>
    <w:rsid w:val="00172A60"/>
    <w:rsid w:val="00173A6A"/>
    <w:rsid w:val="001759D7"/>
    <w:rsid w:val="001779ED"/>
    <w:rsid w:val="0018191A"/>
    <w:rsid w:val="00181B19"/>
    <w:rsid w:val="00182076"/>
    <w:rsid w:val="001847E3"/>
    <w:rsid w:val="00191E21"/>
    <w:rsid w:val="00196392"/>
    <w:rsid w:val="00197D19"/>
    <w:rsid w:val="001A0B54"/>
    <w:rsid w:val="001A21D3"/>
    <w:rsid w:val="001A66AB"/>
    <w:rsid w:val="001A676B"/>
    <w:rsid w:val="001C113F"/>
    <w:rsid w:val="001C2C91"/>
    <w:rsid w:val="001C4743"/>
    <w:rsid w:val="001C7BA0"/>
    <w:rsid w:val="001C7C8C"/>
    <w:rsid w:val="001D2618"/>
    <w:rsid w:val="001D3FBE"/>
    <w:rsid w:val="001D4714"/>
    <w:rsid w:val="001D59A2"/>
    <w:rsid w:val="001D5BFE"/>
    <w:rsid w:val="001D7732"/>
    <w:rsid w:val="001D7BCC"/>
    <w:rsid w:val="001E06CD"/>
    <w:rsid w:val="001E0C84"/>
    <w:rsid w:val="001E0E1E"/>
    <w:rsid w:val="001E1D1A"/>
    <w:rsid w:val="001E1E6B"/>
    <w:rsid w:val="001E381D"/>
    <w:rsid w:val="001E4817"/>
    <w:rsid w:val="001E4A6E"/>
    <w:rsid w:val="001E4D06"/>
    <w:rsid w:val="001E5EF4"/>
    <w:rsid w:val="001F2EB7"/>
    <w:rsid w:val="001F337E"/>
    <w:rsid w:val="001F38D9"/>
    <w:rsid w:val="0020278B"/>
    <w:rsid w:val="002038DE"/>
    <w:rsid w:val="002071A5"/>
    <w:rsid w:val="00207838"/>
    <w:rsid w:val="00207E75"/>
    <w:rsid w:val="00210549"/>
    <w:rsid w:val="0021350A"/>
    <w:rsid w:val="0021505C"/>
    <w:rsid w:val="002163BD"/>
    <w:rsid w:val="002168A7"/>
    <w:rsid w:val="002205EB"/>
    <w:rsid w:val="002224E1"/>
    <w:rsid w:val="00223383"/>
    <w:rsid w:val="00223459"/>
    <w:rsid w:val="002236AA"/>
    <w:rsid w:val="00225A56"/>
    <w:rsid w:val="00226644"/>
    <w:rsid w:val="002267E4"/>
    <w:rsid w:val="00232A26"/>
    <w:rsid w:val="0023390F"/>
    <w:rsid w:val="00237FD8"/>
    <w:rsid w:val="002409DB"/>
    <w:rsid w:val="0024481B"/>
    <w:rsid w:val="00245E7A"/>
    <w:rsid w:val="00247E37"/>
    <w:rsid w:val="002513AF"/>
    <w:rsid w:val="002513E8"/>
    <w:rsid w:val="002524CF"/>
    <w:rsid w:val="00254C3C"/>
    <w:rsid w:val="002627DE"/>
    <w:rsid w:val="002655B3"/>
    <w:rsid w:val="002723D6"/>
    <w:rsid w:val="00274FE8"/>
    <w:rsid w:val="002802AB"/>
    <w:rsid w:val="002826EC"/>
    <w:rsid w:val="00286B56"/>
    <w:rsid w:val="0029467F"/>
    <w:rsid w:val="0029501D"/>
    <w:rsid w:val="0029688D"/>
    <w:rsid w:val="00296A6B"/>
    <w:rsid w:val="002973B8"/>
    <w:rsid w:val="002A0703"/>
    <w:rsid w:val="002A27B0"/>
    <w:rsid w:val="002A3DEB"/>
    <w:rsid w:val="002A56B7"/>
    <w:rsid w:val="002B17AB"/>
    <w:rsid w:val="002B6A65"/>
    <w:rsid w:val="002B76F8"/>
    <w:rsid w:val="002C022C"/>
    <w:rsid w:val="002C46BE"/>
    <w:rsid w:val="002C5B38"/>
    <w:rsid w:val="002C5C92"/>
    <w:rsid w:val="002D1555"/>
    <w:rsid w:val="002D42D0"/>
    <w:rsid w:val="002D4EE6"/>
    <w:rsid w:val="002D7963"/>
    <w:rsid w:val="002E0607"/>
    <w:rsid w:val="002E0CA3"/>
    <w:rsid w:val="002E4570"/>
    <w:rsid w:val="002E5756"/>
    <w:rsid w:val="002F0EF5"/>
    <w:rsid w:val="002F14F1"/>
    <w:rsid w:val="002F5843"/>
    <w:rsid w:val="002F7B42"/>
    <w:rsid w:val="00302C27"/>
    <w:rsid w:val="003043E8"/>
    <w:rsid w:val="0030698E"/>
    <w:rsid w:val="003112A2"/>
    <w:rsid w:val="00312534"/>
    <w:rsid w:val="00314948"/>
    <w:rsid w:val="00315ECF"/>
    <w:rsid w:val="003234B2"/>
    <w:rsid w:val="0032377F"/>
    <w:rsid w:val="00323ACD"/>
    <w:rsid w:val="00323B2F"/>
    <w:rsid w:val="00323F48"/>
    <w:rsid w:val="003247FD"/>
    <w:rsid w:val="0032647C"/>
    <w:rsid w:val="003264D9"/>
    <w:rsid w:val="00340D9D"/>
    <w:rsid w:val="003416C9"/>
    <w:rsid w:val="003416E6"/>
    <w:rsid w:val="0034401A"/>
    <w:rsid w:val="0034425A"/>
    <w:rsid w:val="00345B58"/>
    <w:rsid w:val="00346778"/>
    <w:rsid w:val="00346E0D"/>
    <w:rsid w:val="0035015F"/>
    <w:rsid w:val="00350360"/>
    <w:rsid w:val="003531AE"/>
    <w:rsid w:val="00354346"/>
    <w:rsid w:val="00355C62"/>
    <w:rsid w:val="00355CB6"/>
    <w:rsid w:val="0035643C"/>
    <w:rsid w:val="00356683"/>
    <w:rsid w:val="00360392"/>
    <w:rsid w:val="00362A6B"/>
    <w:rsid w:val="00367C83"/>
    <w:rsid w:val="00371506"/>
    <w:rsid w:val="00372B46"/>
    <w:rsid w:val="00372CF6"/>
    <w:rsid w:val="003754F8"/>
    <w:rsid w:val="00376C26"/>
    <w:rsid w:val="00380AB2"/>
    <w:rsid w:val="00382621"/>
    <w:rsid w:val="00382F34"/>
    <w:rsid w:val="00385C78"/>
    <w:rsid w:val="003863D1"/>
    <w:rsid w:val="003907EF"/>
    <w:rsid w:val="00391CA1"/>
    <w:rsid w:val="00393E44"/>
    <w:rsid w:val="003949D9"/>
    <w:rsid w:val="003A1B69"/>
    <w:rsid w:val="003A3A61"/>
    <w:rsid w:val="003A4E48"/>
    <w:rsid w:val="003A4EE2"/>
    <w:rsid w:val="003A6239"/>
    <w:rsid w:val="003A69F7"/>
    <w:rsid w:val="003B0561"/>
    <w:rsid w:val="003B1EFE"/>
    <w:rsid w:val="003B56CC"/>
    <w:rsid w:val="003C0098"/>
    <w:rsid w:val="003C16B4"/>
    <w:rsid w:val="003C1BF5"/>
    <w:rsid w:val="003C6B8F"/>
    <w:rsid w:val="003D39BC"/>
    <w:rsid w:val="003D5895"/>
    <w:rsid w:val="003E0264"/>
    <w:rsid w:val="003E157D"/>
    <w:rsid w:val="003F0494"/>
    <w:rsid w:val="003F3EC4"/>
    <w:rsid w:val="003F6F9A"/>
    <w:rsid w:val="003F7183"/>
    <w:rsid w:val="003F799D"/>
    <w:rsid w:val="00400246"/>
    <w:rsid w:val="00401AAB"/>
    <w:rsid w:val="00404986"/>
    <w:rsid w:val="004069B2"/>
    <w:rsid w:val="00407878"/>
    <w:rsid w:val="00410EA8"/>
    <w:rsid w:val="00412AE2"/>
    <w:rsid w:val="00422994"/>
    <w:rsid w:val="004232FA"/>
    <w:rsid w:val="00423A1D"/>
    <w:rsid w:val="0042644A"/>
    <w:rsid w:val="0042718F"/>
    <w:rsid w:val="00427550"/>
    <w:rsid w:val="00432F39"/>
    <w:rsid w:val="00433A7C"/>
    <w:rsid w:val="00436486"/>
    <w:rsid w:val="00441D4B"/>
    <w:rsid w:val="004431AC"/>
    <w:rsid w:val="004431FF"/>
    <w:rsid w:val="0044420A"/>
    <w:rsid w:val="004446E0"/>
    <w:rsid w:val="00450D24"/>
    <w:rsid w:val="004511D4"/>
    <w:rsid w:val="00451C9F"/>
    <w:rsid w:val="004531C6"/>
    <w:rsid w:val="004543E8"/>
    <w:rsid w:val="004559E9"/>
    <w:rsid w:val="0045671C"/>
    <w:rsid w:val="0045771B"/>
    <w:rsid w:val="0046486F"/>
    <w:rsid w:val="00466CAD"/>
    <w:rsid w:val="00470EC1"/>
    <w:rsid w:val="00474998"/>
    <w:rsid w:val="004839F2"/>
    <w:rsid w:val="00487AB0"/>
    <w:rsid w:val="0049741E"/>
    <w:rsid w:val="004A0A60"/>
    <w:rsid w:val="004A2CD2"/>
    <w:rsid w:val="004A2FBD"/>
    <w:rsid w:val="004A6072"/>
    <w:rsid w:val="004B0D07"/>
    <w:rsid w:val="004B1258"/>
    <w:rsid w:val="004B30DA"/>
    <w:rsid w:val="004B59C9"/>
    <w:rsid w:val="004C1CAB"/>
    <w:rsid w:val="004C38B5"/>
    <w:rsid w:val="004C565E"/>
    <w:rsid w:val="004C6BDB"/>
    <w:rsid w:val="004D0B8E"/>
    <w:rsid w:val="004D0E60"/>
    <w:rsid w:val="004D19FB"/>
    <w:rsid w:val="004D2D1C"/>
    <w:rsid w:val="004D4FD3"/>
    <w:rsid w:val="004D5EC8"/>
    <w:rsid w:val="004E173E"/>
    <w:rsid w:val="004E408D"/>
    <w:rsid w:val="004E5EAC"/>
    <w:rsid w:val="004E61C9"/>
    <w:rsid w:val="004E6590"/>
    <w:rsid w:val="004F2ADE"/>
    <w:rsid w:val="004F3D93"/>
    <w:rsid w:val="004F41FF"/>
    <w:rsid w:val="00500835"/>
    <w:rsid w:val="00506305"/>
    <w:rsid w:val="0050725A"/>
    <w:rsid w:val="005121DC"/>
    <w:rsid w:val="00512B61"/>
    <w:rsid w:val="00514A15"/>
    <w:rsid w:val="00514FD9"/>
    <w:rsid w:val="00516490"/>
    <w:rsid w:val="0052055C"/>
    <w:rsid w:val="00524F31"/>
    <w:rsid w:val="0052712F"/>
    <w:rsid w:val="00531EB8"/>
    <w:rsid w:val="00535EC3"/>
    <w:rsid w:val="00541393"/>
    <w:rsid w:val="00543CA5"/>
    <w:rsid w:val="00550F42"/>
    <w:rsid w:val="005548FE"/>
    <w:rsid w:val="005552B8"/>
    <w:rsid w:val="0055741B"/>
    <w:rsid w:val="00557D1F"/>
    <w:rsid w:val="0056238D"/>
    <w:rsid w:val="005631D7"/>
    <w:rsid w:val="00565C7B"/>
    <w:rsid w:val="0056619D"/>
    <w:rsid w:val="005678DD"/>
    <w:rsid w:val="005700AE"/>
    <w:rsid w:val="00572820"/>
    <w:rsid w:val="00576824"/>
    <w:rsid w:val="00584894"/>
    <w:rsid w:val="0059009B"/>
    <w:rsid w:val="00591571"/>
    <w:rsid w:val="00592BE1"/>
    <w:rsid w:val="00592DBB"/>
    <w:rsid w:val="005935DB"/>
    <w:rsid w:val="00593DCB"/>
    <w:rsid w:val="005941D2"/>
    <w:rsid w:val="005958BD"/>
    <w:rsid w:val="00595FF3"/>
    <w:rsid w:val="0059686E"/>
    <w:rsid w:val="005A04E0"/>
    <w:rsid w:val="005A1D97"/>
    <w:rsid w:val="005B08ED"/>
    <w:rsid w:val="005B5C8F"/>
    <w:rsid w:val="005B64A3"/>
    <w:rsid w:val="005C0E98"/>
    <w:rsid w:val="005C10D8"/>
    <w:rsid w:val="005C18CC"/>
    <w:rsid w:val="005C1E6A"/>
    <w:rsid w:val="005C2144"/>
    <w:rsid w:val="005C4479"/>
    <w:rsid w:val="005C5977"/>
    <w:rsid w:val="005C5B94"/>
    <w:rsid w:val="005D1ACA"/>
    <w:rsid w:val="005D2F2A"/>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303E9"/>
    <w:rsid w:val="00631347"/>
    <w:rsid w:val="00631A53"/>
    <w:rsid w:val="00631EB9"/>
    <w:rsid w:val="00634D40"/>
    <w:rsid w:val="006362A7"/>
    <w:rsid w:val="00637758"/>
    <w:rsid w:val="00640544"/>
    <w:rsid w:val="00640CCD"/>
    <w:rsid w:val="00643287"/>
    <w:rsid w:val="00651DE4"/>
    <w:rsid w:val="00652B67"/>
    <w:rsid w:val="006532F0"/>
    <w:rsid w:val="006538C3"/>
    <w:rsid w:val="00653DA9"/>
    <w:rsid w:val="00653DC6"/>
    <w:rsid w:val="00655100"/>
    <w:rsid w:val="00655997"/>
    <w:rsid w:val="00666EA9"/>
    <w:rsid w:val="00675360"/>
    <w:rsid w:val="006818B7"/>
    <w:rsid w:val="00681953"/>
    <w:rsid w:val="006836DA"/>
    <w:rsid w:val="006853AF"/>
    <w:rsid w:val="0068560F"/>
    <w:rsid w:val="00686154"/>
    <w:rsid w:val="006870A9"/>
    <w:rsid w:val="00691A14"/>
    <w:rsid w:val="006923FA"/>
    <w:rsid w:val="00692CCD"/>
    <w:rsid w:val="00694207"/>
    <w:rsid w:val="006A0B42"/>
    <w:rsid w:val="006A2503"/>
    <w:rsid w:val="006A2E34"/>
    <w:rsid w:val="006A448E"/>
    <w:rsid w:val="006A4FB7"/>
    <w:rsid w:val="006A5AE8"/>
    <w:rsid w:val="006B4269"/>
    <w:rsid w:val="006B67EA"/>
    <w:rsid w:val="006C2B79"/>
    <w:rsid w:val="006C2BC4"/>
    <w:rsid w:val="006C39B7"/>
    <w:rsid w:val="006C7110"/>
    <w:rsid w:val="006C7631"/>
    <w:rsid w:val="006D0044"/>
    <w:rsid w:val="006D1034"/>
    <w:rsid w:val="006D4C4C"/>
    <w:rsid w:val="006D574E"/>
    <w:rsid w:val="006D584F"/>
    <w:rsid w:val="006E0103"/>
    <w:rsid w:val="006E4C34"/>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0DD2"/>
    <w:rsid w:val="00711277"/>
    <w:rsid w:val="00711C13"/>
    <w:rsid w:val="007127D3"/>
    <w:rsid w:val="00713E6B"/>
    <w:rsid w:val="00721DAF"/>
    <w:rsid w:val="00731FDF"/>
    <w:rsid w:val="00732B29"/>
    <w:rsid w:val="00734987"/>
    <w:rsid w:val="00735F63"/>
    <w:rsid w:val="007412E2"/>
    <w:rsid w:val="0074371E"/>
    <w:rsid w:val="00743D9C"/>
    <w:rsid w:val="0075224C"/>
    <w:rsid w:val="00752F50"/>
    <w:rsid w:val="0075351B"/>
    <w:rsid w:val="00756305"/>
    <w:rsid w:val="00757314"/>
    <w:rsid w:val="00757E4F"/>
    <w:rsid w:val="0076064E"/>
    <w:rsid w:val="00763E3F"/>
    <w:rsid w:val="007653AE"/>
    <w:rsid w:val="00766158"/>
    <w:rsid w:val="00767DD7"/>
    <w:rsid w:val="007707B1"/>
    <w:rsid w:val="00770E64"/>
    <w:rsid w:val="007743B3"/>
    <w:rsid w:val="00784152"/>
    <w:rsid w:val="00784D35"/>
    <w:rsid w:val="00787772"/>
    <w:rsid w:val="00787F45"/>
    <w:rsid w:val="0079065E"/>
    <w:rsid w:val="00791CEF"/>
    <w:rsid w:val="007932B8"/>
    <w:rsid w:val="0079342C"/>
    <w:rsid w:val="007976EF"/>
    <w:rsid w:val="007A1732"/>
    <w:rsid w:val="007A1D03"/>
    <w:rsid w:val="007A24E1"/>
    <w:rsid w:val="007A34D1"/>
    <w:rsid w:val="007A36CF"/>
    <w:rsid w:val="007A3E76"/>
    <w:rsid w:val="007A4DF0"/>
    <w:rsid w:val="007A7F17"/>
    <w:rsid w:val="007B1210"/>
    <w:rsid w:val="007B33BF"/>
    <w:rsid w:val="007B3419"/>
    <w:rsid w:val="007B669D"/>
    <w:rsid w:val="007B6C30"/>
    <w:rsid w:val="007C33D2"/>
    <w:rsid w:val="007C493D"/>
    <w:rsid w:val="007C517C"/>
    <w:rsid w:val="007D53B9"/>
    <w:rsid w:val="007D67B2"/>
    <w:rsid w:val="007D6F92"/>
    <w:rsid w:val="007D73F8"/>
    <w:rsid w:val="007E036C"/>
    <w:rsid w:val="007E3AA8"/>
    <w:rsid w:val="007E41C2"/>
    <w:rsid w:val="007E477D"/>
    <w:rsid w:val="007E494E"/>
    <w:rsid w:val="007E553D"/>
    <w:rsid w:val="007E63B5"/>
    <w:rsid w:val="007F19B3"/>
    <w:rsid w:val="007F210F"/>
    <w:rsid w:val="007F24AA"/>
    <w:rsid w:val="007F4BD1"/>
    <w:rsid w:val="007F4BFD"/>
    <w:rsid w:val="00802FB3"/>
    <w:rsid w:val="00803F22"/>
    <w:rsid w:val="00812362"/>
    <w:rsid w:val="00817630"/>
    <w:rsid w:val="00823751"/>
    <w:rsid w:val="008266CB"/>
    <w:rsid w:val="00827AB1"/>
    <w:rsid w:val="0083104C"/>
    <w:rsid w:val="00831581"/>
    <w:rsid w:val="0083373A"/>
    <w:rsid w:val="00833AD0"/>
    <w:rsid w:val="00834434"/>
    <w:rsid w:val="00841D4C"/>
    <w:rsid w:val="00845737"/>
    <w:rsid w:val="008466AE"/>
    <w:rsid w:val="00846F69"/>
    <w:rsid w:val="008507DE"/>
    <w:rsid w:val="008514E5"/>
    <w:rsid w:val="00852128"/>
    <w:rsid w:val="008525FC"/>
    <w:rsid w:val="0085298B"/>
    <w:rsid w:val="00861EED"/>
    <w:rsid w:val="008635C2"/>
    <w:rsid w:val="00867CD5"/>
    <w:rsid w:val="008725AE"/>
    <w:rsid w:val="0087573D"/>
    <w:rsid w:val="00882371"/>
    <w:rsid w:val="0088242E"/>
    <w:rsid w:val="008847A9"/>
    <w:rsid w:val="00887B5F"/>
    <w:rsid w:val="00891121"/>
    <w:rsid w:val="00891179"/>
    <w:rsid w:val="008912D6"/>
    <w:rsid w:val="00891A25"/>
    <w:rsid w:val="00891EE3"/>
    <w:rsid w:val="00897DBF"/>
    <w:rsid w:val="008A11C4"/>
    <w:rsid w:val="008A35D1"/>
    <w:rsid w:val="008A439F"/>
    <w:rsid w:val="008A6D2E"/>
    <w:rsid w:val="008B0FEB"/>
    <w:rsid w:val="008B29AD"/>
    <w:rsid w:val="008B3E2D"/>
    <w:rsid w:val="008B3E39"/>
    <w:rsid w:val="008B4737"/>
    <w:rsid w:val="008B551D"/>
    <w:rsid w:val="008B6C68"/>
    <w:rsid w:val="008C0614"/>
    <w:rsid w:val="008C46EF"/>
    <w:rsid w:val="008C53B8"/>
    <w:rsid w:val="008C5B03"/>
    <w:rsid w:val="008C7787"/>
    <w:rsid w:val="008C7BE4"/>
    <w:rsid w:val="008C7FB7"/>
    <w:rsid w:val="008D245D"/>
    <w:rsid w:val="008D2D82"/>
    <w:rsid w:val="008D40E5"/>
    <w:rsid w:val="008D47F1"/>
    <w:rsid w:val="008E4346"/>
    <w:rsid w:val="008F14CE"/>
    <w:rsid w:val="008F4F49"/>
    <w:rsid w:val="008F59DA"/>
    <w:rsid w:val="008F6F33"/>
    <w:rsid w:val="0090099C"/>
    <w:rsid w:val="00901BFF"/>
    <w:rsid w:val="00907AEE"/>
    <w:rsid w:val="009144B7"/>
    <w:rsid w:val="00914848"/>
    <w:rsid w:val="0092329A"/>
    <w:rsid w:val="00925741"/>
    <w:rsid w:val="00926EF6"/>
    <w:rsid w:val="00931964"/>
    <w:rsid w:val="00933D0A"/>
    <w:rsid w:val="00934C38"/>
    <w:rsid w:val="009370EE"/>
    <w:rsid w:val="00937222"/>
    <w:rsid w:val="009379F7"/>
    <w:rsid w:val="00937BEF"/>
    <w:rsid w:val="009439CB"/>
    <w:rsid w:val="00952C7C"/>
    <w:rsid w:val="00957337"/>
    <w:rsid w:val="0096010F"/>
    <w:rsid w:val="00960B9D"/>
    <w:rsid w:val="00960BC8"/>
    <w:rsid w:val="00961A75"/>
    <w:rsid w:val="009634B3"/>
    <w:rsid w:val="00966880"/>
    <w:rsid w:val="00966D01"/>
    <w:rsid w:val="009734CB"/>
    <w:rsid w:val="009747C1"/>
    <w:rsid w:val="009749E2"/>
    <w:rsid w:val="009801B9"/>
    <w:rsid w:val="00983699"/>
    <w:rsid w:val="0098781D"/>
    <w:rsid w:val="009918AA"/>
    <w:rsid w:val="0099613C"/>
    <w:rsid w:val="009976B6"/>
    <w:rsid w:val="009A62E7"/>
    <w:rsid w:val="009B3B78"/>
    <w:rsid w:val="009B3DFD"/>
    <w:rsid w:val="009B3EBF"/>
    <w:rsid w:val="009C0BD2"/>
    <w:rsid w:val="009C138B"/>
    <w:rsid w:val="009C1FFA"/>
    <w:rsid w:val="009C411B"/>
    <w:rsid w:val="009C4733"/>
    <w:rsid w:val="009C5074"/>
    <w:rsid w:val="009C6785"/>
    <w:rsid w:val="009D225F"/>
    <w:rsid w:val="009D3F24"/>
    <w:rsid w:val="009E062B"/>
    <w:rsid w:val="009E0A6F"/>
    <w:rsid w:val="009E34A5"/>
    <w:rsid w:val="009E3880"/>
    <w:rsid w:val="009E7F87"/>
    <w:rsid w:val="009F25EC"/>
    <w:rsid w:val="009F3D93"/>
    <w:rsid w:val="009F4F0C"/>
    <w:rsid w:val="00A00DD4"/>
    <w:rsid w:val="00A10C98"/>
    <w:rsid w:val="00A125E9"/>
    <w:rsid w:val="00A130A7"/>
    <w:rsid w:val="00A133CE"/>
    <w:rsid w:val="00A173CB"/>
    <w:rsid w:val="00A20AB8"/>
    <w:rsid w:val="00A25A87"/>
    <w:rsid w:val="00A26A1C"/>
    <w:rsid w:val="00A27006"/>
    <w:rsid w:val="00A30E50"/>
    <w:rsid w:val="00A32C64"/>
    <w:rsid w:val="00A33618"/>
    <w:rsid w:val="00A34D4C"/>
    <w:rsid w:val="00A36065"/>
    <w:rsid w:val="00A37481"/>
    <w:rsid w:val="00A403ED"/>
    <w:rsid w:val="00A443B5"/>
    <w:rsid w:val="00A47D2B"/>
    <w:rsid w:val="00A5338D"/>
    <w:rsid w:val="00A555B8"/>
    <w:rsid w:val="00A60AB6"/>
    <w:rsid w:val="00A6128D"/>
    <w:rsid w:val="00A6314D"/>
    <w:rsid w:val="00A74283"/>
    <w:rsid w:val="00A74DCF"/>
    <w:rsid w:val="00A74EC0"/>
    <w:rsid w:val="00A7554F"/>
    <w:rsid w:val="00A7624F"/>
    <w:rsid w:val="00A77B4E"/>
    <w:rsid w:val="00A805E9"/>
    <w:rsid w:val="00A81787"/>
    <w:rsid w:val="00A81A94"/>
    <w:rsid w:val="00A81CC8"/>
    <w:rsid w:val="00A8251C"/>
    <w:rsid w:val="00A82DD9"/>
    <w:rsid w:val="00A902D3"/>
    <w:rsid w:val="00A903A1"/>
    <w:rsid w:val="00A93313"/>
    <w:rsid w:val="00A9494C"/>
    <w:rsid w:val="00A96CA5"/>
    <w:rsid w:val="00AA1CC5"/>
    <w:rsid w:val="00AA1FEB"/>
    <w:rsid w:val="00AA20C3"/>
    <w:rsid w:val="00AA3933"/>
    <w:rsid w:val="00AA4612"/>
    <w:rsid w:val="00AA5E59"/>
    <w:rsid w:val="00AB5CFB"/>
    <w:rsid w:val="00AC1BAA"/>
    <w:rsid w:val="00AC2791"/>
    <w:rsid w:val="00AC3998"/>
    <w:rsid w:val="00AC6FD5"/>
    <w:rsid w:val="00AC7156"/>
    <w:rsid w:val="00AD0776"/>
    <w:rsid w:val="00AD4645"/>
    <w:rsid w:val="00AD7A34"/>
    <w:rsid w:val="00AE163E"/>
    <w:rsid w:val="00AE20B5"/>
    <w:rsid w:val="00AE7A2E"/>
    <w:rsid w:val="00AF0619"/>
    <w:rsid w:val="00AF2B0A"/>
    <w:rsid w:val="00AF3899"/>
    <w:rsid w:val="00AF53A9"/>
    <w:rsid w:val="00AF5558"/>
    <w:rsid w:val="00AF5D2D"/>
    <w:rsid w:val="00AF77D9"/>
    <w:rsid w:val="00AF7B37"/>
    <w:rsid w:val="00B00FFD"/>
    <w:rsid w:val="00B019B0"/>
    <w:rsid w:val="00B02030"/>
    <w:rsid w:val="00B030D1"/>
    <w:rsid w:val="00B04347"/>
    <w:rsid w:val="00B0512C"/>
    <w:rsid w:val="00B0555D"/>
    <w:rsid w:val="00B05B74"/>
    <w:rsid w:val="00B067E6"/>
    <w:rsid w:val="00B0692F"/>
    <w:rsid w:val="00B11649"/>
    <w:rsid w:val="00B14D09"/>
    <w:rsid w:val="00B170CB"/>
    <w:rsid w:val="00B2200E"/>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68F5"/>
    <w:rsid w:val="00B57858"/>
    <w:rsid w:val="00B57B71"/>
    <w:rsid w:val="00B6224F"/>
    <w:rsid w:val="00B636FE"/>
    <w:rsid w:val="00B64D62"/>
    <w:rsid w:val="00B64F36"/>
    <w:rsid w:val="00B70946"/>
    <w:rsid w:val="00B7171C"/>
    <w:rsid w:val="00B84DB2"/>
    <w:rsid w:val="00B85AD1"/>
    <w:rsid w:val="00B90CFD"/>
    <w:rsid w:val="00B91E98"/>
    <w:rsid w:val="00B92B9D"/>
    <w:rsid w:val="00B942DE"/>
    <w:rsid w:val="00B94336"/>
    <w:rsid w:val="00B94D35"/>
    <w:rsid w:val="00B9658C"/>
    <w:rsid w:val="00B96BA7"/>
    <w:rsid w:val="00B97052"/>
    <w:rsid w:val="00BA0379"/>
    <w:rsid w:val="00BA0B9B"/>
    <w:rsid w:val="00BA3A88"/>
    <w:rsid w:val="00BA4F9D"/>
    <w:rsid w:val="00BB0030"/>
    <w:rsid w:val="00BB0C66"/>
    <w:rsid w:val="00BB2702"/>
    <w:rsid w:val="00BB510F"/>
    <w:rsid w:val="00BB5304"/>
    <w:rsid w:val="00BB6300"/>
    <w:rsid w:val="00BB75A9"/>
    <w:rsid w:val="00BC0EAC"/>
    <w:rsid w:val="00BC0F17"/>
    <w:rsid w:val="00BC25F1"/>
    <w:rsid w:val="00BC2DA9"/>
    <w:rsid w:val="00BC2E02"/>
    <w:rsid w:val="00BC32CB"/>
    <w:rsid w:val="00BD01C2"/>
    <w:rsid w:val="00BD0742"/>
    <w:rsid w:val="00BD3123"/>
    <w:rsid w:val="00BD4D45"/>
    <w:rsid w:val="00BD6387"/>
    <w:rsid w:val="00BD6B89"/>
    <w:rsid w:val="00BE0065"/>
    <w:rsid w:val="00BE1B48"/>
    <w:rsid w:val="00BE32E5"/>
    <w:rsid w:val="00BE45C8"/>
    <w:rsid w:val="00BF0B40"/>
    <w:rsid w:val="00BF22B4"/>
    <w:rsid w:val="00BF37A0"/>
    <w:rsid w:val="00BF6FE2"/>
    <w:rsid w:val="00BF7506"/>
    <w:rsid w:val="00C06D8B"/>
    <w:rsid w:val="00C073C5"/>
    <w:rsid w:val="00C13178"/>
    <w:rsid w:val="00C15FDC"/>
    <w:rsid w:val="00C165BE"/>
    <w:rsid w:val="00C21E6D"/>
    <w:rsid w:val="00C22FD4"/>
    <w:rsid w:val="00C2443D"/>
    <w:rsid w:val="00C257A7"/>
    <w:rsid w:val="00C27CE3"/>
    <w:rsid w:val="00C31124"/>
    <w:rsid w:val="00C3123E"/>
    <w:rsid w:val="00C34C7F"/>
    <w:rsid w:val="00C35BDE"/>
    <w:rsid w:val="00C42FE8"/>
    <w:rsid w:val="00C442B5"/>
    <w:rsid w:val="00C4696B"/>
    <w:rsid w:val="00C47779"/>
    <w:rsid w:val="00C5148A"/>
    <w:rsid w:val="00C51C08"/>
    <w:rsid w:val="00C529B2"/>
    <w:rsid w:val="00C630F9"/>
    <w:rsid w:val="00C64A40"/>
    <w:rsid w:val="00C700AE"/>
    <w:rsid w:val="00C716D5"/>
    <w:rsid w:val="00C74A74"/>
    <w:rsid w:val="00C75089"/>
    <w:rsid w:val="00C75421"/>
    <w:rsid w:val="00C75FB9"/>
    <w:rsid w:val="00C763BC"/>
    <w:rsid w:val="00C83567"/>
    <w:rsid w:val="00C84164"/>
    <w:rsid w:val="00C910C7"/>
    <w:rsid w:val="00C920EB"/>
    <w:rsid w:val="00C944EC"/>
    <w:rsid w:val="00C94798"/>
    <w:rsid w:val="00C94A9C"/>
    <w:rsid w:val="00C9665B"/>
    <w:rsid w:val="00C96B78"/>
    <w:rsid w:val="00CA2E52"/>
    <w:rsid w:val="00CA37B3"/>
    <w:rsid w:val="00CA460D"/>
    <w:rsid w:val="00CA5C8C"/>
    <w:rsid w:val="00CB08C5"/>
    <w:rsid w:val="00CB2C22"/>
    <w:rsid w:val="00CB53F6"/>
    <w:rsid w:val="00CB5528"/>
    <w:rsid w:val="00CB795F"/>
    <w:rsid w:val="00CC1E4C"/>
    <w:rsid w:val="00CC7591"/>
    <w:rsid w:val="00CD2F8A"/>
    <w:rsid w:val="00CD3083"/>
    <w:rsid w:val="00CD48D3"/>
    <w:rsid w:val="00CE07BB"/>
    <w:rsid w:val="00CE1EF8"/>
    <w:rsid w:val="00CE360F"/>
    <w:rsid w:val="00CE788D"/>
    <w:rsid w:val="00CF06CA"/>
    <w:rsid w:val="00D0185B"/>
    <w:rsid w:val="00D02025"/>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3E8"/>
    <w:rsid w:val="00D26A6B"/>
    <w:rsid w:val="00D277AC"/>
    <w:rsid w:val="00D31C49"/>
    <w:rsid w:val="00D33A20"/>
    <w:rsid w:val="00D33AD3"/>
    <w:rsid w:val="00D4138F"/>
    <w:rsid w:val="00D41820"/>
    <w:rsid w:val="00D4786A"/>
    <w:rsid w:val="00D5043E"/>
    <w:rsid w:val="00D5189F"/>
    <w:rsid w:val="00D51C67"/>
    <w:rsid w:val="00D53878"/>
    <w:rsid w:val="00D54787"/>
    <w:rsid w:val="00D607C9"/>
    <w:rsid w:val="00D64AD9"/>
    <w:rsid w:val="00D66712"/>
    <w:rsid w:val="00D6769B"/>
    <w:rsid w:val="00D67CFB"/>
    <w:rsid w:val="00D745CE"/>
    <w:rsid w:val="00D76921"/>
    <w:rsid w:val="00D76DCB"/>
    <w:rsid w:val="00D81CB8"/>
    <w:rsid w:val="00D83D58"/>
    <w:rsid w:val="00D859C2"/>
    <w:rsid w:val="00D85AE5"/>
    <w:rsid w:val="00D85E04"/>
    <w:rsid w:val="00D86707"/>
    <w:rsid w:val="00D8760E"/>
    <w:rsid w:val="00D87909"/>
    <w:rsid w:val="00D90388"/>
    <w:rsid w:val="00D90FBE"/>
    <w:rsid w:val="00DA044E"/>
    <w:rsid w:val="00DA37FA"/>
    <w:rsid w:val="00DA63D5"/>
    <w:rsid w:val="00DA64B7"/>
    <w:rsid w:val="00DA76B9"/>
    <w:rsid w:val="00DA7EB3"/>
    <w:rsid w:val="00DB0B45"/>
    <w:rsid w:val="00DB1E04"/>
    <w:rsid w:val="00DB2BAF"/>
    <w:rsid w:val="00DB2CBA"/>
    <w:rsid w:val="00DC0F5A"/>
    <w:rsid w:val="00DC22AB"/>
    <w:rsid w:val="00DC2E89"/>
    <w:rsid w:val="00DC3BE6"/>
    <w:rsid w:val="00DC5156"/>
    <w:rsid w:val="00DD180E"/>
    <w:rsid w:val="00DD3B7F"/>
    <w:rsid w:val="00DD561B"/>
    <w:rsid w:val="00DD67A9"/>
    <w:rsid w:val="00DE438C"/>
    <w:rsid w:val="00DF3042"/>
    <w:rsid w:val="00DF4EE0"/>
    <w:rsid w:val="00DF5DF3"/>
    <w:rsid w:val="00DF6BAA"/>
    <w:rsid w:val="00E00285"/>
    <w:rsid w:val="00E01017"/>
    <w:rsid w:val="00E018CA"/>
    <w:rsid w:val="00E033FB"/>
    <w:rsid w:val="00E07DD8"/>
    <w:rsid w:val="00E07F40"/>
    <w:rsid w:val="00E11011"/>
    <w:rsid w:val="00E16B04"/>
    <w:rsid w:val="00E20333"/>
    <w:rsid w:val="00E217D5"/>
    <w:rsid w:val="00E30291"/>
    <w:rsid w:val="00E30658"/>
    <w:rsid w:val="00E309E3"/>
    <w:rsid w:val="00E31EC1"/>
    <w:rsid w:val="00E35EC1"/>
    <w:rsid w:val="00E460D8"/>
    <w:rsid w:val="00E53FEC"/>
    <w:rsid w:val="00E66717"/>
    <w:rsid w:val="00E67A53"/>
    <w:rsid w:val="00E70957"/>
    <w:rsid w:val="00E73BCC"/>
    <w:rsid w:val="00E75875"/>
    <w:rsid w:val="00E80BE0"/>
    <w:rsid w:val="00E82CA2"/>
    <w:rsid w:val="00E85AD0"/>
    <w:rsid w:val="00E863FB"/>
    <w:rsid w:val="00E9172A"/>
    <w:rsid w:val="00E9314A"/>
    <w:rsid w:val="00E93950"/>
    <w:rsid w:val="00E959B5"/>
    <w:rsid w:val="00E966D7"/>
    <w:rsid w:val="00EA0694"/>
    <w:rsid w:val="00EA0848"/>
    <w:rsid w:val="00EA4738"/>
    <w:rsid w:val="00EA5549"/>
    <w:rsid w:val="00EA67B2"/>
    <w:rsid w:val="00EB227E"/>
    <w:rsid w:val="00EB3284"/>
    <w:rsid w:val="00EB6487"/>
    <w:rsid w:val="00EB6E60"/>
    <w:rsid w:val="00EB7249"/>
    <w:rsid w:val="00EC6251"/>
    <w:rsid w:val="00ED0D94"/>
    <w:rsid w:val="00ED5310"/>
    <w:rsid w:val="00ED7D3A"/>
    <w:rsid w:val="00EE0241"/>
    <w:rsid w:val="00EE2B83"/>
    <w:rsid w:val="00EE4194"/>
    <w:rsid w:val="00EE4FA1"/>
    <w:rsid w:val="00EE585F"/>
    <w:rsid w:val="00EE5C05"/>
    <w:rsid w:val="00EE5EA9"/>
    <w:rsid w:val="00EF0A2E"/>
    <w:rsid w:val="00F01ECD"/>
    <w:rsid w:val="00F0380F"/>
    <w:rsid w:val="00F052D5"/>
    <w:rsid w:val="00F073BD"/>
    <w:rsid w:val="00F10320"/>
    <w:rsid w:val="00F11EC1"/>
    <w:rsid w:val="00F12A7F"/>
    <w:rsid w:val="00F13203"/>
    <w:rsid w:val="00F151D9"/>
    <w:rsid w:val="00F172AE"/>
    <w:rsid w:val="00F2204B"/>
    <w:rsid w:val="00F26258"/>
    <w:rsid w:val="00F30949"/>
    <w:rsid w:val="00F34625"/>
    <w:rsid w:val="00F348D0"/>
    <w:rsid w:val="00F36C82"/>
    <w:rsid w:val="00F373FF"/>
    <w:rsid w:val="00F4274F"/>
    <w:rsid w:val="00F44076"/>
    <w:rsid w:val="00F5163D"/>
    <w:rsid w:val="00F52E80"/>
    <w:rsid w:val="00F533F5"/>
    <w:rsid w:val="00F5580E"/>
    <w:rsid w:val="00F62B3D"/>
    <w:rsid w:val="00F657AE"/>
    <w:rsid w:val="00F675AC"/>
    <w:rsid w:val="00F67F59"/>
    <w:rsid w:val="00F71D1A"/>
    <w:rsid w:val="00F73BAB"/>
    <w:rsid w:val="00F74E47"/>
    <w:rsid w:val="00F764CD"/>
    <w:rsid w:val="00F81315"/>
    <w:rsid w:val="00F82BAA"/>
    <w:rsid w:val="00F83555"/>
    <w:rsid w:val="00F8491D"/>
    <w:rsid w:val="00F85B08"/>
    <w:rsid w:val="00F85E7B"/>
    <w:rsid w:val="00F91FF8"/>
    <w:rsid w:val="00F95637"/>
    <w:rsid w:val="00F9563B"/>
    <w:rsid w:val="00F96C30"/>
    <w:rsid w:val="00FA3E61"/>
    <w:rsid w:val="00FA51D3"/>
    <w:rsid w:val="00FA6A93"/>
    <w:rsid w:val="00FB0D12"/>
    <w:rsid w:val="00FB1F21"/>
    <w:rsid w:val="00FB4830"/>
    <w:rsid w:val="00FB5C3D"/>
    <w:rsid w:val="00FC2F77"/>
    <w:rsid w:val="00FC31D6"/>
    <w:rsid w:val="00FC3B60"/>
    <w:rsid w:val="00FC49BB"/>
    <w:rsid w:val="00FC4F8A"/>
    <w:rsid w:val="00FC78AE"/>
    <w:rsid w:val="00FC7E6E"/>
    <w:rsid w:val="00FD2837"/>
    <w:rsid w:val="00FD2963"/>
    <w:rsid w:val="00FD3903"/>
    <w:rsid w:val="00FD57A7"/>
    <w:rsid w:val="00FD7D2E"/>
    <w:rsid w:val="00FE63FA"/>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D6EA3"/>
  <w15:chartTrackingRefBased/>
  <w15:docId w15:val="{996406BD-59AF-4949-82CC-327E763CA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ngspann.de/" TargetMode="External"/><Relationship Id="rId3" Type="http://schemas.openxmlformats.org/officeDocument/2006/relationships/styles" Target="styles.xml"/><Relationship Id="rId7" Type="http://schemas.openxmlformats.org/officeDocument/2006/relationships/hyperlink" Target="mailto:info@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254CB-ECAE-4000-BCCB-62CDEB21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5586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6460</CharactersWithSpaces>
  <SharedDoc>false</SharedDoc>
  <HLinks>
    <vt:vector size="30" baseType="variant">
      <vt:variant>
        <vt:i4>11</vt:i4>
      </vt:variant>
      <vt:variant>
        <vt:i4>12</vt:i4>
      </vt:variant>
      <vt:variant>
        <vt:i4>0</vt:i4>
      </vt:variant>
      <vt:variant>
        <vt:i4>5</vt:i4>
      </vt:variant>
      <vt:variant>
        <vt:lpwstr>http://www.ringspann.de/</vt:lpwstr>
      </vt:variant>
      <vt:variant>
        <vt:lpwstr/>
      </vt:variant>
      <vt:variant>
        <vt:i4>7733327</vt:i4>
      </vt:variant>
      <vt:variant>
        <vt:i4>9</vt:i4>
      </vt:variant>
      <vt:variant>
        <vt:i4>0</vt:i4>
      </vt:variant>
      <vt:variant>
        <vt:i4>5</vt:i4>
      </vt:variant>
      <vt:variant>
        <vt:lpwstr>mailto:info@ringspann.de</vt:lpwstr>
      </vt:variant>
      <vt:variant>
        <vt:lpwstr/>
      </vt:variant>
      <vt:variant>
        <vt:i4>2031661</vt:i4>
      </vt:variant>
      <vt:variant>
        <vt:i4>6</vt:i4>
      </vt:variant>
      <vt:variant>
        <vt:i4>0</vt:i4>
      </vt:variant>
      <vt:variant>
        <vt:i4>5</vt:i4>
      </vt:variant>
      <vt:variant>
        <vt:lpwstr>mailto:info@guc.biz</vt:lpwstr>
      </vt:variant>
      <vt:variant>
        <vt:lpwstr/>
      </vt:variant>
      <vt:variant>
        <vt:i4>11</vt:i4>
      </vt:variant>
      <vt:variant>
        <vt:i4>3</vt:i4>
      </vt:variant>
      <vt:variant>
        <vt:i4>0</vt:i4>
      </vt:variant>
      <vt:variant>
        <vt:i4>5</vt:i4>
      </vt:variant>
      <vt:variant>
        <vt:lpwstr>http://www.ringspann.de/</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Michael Stöcker</cp:lastModifiedBy>
  <cp:revision>11</cp:revision>
  <cp:lastPrinted>2021-03-22T11:05:00Z</cp:lastPrinted>
  <dcterms:created xsi:type="dcterms:W3CDTF">2021-03-23T14:31:00Z</dcterms:created>
  <dcterms:modified xsi:type="dcterms:W3CDTF">2021-03-29T13:16:00Z</dcterms:modified>
</cp:coreProperties>
</file>